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9E0" w:rsidRPr="007C5731" w:rsidRDefault="00D678EA" w:rsidP="006709E0">
      <w:pPr>
        <w:widowControl w:val="0"/>
        <w:jc w:val="center"/>
        <w:rPr>
          <w:b/>
          <w:sz w:val="32"/>
          <w:szCs w:val="32"/>
          <w:u w:val="single"/>
        </w:rPr>
      </w:pPr>
      <w:r>
        <w:rPr>
          <w:b/>
          <w:sz w:val="32"/>
          <w:szCs w:val="32"/>
          <w:u w:val="single"/>
        </w:rPr>
        <w:t xml:space="preserve">Государственное бюджетное учреждение здравоохранения </w:t>
      </w:r>
      <w:r w:rsidR="00F747E0">
        <w:rPr>
          <w:b/>
          <w:sz w:val="32"/>
          <w:szCs w:val="32"/>
          <w:u w:val="single"/>
        </w:rPr>
        <w:t xml:space="preserve">Республики Адыгея </w:t>
      </w:r>
      <w:r>
        <w:rPr>
          <w:b/>
          <w:sz w:val="32"/>
          <w:szCs w:val="32"/>
          <w:u w:val="single"/>
        </w:rPr>
        <w:t>«Центральная районная больница Майкопского района»</w:t>
      </w:r>
    </w:p>
    <w:p w:rsidR="006709E0" w:rsidRDefault="006709E0" w:rsidP="006709E0">
      <w:pPr>
        <w:pStyle w:val="afffff3"/>
        <w:tabs>
          <w:tab w:val="left" w:pos="142"/>
        </w:tabs>
        <w:rPr>
          <w:sz w:val="28"/>
        </w:rPr>
      </w:pPr>
    </w:p>
    <w:p w:rsidR="006709E0" w:rsidRDefault="006709E0" w:rsidP="006709E0">
      <w:pPr>
        <w:pStyle w:val="afffff3"/>
        <w:tabs>
          <w:tab w:val="left" w:pos="142"/>
        </w:tabs>
        <w:rPr>
          <w:sz w:val="28"/>
        </w:rPr>
      </w:pPr>
    </w:p>
    <w:p w:rsidR="006709E0" w:rsidRPr="007C5731" w:rsidRDefault="006709E0" w:rsidP="006709E0">
      <w:pPr>
        <w:pStyle w:val="afffff3"/>
        <w:tabs>
          <w:tab w:val="left" w:pos="142"/>
        </w:tabs>
        <w:ind w:left="5670"/>
        <w:rPr>
          <w:b/>
          <w:sz w:val="28"/>
          <w:szCs w:val="28"/>
        </w:rPr>
      </w:pPr>
      <w:r>
        <w:rPr>
          <w:sz w:val="28"/>
        </w:rPr>
        <w:tab/>
      </w:r>
      <w:r w:rsidRPr="007C5731">
        <w:rPr>
          <w:b/>
          <w:sz w:val="28"/>
          <w:szCs w:val="28"/>
        </w:rPr>
        <w:t>УТВЕРЖДАЮ</w:t>
      </w:r>
    </w:p>
    <w:p w:rsidR="006709E0" w:rsidRPr="007C5731" w:rsidRDefault="006709E0" w:rsidP="00D678EA">
      <w:pPr>
        <w:pStyle w:val="afffff3"/>
        <w:tabs>
          <w:tab w:val="left" w:pos="142"/>
        </w:tabs>
        <w:ind w:left="5670"/>
        <w:rPr>
          <w:sz w:val="28"/>
          <w:szCs w:val="28"/>
        </w:rPr>
      </w:pPr>
      <w:r w:rsidRPr="007C5731">
        <w:rPr>
          <w:sz w:val="28"/>
          <w:szCs w:val="28"/>
        </w:rPr>
        <w:tab/>
      </w:r>
      <w:r w:rsidR="00D678EA">
        <w:rPr>
          <w:sz w:val="28"/>
          <w:szCs w:val="28"/>
        </w:rPr>
        <w:t>Главный врач ГБУЗРА «ЦРБ Майкопского района</w:t>
      </w:r>
    </w:p>
    <w:p w:rsidR="006709E0" w:rsidRPr="007C5731" w:rsidRDefault="006709E0" w:rsidP="006709E0">
      <w:pPr>
        <w:pStyle w:val="afffff3"/>
        <w:tabs>
          <w:tab w:val="left" w:pos="142"/>
        </w:tabs>
        <w:ind w:left="5670"/>
        <w:rPr>
          <w:sz w:val="28"/>
          <w:szCs w:val="28"/>
        </w:rPr>
      </w:pPr>
    </w:p>
    <w:p w:rsidR="006709E0" w:rsidRPr="007C5731" w:rsidRDefault="006709E0" w:rsidP="006709E0">
      <w:pPr>
        <w:pStyle w:val="afffff3"/>
        <w:tabs>
          <w:tab w:val="left" w:pos="142"/>
        </w:tabs>
        <w:ind w:left="5670"/>
        <w:rPr>
          <w:sz w:val="28"/>
          <w:szCs w:val="28"/>
        </w:rPr>
      </w:pPr>
      <w:r w:rsidRPr="007C5731">
        <w:rPr>
          <w:sz w:val="28"/>
          <w:szCs w:val="28"/>
        </w:rPr>
        <w:tab/>
        <w:t xml:space="preserve">_____________ </w:t>
      </w:r>
      <w:proofErr w:type="spellStart"/>
      <w:r w:rsidR="00D678EA">
        <w:rPr>
          <w:sz w:val="28"/>
          <w:szCs w:val="28"/>
        </w:rPr>
        <w:t>Р.А.Хаконов</w:t>
      </w:r>
      <w:proofErr w:type="spellEnd"/>
    </w:p>
    <w:p w:rsidR="006709E0" w:rsidRPr="007C5731" w:rsidRDefault="006709E0" w:rsidP="006709E0">
      <w:pPr>
        <w:pStyle w:val="afffff3"/>
        <w:tabs>
          <w:tab w:val="left" w:pos="142"/>
        </w:tabs>
        <w:ind w:left="5670"/>
        <w:rPr>
          <w:sz w:val="28"/>
          <w:szCs w:val="28"/>
        </w:rPr>
      </w:pPr>
      <w:r w:rsidRPr="007C5731">
        <w:rPr>
          <w:sz w:val="28"/>
          <w:szCs w:val="28"/>
        </w:rPr>
        <w:tab/>
      </w:r>
    </w:p>
    <w:p w:rsidR="006709E0" w:rsidRPr="007C5731" w:rsidRDefault="006709E0" w:rsidP="006709E0">
      <w:pPr>
        <w:pStyle w:val="afffff3"/>
        <w:tabs>
          <w:tab w:val="left" w:pos="142"/>
        </w:tabs>
        <w:ind w:left="5670"/>
        <w:rPr>
          <w:sz w:val="28"/>
          <w:szCs w:val="28"/>
        </w:rPr>
      </w:pPr>
      <w:r w:rsidRPr="007C5731">
        <w:rPr>
          <w:sz w:val="28"/>
          <w:szCs w:val="28"/>
        </w:rPr>
        <w:t>«____» ___________</w:t>
      </w:r>
      <w:r w:rsidR="00F61986">
        <w:rPr>
          <w:sz w:val="28"/>
          <w:szCs w:val="28"/>
        </w:rPr>
        <w:t>2016</w:t>
      </w:r>
      <w:r w:rsidRPr="007C5731">
        <w:rPr>
          <w:sz w:val="28"/>
          <w:szCs w:val="28"/>
        </w:rPr>
        <w:t xml:space="preserve"> г.</w:t>
      </w:r>
    </w:p>
    <w:p w:rsidR="006709E0" w:rsidRDefault="006709E0" w:rsidP="006709E0">
      <w:pPr>
        <w:spacing w:line="100" w:lineRule="atLeast"/>
        <w:ind w:firstLine="710"/>
        <w:jc w:val="center"/>
        <w:rPr>
          <w:b/>
          <w:sz w:val="23"/>
          <w:szCs w:val="23"/>
        </w:rPr>
      </w:pPr>
    </w:p>
    <w:p w:rsidR="00E261F5" w:rsidRPr="00E261F5" w:rsidRDefault="00E261F5" w:rsidP="00E261F5">
      <w:pPr>
        <w:spacing w:line="100" w:lineRule="atLeast"/>
        <w:jc w:val="center"/>
        <w:rPr>
          <w:b/>
          <w:sz w:val="23"/>
          <w:szCs w:val="23"/>
        </w:rPr>
      </w:pPr>
    </w:p>
    <w:p w:rsidR="00E261F5" w:rsidRDefault="00E261F5" w:rsidP="00E261F5">
      <w:pPr>
        <w:spacing w:line="100" w:lineRule="atLeast"/>
        <w:jc w:val="center"/>
        <w:rPr>
          <w:b/>
          <w:sz w:val="23"/>
          <w:szCs w:val="23"/>
        </w:rPr>
      </w:pPr>
    </w:p>
    <w:p w:rsidR="00E261F5" w:rsidRDefault="00E261F5" w:rsidP="00E261F5">
      <w:pPr>
        <w:spacing w:line="100" w:lineRule="atLeast"/>
        <w:jc w:val="center"/>
        <w:rPr>
          <w:b/>
          <w:sz w:val="23"/>
          <w:szCs w:val="23"/>
        </w:rPr>
      </w:pPr>
    </w:p>
    <w:p w:rsidR="00E261F5" w:rsidRDefault="00E261F5" w:rsidP="00E261F5">
      <w:pPr>
        <w:spacing w:line="100" w:lineRule="atLeast"/>
        <w:jc w:val="center"/>
        <w:rPr>
          <w:b/>
          <w:sz w:val="23"/>
          <w:szCs w:val="23"/>
        </w:rPr>
      </w:pPr>
    </w:p>
    <w:p w:rsidR="00E261F5" w:rsidRDefault="00E261F5" w:rsidP="00E261F5">
      <w:pPr>
        <w:spacing w:line="100" w:lineRule="atLeast"/>
        <w:jc w:val="center"/>
        <w:rPr>
          <w:b/>
          <w:sz w:val="23"/>
          <w:szCs w:val="23"/>
        </w:rPr>
      </w:pPr>
    </w:p>
    <w:p w:rsidR="00E261F5" w:rsidRDefault="00E261F5" w:rsidP="00E261F5">
      <w:pPr>
        <w:spacing w:line="100" w:lineRule="atLeast"/>
        <w:jc w:val="center"/>
        <w:rPr>
          <w:b/>
          <w:sz w:val="23"/>
          <w:szCs w:val="23"/>
        </w:rPr>
      </w:pPr>
    </w:p>
    <w:p w:rsidR="00E261F5" w:rsidRDefault="00E261F5" w:rsidP="00E261F5">
      <w:pPr>
        <w:spacing w:line="100" w:lineRule="atLeast"/>
        <w:jc w:val="center"/>
        <w:rPr>
          <w:b/>
          <w:sz w:val="23"/>
          <w:szCs w:val="23"/>
        </w:rPr>
      </w:pPr>
    </w:p>
    <w:p w:rsidR="00E261F5" w:rsidRDefault="00E261F5" w:rsidP="00E261F5">
      <w:pPr>
        <w:spacing w:line="100" w:lineRule="atLeast"/>
        <w:jc w:val="center"/>
        <w:rPr>
          <w:b/>
          <w:sz w:val="23"/>
          <w:szCs w:val="23"/>
        </w:rPr>
      </w:pPr>
    </w:p>
    <w:p w:rsidR="00E261F5" w:rsidRDefault="00E261F5" w:rsidP="00E261F5">
      <w:pPr>
        <w:spacing w:line="100" w:lineRule="atLeast"/>
        <w:jc w:val="center"/>
        <w:rPr>
          <w:b/>
          <w:sz w:val="23"/>
          <w:szCs w:val="23"/>
        </w:rPr>
      </w:pPr>
    </w:p>
    <w:p w:rsidR="00E261F5" w:rsidRDefault="00E261F5" w:rsidP="00E261F5">
      <w:pPr>
        <w:spacing w:line="100" w:lineRule="atLeast"/>
        <w:jc w:val="center"/>
        <w:rPr>
          <w:b/>
          <w:sz w:val="23"/>
          <w:szCs w:val="23"/>
        </w:rPr>
      </w:pPr>
    </w:p>
    <w:p w:rsidR="00E261F5" w:rsidRDefault="00E261F5" w:rsidP="00E261F5">
      <w:pPr>
        <w:spacing w:line="100" w:lineRule="atLeast"/>
        <w:jc w:val="center"/>
        <w:rPr>
          <w:b/>
          <w:sz w:val="23"/>
          <w:szCs w:val="23"/>
        </w:rPr>
      </w:pPr>
    </w:p>
    <w:p w:rsidR="00E261F5" w:rsidRPr="00E261F5" w:rsidRDefault="00E261F5" w:rsidP="00E261F5">
      <w:pPr>
        <w:spacing w:line="100" w:lineRule="atLeast"/>
        <w:jc w:val="center"/>
        <w:rPr>
          <w:b/>
          <w:sz w:val="23"/>
          <w:szCs w:val="23"/>
        </w:rPr>
      </w:pPr>
    </w:p>
    <w:p w:rsidR="00E261F5" w:rsidRPr="00E261F5" w:rsidRDefault="00E261F5" w:rsidP="00E261F5">
      <w:pPr>
        <w:spacing w:line="100" w:lineRule="atLeast"/>
        <w:jc w:val="center"/>
        <w:rPr>
          <w:b/>
          <w:sz w:val="23"/>
          <w:szCs w:val="23"/>
        </w:rPr>
      </w:pPr>
    </w:p>
    <w:p w:rsidR="00E261F5" w:rsidRPr="009D0481" w:rsidRDefault="00E261F5" w:rsidP="00E261F5">
      <w:pPr>
        <w:spacing w:line="100" w:lineRule="atLeast"/>
        <w:jc w:val="center"/>
        <w:rPr>
          <w:b/>
          <w:sz w:val="23"/>
          <w:szCs w:val="23"/>
        </w:rPr>
      </w:pPr>
      <w:r w:rsidRPr="00E261F5">
        <w:rPr>
          <w:b/>
          <w:sz w:val="23"/>
          <w:szCs w:val="23"/>
        </w:rPr>
        <w:t>ДОКУМЕ</w:t>
      </w:r>
      <w:r w:rsidR="00C66D34">
        <w:rPr>
          <w:b/>
          <w:sz w:val="23"/>
          <w:szCs w:val="23"/>
        </w:rPr>
        <w:t xml:space="preserve">НТАЦИЯ ОБ </w:t>
      </w:r>
      <w:r w:rsidR="00271C1D">
        <w:rPr>
          <w:b/>
          <w:sz w:val="23"/>
          <w:szCs w:val="23"/>
        </w:rPr>
        <w:t>ЭЛЕКТРОННО</w:t>
      </w:r>
      <w:r w:rsidR="00C66D34">
        <w:rPr>
          <w:b/>
          <w:sz w:val="23"/>
          <w:szCs w:val="23"/>
        </w:rPr>
        <w:t>М АУКЦИОНЕ №</w:t>
      </w:r>
      <w:r w:rsidR="00501E2F">
        <w:rPr>
          <w:b/>
          <w:sz w:val="23"/>
          <w:szCs w:val="23"/>
        </w:rPr>
        <w:t>477</w:t>
      </w:r>
      <w:r w:rsidR="00C66D34">
        <w:rPr>
          <w:b/>
          <w:sz w:val="23"/>
          <w:szCs w:val="23"/>
        </w:rPr>
        <w:t xml:space="preserve"> -А</w:t>
      </w:r>
      <w:r w:rsidR="000F4A68">
        <w:rPr>
          <w:b/>
          <w:sz w:val="23"/>
          <w:szCs w:val="23"/>
        </w:rPr>
        <w:t xml:space="preserve"> </w:t>
      </w:r>
    </w:p>
    <w:p w:rsidR="00C66D34" w:rsidRDefault="00E261F5" w:rsidP="00295CD4">
      <w:pPr>
        <w:spacing w:line="100" w:lineRule="atLeast"/>
        <w:jc w:val="center"/>
        <w:rPr>
          <w:rFonts w:eastAsia="Calibri"/>
          <w:b/>
        </w:rPr>
      </w:pPr>
      <w:r w:rsidRPr="002031DE">
        <w:rPr>
          <w:b/>
        </w:rPr>
        <w:t>на право заключения контракта</w:t>
      </w:r>
      <w:r w:rsidR="00E00616" w:rsidRPr="002031DE">
        <w:rPr>
          <w:b/>
        </w:rPr>
        <w:t xml:space="preserve"> </w:t>
      </w:r>
      <w:r w:rsidRPr="002031DE">
        <w:rPr>
          <w:b/>
        </w:rPr>
        <w:t>на</w:t>
      </w:r>
      <w:r w:rsidRPr="00E261F5">
        <w:rPr>
          <w:b/>
          <w:sz w:val="23"/>
          <w:szCs w:val="23"/>
        </w:rPr>
        <w:t xml:space="preserve"> </w:t>
      </w:r>
      <w:r w:rsidR="00162179" w:rsidRPr="00162179">
        <w:rPr>
          <w:rFonts w:eastAsia="Calibri"/>
          <w:b/>
        </w:rPr>
        <w:t>поставку</w:t>
      </w:r>
      <w:r w:rsidR="005647E0" w:rsidRPr="005647E0">
        <w:rPr>
          <w:rFonts w:eastAsia="Calibri"/>
          <w:b/>
        </w:rPr>
        <w:t xml:space="preserve"> </w:t>
      </w:r>
      <w:r w:rsidR="00C63A2F">
        <w:rPr>
          <w:rFonts w:eastAsia="Calibri"/>
          <w:b/>
        </w:rPr>
        <w:t>расходн</w:t>
      </w:r>
      <w:r w:rsidR="00295CD4">
        <w:rPr>
          <w:rFonts w:eastAsia="Calibri"/>
          <w:b/>
        </w:rPr>
        <w:t>ых материалов</w:t>
      </w:r>
      <w:r w:rsidR="00F67C71">
        <w:rPr>
          <w:rFonts w:eastAsia="Calibri"/>
          <w:b/>
        </w:rPr>
        <w:t xml:space="preserve"> </w:t>
      </w:r>
      <w:r w:rsidR="008C01FA" w:rsidRPr="00162179">
        <w:rPr>
          <w:rFonts w:eastAsia="Calibri"/>
          <w:b/>
        </w:rPr>
        <w:t xml:space="preserve">для </w:t>
      </w:r>
    </w:p>
    <w:p w:rsidR="005B1F0F" w:rsidRDefault="00F61986" w:rsidP="005B1F0F">
      <w:pPr>
        <w:spacing w:line="100" w:lineRule="atLeast"/>
        <w:jc w:val="center"/>
        <w:rPr>
          <w:b/>
        </w:rPr>
      </w:pPr>
      <w:r>
        <w:rPr>
          <w:rFonts w:eastAsia="Calibri"/>
          <w:b/>
        </w:rPr>
        <w:t xml:space="preserve"> нужд учреждений здравоохранения Республики Адыгея </w:t>
      </w:r>
      <w:r w:rsidR="005B1F0F">
        <w:rPr>
          <w:rFonts w:eastAsia="Calibri"/>
          <w:b/>
        </w:rPr>
        <w:t>(</w:t>
      </w:r>
      <w:r w:rsidR="005B1F0F">
        <w:rPr>
          <w:b/>
        </w:rPr>
        <w:t xml:space="preserve">закупка у </w:t>
      </w:r>
      <w:r w:rsidR="005B1F0F" w:rsidRPr="00394CD2">
        <w:rPr>
          <w:b/>
        </w:rPr>
        <w:t>субъектов малого предпринимательства, социально ориентированных некоммерческих организаций</w:t>
      </w:r>
      <w:r w:rsidR="005B1F0F">
        <w:rPr>
          <w:b/>
        </w:rPr>
        <w:t>)</w:t>
      </w:r>
      <w:r w:rsidR="004847B6">
        <w:rPr>
          <w:b/>
        </w:rPr>
        <w:t xml:space="preserve"> (совместны</w:t>
      </w:r>
      <w:r w:rsidR="00501E2F">
        <w:rPr>
          <w:b/>
        </w:rPr>
        <w:t>й</w:t>
      </w:r>
      <w:r w:rsidR="004847B6">
        <w:rPr>
          <w:b/>
        </w:rPr>
        <w:t xml:space="preserve"> </w:t>
      </w:r>
      <w:r w:rsidR="00501E2F">
        <w:rPr>
          <w:b/>
        </w:rPr>
        <w:t>электронный аукцион</w:t>
      </w:r>
      <w:r w:rsidR="004847B6">
        <w:rPr>
          <w:b/>
        </w:rPr>
        <w:t>)</w:t>
      </w:r>
    </w:p>
    <w:p w:rsidR="00295CD4" w:rsidRPr="00394CD2" w:rsidRDefault="00295CD4" w:rsidP="00295CD4">
      <w:pPr>
        <w:spacing w:line="100" w:lineRule="atLeast"/>
        <w:jc w:val="center"/>
        <w:rPr>
          <w:b/>
        </w:rPr>
      </w:pPr>
    </w:p>
    <w:p w:rsidR="00F85646" w:rsidRPr="00162179" w:rsidRDefault="00F85646" w:rsidP="005647E0">
      <w:pPr>
        <w:jc w:val="center"/>
        <w:rPr>
          <w:rFonts w:eastAsia="Calibri"/>
          <w:b/>
        </w:rPr>
      </w:pPr>
    </w:p>
    <w:p w:rsidR="00E261F5" w:rsidRDefault="00E261F5" w:rsidP="00E261F5">
      <w:pPr>
        <w:spacing w:line="100" w:lineRule="atLeast"/>
        <w:jc w:val="left"/>
        <w:rPr>
          <w:b/>
          <w:sz w:val="23"/>
          <w:szCs w:val="23"/>
        </w:rPr>
      </w:pPr>
    </w:p>
    <w:p w:rsidR="00F61986" w:rsidRDefault="00F61986" w:rsidP="00E261F5">
      <w:pPr>
        <w:spacing w:line="100" w:lineRule="atLeast"/>
        <w:jc w:val="left"/>
        <w:rPr>
          <w:b/>
          <w:sz w:val="23"/>
          <w:szCs w:val="23"/>
        </w:rPr>
      </w:pPr>
    </w:p>
    <w:p w:rsidR="00F61986" w:rsidRDefault="00F61986" w:rsidP="00E261F5">
      <w:pPr>
        <w:spacing w:line="100" w:lineRule="atLeast"/>
        <w:jc w:val="left"/>
        <w:rPr>
          <w:b/>
          <w:sz w:val="23"/>
          <w:szCs w:val="23"/>
        </w:rPr>
      </w:pPr>
    </w:p>
    <w:p w:rsidR="00F61986" w:rsidRPr="00E261F5" w:rsidRDefault="00F61986" w:rsidP="00E261F5">
      <w:pPr>
        <w:spacing w:line="100" w:lineRule="atLeast"/>
        <w:jc w:val="left"/>
        <w:rPr>
          <w:b/>
          <w:sz w:val="23"/>
          <w:szCs w:val="23"/>
        </w:rPr>
      </w:pPr>
    </w:p>
    <w:p w:rsidR="00E261F5" w:rsidRPr="00E261F5" w:rsidRDefault="00E261F5" w:rsidP="00E261F5">
      <w:pPr>
        <w:spacing w:line="100" w:lineRule="atLeast"/>
        <w:jc w:val="left"/>
        <w:rPr>
          <w:b/>
          <w:sz w:val="23"/>
          <w:szCs w:val="23"/>
        </w:rPr>
      </w:pPr>
    </w:p>
    <w:p w:rsidR="00E261F5" w:rsidRPr="00E261F5" w:rsidRDefault="00E261F5" w:rsidP="00E261F5">
      <w:pPr>
        <w:spacing w:line="100" w:lineRule="atLeast"/>
        <w:jc w:val="left"/>
        <w:rPr>
          <w:b/>
          <w:sz w:val="23"/>
          <w:szCs w:val="23"/>
        </w:rPr>
      </w:pPr>
    </w:p>
    <w:p w:rsidR="00E261F5" w:rsidRDefault="00E261F5" w:rsidP="00E261F5">
      <w:pPr>
        <w:spacing w:line="100" w:lineRule="atLeast"/>
        <w:jc w:val="left"/>
        <w:rPr>
          <w:b/>
          <w:sz w:val="23"/>
          <w:szCs w:val="23"/>
        </w:rPr>
      </w:pPr>
    </w:p>
    <w:p w:rsidR="00086BE1" w:rsidRDefault="00086BE1" w:rsidP="00E261F5">
      <w:pPr>
        <w:spacing w:line="100" w:lineRule="atLeast"/>
        <w:jc w:val="left"/>
        <w:rPr>
          <w:b/>
          <w:sz w:val="23"/>
          <w:szCs w:val="23"/>
        </w:rPr>
      </w:pPr>
    </w:p>
    <w:p w:rsidR="00086BE1" w:rsidRDefault="00086BE1" w:rsidP="00E261F5">
      <w:pPr>
        <w:spacing w:line="100" w:lineRule="atLeast"/>
        <w:jc w:val="left"/>
        <w:rPr>
          <w:b/>
          <w:sz w:val="23"/>
          <w:szCs w:val="23"/>
        </w:rPr>
      </w:pPr>
    </w:p>
    <w:p w:rsidR="00F85646" w:rsidRPr="00E261F5" w:rsidRDefault="00F85646" w:rsidP="00E261F5">
      <w:pPr>
        <w:spacing w:line="100" w:lineRule="atLeast"/>
        <w:jc w:val="left"/>
        <w:rPr>
          <w:b/>
          <w:sz w:val="23"/>
          <w:szCs w:val="23"/>
        </w:rPr>
      </w:pPr>
    </w:p>
    <w:p w:rsidR="00E261F5" w:rsidRPr="00E261F5" w:rsidRDefault="005647E0" w:rsidP="00E261F5">
      <w:pPr>
        <w:spacing w:line="100" w:lineRule="atLeast"/>
        <w:jc w:val="center"/>
        <w:rPr>
          <w:b/>
          <w:sz w:val="23"/>
          <w:szCs w:val="23"/>
        </w:rPr>
      </w:pPr>
      <w:proofErr w:type="spellStart"/>
      <w:r>
        <w:rPr>
          <w:b/>
          <w:sz w:val="23"/>
          <w:szCs w:val="23"/>
        </w:rPr>
        <w:t>п</w:t>
      </w:r>
      <w:r w:rsidR="00D678EA">
        <w:rPr>
          <w:b/>
          <w:sz w:val="23"/>
          <w:szCs w:val="23"/>
        </w:rPr>
        <w:t>.Тульский</w:t>
      </w:r>
      <w:proofErr w:type="spellEnd"/>
    </w:p>
    <w:p w:rsidR="00E261F5" w:rsidRDefault="00F61986" w:rsidP="00F747E0">
      <w:pPr>
        <w:spacing w:line="100" w:lineRule="atLeast"/>
        <w:jc w:val="center"/>
        <w:rPr>
          <w:b/>
          <w:sz w:val="23"/>
          <w:szCs w:val="23"/>
        </w:rPr>
      </w:pPr>
      <w:r>
        <w:rPr>
          <w:b/>
          <w:sz w:val="23"/>
          <w:szCs w:val="23"/>
        </w:rPr>
        <w:t>2016</w:t>
      </w:r>
      <w:r w:rsidR="00E261F5" w:rsidRPr="00E261F5">
        <w:rPr>
          <w:b/>
          <w:sz w:val="23"/>
          <w:szCs w:val="23"/>
        </w:rPr>
        <w:t xml:space="preserve"> год</w:t>
      </w:r>
    </w:p>
    <w:tbl>
      <w:tblPr>
        <w:tblStyle w:val="afffff1"/>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9633"/>
      </w:tblGrid>
      <w:tr w:rsidR="00E35F07" w:rsidRPr="00403BC3" w:rsidTr="00B07844">
        <w:tc>
          <w:tcPr>
            <w:tcW w:w="432" w:type="dxa"/>
          </w:tcPr>
          <w:p w:rsidR="00E35F07" w:rsidRPr="00403BC3" w:rsidRDefault="00E35F07" w:rsidP="00B07844">
            <w:pPr>
              <w:ind w:left="-57" w:right="-57"/>
              <w:jc w:val="left"/>
              <w:rPr>
                <w:b/>
                <w:sz w:val="20"/>
                <w:szCs w:val="20"/>
              </w:rPr>
            </w:pPr>
          </w:p>
        </w:tc>
        <w:tc>
          <w:tcPr>
            <w:tcW w:w="9633" w:type="dxa"/>
          </w:tcPr>
          <w:p w:rsidR="00E35F07" w:rsidRPr="00403BC3" w:rsidRDefault="00E35F07" w:rsidP="00B07844">
            <w:pPr>
              <w:jc w:val="center"/>
              <w:rPr>
                <w:b/>
              </w:rPr>
            </w:pPr>
            <w:r w:rsidRPr="00403BC3">
              <w:rPr>
                <w:b/>
              </w:rPr>
              <w:t>СОДЕРЖАНИЕ:</w:t>
            </w:r>
          </w:p>
        </w:tc>
      </w:tr>
      <w:tr w:rsidR="00E35F07" w:rsidRPr="00403BC3" w:rsidTr="00B07844">
        <w:tc>
          <w:tcPr>
            <w:tcW w:w="432" w:type="dxa"/>
          </w:tcPr>
          <w:p w:rsidR="00E35F07" w:rsidRPr="00403BC3" w:rsidRDefault="00E35F07" w:rsidP="00B07844">
            <w:pPr>
              <w:ind w:left="-57" w:right="-57"/>
              <w:rPr>
                <w:b/>
                <w:sz w:val="20"/>
                <w:szCs w:val="20"/>
              </w:rPr>
            </w:pPr>
            <w:r w:rsidRPr="00403BC3">
              <w:rPr>
                <w:b/>
                <w:sz w:val="20"/>
                <w:szCs w:val="20"/>
              </w:rPr>
              <w:t>I.</w:t>
            </w:r>
          </w:p>
        </w:tc>
        <w:tc>
          <w:tcPr>
            <w:tcW w:w="9633" w:type="dxa"/>
          </w:tcPr>
          <w:p w:rsidR="00E35F07" w:rsidRPr="00403BC3" w:rsidRDefault="00E35F07" w:rsidP="00B07844">
            <w:pPr>
              <w:ind w:left="-108" w:right="-108"/>
              <w:rPr>
                <w:b/>
                <w:sz w:val="22"/>
                <w:szCs w:val="22"/>
              </w:rPr>
            </w:pPr>
            <w:r w:rsidRPr="00403BC3">
              <w:rPr>
                <w:b/>
                <w:sz w:val="22"/>
                <w:szCs w:val="22"/>
              </w:rPr>
              <w:t xml:space="preserve">  ОБЩИЕ УСЛОВИЯ ПРОВЕДЕНИЯ ЭЛЕКТРОННОГО АУКЦИОНА.</w:t>
            </w:r>
          </w:p>
        </w:tc>
      </w:tr>
      <w:tr w:rsidR="00E35F07" w:rsidRPr="00403BC3" w:rsidTr="00B07844">
        <w:tc>
          <w:tcPr>
            <w:tcW w:w="432" w:type="dxa"/>
          </w:tcPr>
          <w:p w:rsidR="00E35F07" w:rsidRPr="00403BC3" w:rsidRDefault="00E35F07" w:rsidP="00B07844">
            <w:pPr>
              <w:ind w:left="-57" w:right="-57"/>
              <w:rPr>
                <w:b/>
                <w:sz w:val="20"/>
                <w:szCs w:val="20"/>
              </w:rPr>
            </w:pPr>
            <w:r w:rsidRPr="00403BC3">
              <w:rPr>
                <w:b/>
                <w:sz w:val="20"/>
                <w:szCs w:val="20"/>
              </w:rPr>
              <w:t>1.</w:t>
            </w:r>
          </w:p>
        </w:tc>
        <w:tc>
          <w:tcPr>
            <w:tcW w:w="9633" w:type="dxa"/>
          </w:tcPr>
          <w:p w:rsidR="00E35F07" w:rsidRPr="00403BC3" w:rsidRDefault="00E35F07" w:rsidP="00B07844">
            <w:pPr>
              <w:ind w:left="-108" w:right="-108"/>
              <w:rPr>
                <w:b/>
                <w:sz w:val="22"/>
                <w:szCs w:val="22"/>
              </w:rPr>
            </w:pPr>
            <w:r w:rsidRPr="00403BC3">
              <w:rPr>
                <w:b/>
                <w:sz w:val="22"/>
                <w:szCs w:val="22"/>
              </w:rPr>
              <w:t>ОБЩИЕ ПОЛОЖЕНИЯ.</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1.1.</w:t>
            </w:r>
          </w:p>
        </w:tc>
        <w:tc>
          <w:tcPr>
            <w:tcW w:w="9633" w:type="dxa"/>
          </w:tcPr>
          <w:p w:rsidR="00E35F07" w:rsidRPr="00403BC3" w:rsidRDefault="00E35F07" w:rsidP="00B07844">
            <w:pPr>
              <w:ind w:left="-108" w:right="-108"/>
              <w:rPr>
                <w:b/>
                <w:sz w:val="21"/>
                <w:szCs w:val="21"/>
              </w:rPr>
            </w:pPr>
            <w:r w:rsidRPr="00403BC3">
              <w:rPr>
                <w:sz w:val="21"/>
                <w:szCs w:val="21"/>
              </w:rPr>
              <w:t>Законодательное регулирование.</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1.2.</w:t>
            </w:r>
          </w:p>
        </w:tc>
        <w:tc>
          <w:tcPr>
            <w:tcW w:w="9633" w:type="dxa"/>
          </w:tcPr>
          <w:p w:rsidR="00E35F07" w:rsidRPr="00403BC3" w:rsidRDefault="00E35F07" w:rsidP="00B07844">
            <w:pPr>
              <w:ind w:left="-108" w:right="-108"/>
              <w:rPr>
                <w:b/>
                <w:sz w:val="21"/>
                <w:szCs w:val="21"/>
              </w:rPr>
            </w:pPr>
            <w:r w:rsidRPr="00403BC3">
              <w:rPr>
                <w:sz w:val="21"/>
                <w:szCs w:val="21"/>
              </w:rPr>
              <w:t xml:space="preserve">Уполномоченный </w:t>
            </w:r>
            <w:proofErr w:type="gramStart"/>
            <w:r w:rsidRPr="00403BC3">
              <w:rPr>
                <w:sz w:val="21"/>
                <w:szCs w:val="21"/>
              </w:rPr>
              <w:t>орган,  заказчик</w:t>
            </w:r>
            <w:proofErr w:type="gramEnd"/>
            <w:r w:rsidRPr="00403BC3">
              <w:rPr>
                <w:sz w:val="21"/>
                <w:szCs w:val="21"/>
              </w:rPr>
              <w:t>.</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1.3.</w:t>
            </w:r>
          </w:p>
        </w:tc>
        <w:tc>
          <w:tcPr>
            <w:tcW w:w="9633" w:type="dxa"/>
          </w:tcPr>
          <w:p w:rsidR="00E35F07" w:rsidRPr="00403BC3" w:rsidRDefault="00E35F07" w:rsidP="00B07844">
            <w:pPr>
              <w:ind w:left="-108" w:right="-108"/>
              <w:rPr>
                <w:b/>
                <w:sz w:val="21"/>
                <w:szCs w:val="21"/>
              </w:rPr>
            </w:pPr>
            <w:r w:rsidRPr="00403BC3">
              <w:rPr>
                <w:sz w:val="21"/>
                <w:szCs w:val="21"/>
              </w:rPr>
              <w:t>Наименование и описание объекта закупки. Место доставки, условия и сроки (периоды) поставки товара.</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1.4.</w:t>
            </w:r>
          </w:p>
        </w:tc>
        <w:tc>
          <w:tcPr>
            <w:tcW w:w="9633" w:type="dxa"/>
          </w:tcPr>
          <w:p w:rsidR="00E35F07" w:rsidRPr="00403BC3" w:rsidRDefault="00E35F07" w:rsidP="00B07844">
            <w:pPr>
              <w:ind w:left="-108" w:right="-108"/>
              <w:rPr>
                <w:b/>
                <w:sz w:val="21"/>
                <w:szCs w:val="21"/>
              </w:rPr>
            </w:pPr>
            <w:r w:rsidRPr="00403BC3">
              <w:rPr>
                <w:sz w:val="21"/>
                <w:szCs w:val="21"/>
              </w:rPr>
              <w:t>Начальная (максимальная) цена контракта.</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1.5.</w:t>
            </w:r>
          </w:p>
        </w:tc>
        <w:tc>
          <w:tcPr>
            <w:tcW w:w="9633" w:type="dxa"/>
          </w:tcPr>
          <w:p w:rsidR="00E35F07" w:rsidRPr="00403BC3" w:rsidRDefault="00E35F07" w:rsidP="00B07844">
            <w:pPr>
              <w:ind w:left="-108" w:right="-108"/>
              <w:rPr>
                <w:b/>
                <w:sz w:val="21"/>
                <w:szCs w:val="21"/>
              </w:rPr>
            </w:pPr>
            <w:r w:rsidRPr="00403BC3">
              <w:rPr>
                <w:sz w:val="21"/>
                <w:szCs w:val="21"/>
              </w:rPr>
              <w:t>Источник финансирования закупки и порядок оплаты.</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1.6.</w:t>
            </w:r>
          </w:p>
          <w:p w:rsidR="00E35F07" w:rsidRPr="00403BC3" w:rsidRDefault="00E35F07" w:rsidP="00B07844">
            <w:pPr>
              <w:ind w:left="-57" w:right="-57"/>
              <w:rPr>
                <w:sz w:val="21"/>
                <w:szCs w:val="21"/>
              </w:rPr>
            </w:pPr>
            <w:r w:rsidRPr="00403BC3">
              <w:rPr>
                <w:sz w:val="21"/>
                <w:szCs w:val="21"/>
              </w:rPr>
              <w:t>1.7.</w:t>
            </w:r>
          </w:p>
        </w:tc>
        <w:tc>
          <w:tcPr>
            <w:tcW w:w="9633" w:type="dxa"/>
          </w:tcPr>
          <w:p w:rsidR="00E35F07" w:rsidRPr="00403BC3" w:rsidRDefault="00E35F07" w:rsidP="00B07844">
            <w:pPr>
              <w:ind w:left="-108" w:right="-108"/>
              <w:rPr>
                <w:sz w:val="21"/>
                <w:szCs w:val="21"/>
              </w:rPr>
            </w:pPr>
            <w:r w:rsidRPr="00403BC3">
              <w:rPr>
                <w:sz w:val="21"/>
                <w:szCs w:val="21"/>
              </w:rPr>
              <w:t>Требования к участникам закупки.</w:t>
            </w:r>
          </w:p>
          <w:p w:rsidR="00E35F07" w:rsidRPr="00403BC3" w:rsidRDefault="00E35F07" w:rsidP="00B07844">
            <w:pPr>
              <w:ind w:left="-108" w:right="-108"/>
              <w:rPr>
                <w:sz w:val="21"/>
                <w:szCs w:val="21"/>
              </w:rPr>
            </w:pPr>
            <w:r w:rsidRPr="00403BC3">
              <w:rPr>
                <w:sz w:val="21"/>
                <w:szCs w:val="21"/>
              </w:rPr>
              <w:t>Ограничение допуска и(или) запрет на допуск отдельных видов товаров, происходящих из иностранных государств, при осуществлении закупок.</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1.8.</w:t>
            </w:r>
          </w:p>
        </w:tc>
        <w:tc>
          <w:tcPr>
            <w:tcW w:w="9633" w:type="dxa"/>
          </w:tcPr>
          <w:p w:rsidR="00E35F07" w:rsidRPr="00403BC3" w:rsidRDefault="00E35F07" w:rsidP="00B07844">
            <w:pPr>
              <w:ind w:left="-108" w:right="-108"/>
              <w:rPr>
                <w:sz w:val="21"/>
                <w:szCs w:val="21"/>
              </w:rPr>
            </w:pPr>
            <w:r w:rsidRPr="00403BC3">
              <w:rPr>
                <w:sz w:val="21"/>
                <w:szCs w:val="21"/>
              </w:rPr>
              <w:t>Преимущества, предоставляемые при осуществлении закупки.</w:t>
            </w:r>
          </w:p>
        </w:tc>
      </w:tr>
      <w:tr w:rsidR="00E35F07" w:rsidRPr="00403BC3" w:rsidTr="00B07844">
        <w:tc>
          <w:tcPr>
            <w:tcW w:w="432" w:type="dxa"/>
          </w:tcPr>
          <w:p w:rsidR="00E35F07" w:rsidRPr="00403BC3" w:rsidRDefault="00E35F07" w:rsidP="00B07844">
            <w:pPr>
              <w:ind w:left="-57" w:right="-57"/>
              <w:rPr>
                <w:b/>
                <w:sz w:val="20"/>
                <w:szCs w:val="20"/>
              </w:rPr>
            </w:pPr>
            <w:r w:rsidRPr="00403BC3">
              <w:rPr>
                <w:b/>
                <w:sz w:val="20"/>
                <w:szCs w:val="20"/>
              </w:rPr>
              <w:t xml:space="preserve">2. </w:t>
            </w:r>
          </w:p>
        </w:tc>
        <w:tc>
          <w:tcPr>
            <w:tcW w:w="9633" w:type="dxa"/>
          </w:tcPr>
          <w:p w:rsidR="00E35F07" w:rsidRPr="00403BC3" w:rsidRDefault="00E35F07" w:rsidP="00B07844">
            <w:pPr>
              <w:ind w:left="-108" w:right="-108"/>
              <w:rPr>
                <w:sz w:val="22"/>
                <w:szCs w:val="22"/>
              </w:rPr>
            </w:pPr>
            <w:r w:rsidRPr="00403BC3">
              <w:rPr>
                <w:b/>
                <w:sz w:val="22"/>
                <w:szCs w:val="22"/>
              </w:rPr>
              <w:t xml:space="preserve">ДОКУМЕНТАЦИЯ ОБ </w:t>
            </w:r>
            <w:proofErr w:type="gramStart"/>
            <w:r w:rsidRPr="00403BC3">
              <w:rPr>
                <w:b/>
                <w:sz w:val="22"/>
                <w:szCs w:val="22"/>
              </w:rPr>
              <w:t>ЭЛЕКТРОННОМ  АУКЦИОНЕ</w:t>
            </w:r>
            <w:proofErr w:type="gramEnd"/>
            <w:r w:rsidRPr="00403BC3">
              <w:rPr>
                <w:b/>
                <w:sz w:val="22"/>
                <w:szCs w:val="22"/>
              </w:rPr>
              <w:t>.</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2.1.</w:t>
            </w:r>
          </w:p>
        </w:tc>
        <w:tc>
          <w:tcPr>
            <w:tcW w:w="9633" w:type="dxa"/>
          </w:tcPr>
          <w:p w:rsidR="00E35F07" w:rsidRPr="00403BC3" w:rsidRDefault="00E35F07" w:rsidP="00B07844">
            <w:pPr>
              <w:ind w:left="-108" w:right="-108"/>
              <w:rPr>
                <w:b/>
                <w:sz w:val="21"/>
                <w:szCs w:val="21"/>
              </w:rPr>
            </w:pPr>
            <w:r w:rsidRPr="00403BC3">
              <w:rPr>
                <w:sz w:val="21"/>
                <w:szCs w:val="21"/>
              </w:rPr>
              <w:t xml:space="preserve">Содержание документации об </w:t>
            </w:r>
            <w:proofErr w:type="gramStart"/>
            <w:r w:rsidRPr="00403BC3">
              <w:rPr>
                <w:sz w:val="21"/>
                <w:szCs w:val="21"/>
              </w:rPr>
              <w:t>электронном  аукционе</w:t>
            </w:r>
            <w:proofErr w:type="gramEnd"/>
            <w:r w:rsidRPr="00403BC3">
              <w:rPr>
                <w:sz w:val="21"/>
                <w:szCs w:val="21"/>
              </w:rPr>
              <w:t>.</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2.2.</w:t>
            </w:r>
          </w:p>
        </w:tc>
        <w:tc>
          <w:tcPr>
            <w:tcW w:w="9633" w:type="dxa"/>
          </w:tcPr>
          <w:p w:rsidR="00E35F07" w:rsidRPr="00403BC3" w:rsidRDefault="00E35F07" w:rsidP="00B07844">
            <w:pPr>
              <w:ind w:left="-108" w:right="-108"/>
              <w:rPr>
                <w:sz w:val="21"/>
                <w:szCs w:val="21"/>
              </w:rPr>
            </w:pPr>
            <w:r w:rsidRPr="00403BC3">
              <w:rPr>
                <w:sz w:val="21"/>
                <w:szCs w:val="21"/>
              </w:rPr>
              <w:t xml:space="preserve">Порядок разъяснения положений документации об </w:t>
            </w:r>
            <w:proofErr w:type="gramStart"/>
            <w:r w:rsidRPr="00403BC3">
              <w:rPr>
                <w:sz w:val="21"/>
                <w:szCs w:val="21"/>
              </w:rPr>
              <w:t>электронном  аукционе</w:t>
            </w:r>
            <w:proofErr w:type="gramEnd"/>
            <w:r w:rsidRPr="00403BC3">
              <w:rPr>
                <w:sz w:val="21"/>
                <w:szCs w:val="21"/>
              </w:rPr>
              <w:t>.</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2.3.</w:t>
            </w:r>
          </w:p>
        </w:tc>
        <w:tc>
          <w:tcPr>
            <w:tcW w:w="9633" w:type="dxa"/>
          </w:tcPr>
          <w:p w:rsidR="00E35F07" w:rsidRPr="00403BC3" w:rsidRDefault="00E35F07" w:rsidP="00B07844">
            <w:pPr>
              <w:ind w:left="-108" w:right="-108"/>
              <w:rPr>
                <w:sz w:val="21"/>
                <w:szCs w:val="21"/>
              </w:rPr>
            </w:pPr>
            <w:proofErr w:type="gramStart"/>
            <w:r w:rsidRPr="00403BC3">
              <w:rPr>
                <w:sz w:val="21"/>
                <w:szCs w:val="21"/>
              </w:rPr>
              <w:t>Внесение  изменений</w:t>
            </w:r>
            <w:proofErr w:type="gramEnd"/>
            <w:r w:rsidRPr="00403BC3">
              <w:rPr>
                <w:sz w:val="21"/>
                <w:szCs w:val="21"/>
              </w:rPr>
              <w:t xml:space="preserve"> в извещение о проведении электронного аукциона и документацию об электронном  аукционе.</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2.4.</w:t>
            </w:r>
          </w:p>
        </w:tc>
        <w:tc>
          <w:tcPr>
            <w:tcW w:w="9633" w:type="dxa"/>
          </w:tcPr>
          <w:p w:rsidR="00E35F07" w:rsidRPr="00403BC3" w:rsidRDefault="00E35F07" w:rsidP="00B07844">
            <w:pPr>
              <w:ind w:left="-108" w:right="-108"/>
              <w:rPr>
                <w:sz w:val="21"/>
                <w:szCs w:val="21"/>
              </w:rPr>
            </w:pPr>
            <w:r w:rsidRPr="00403BC3">
              <w:rPr>
                <w:bCs/>
                <w:sz w:val="21"/>
                <w:szCs w:val="21"/>
              </w:rPr>
              <w:t>Отмена определения поставщиков.</w:t>
            </w:r>
          </w:p>
        </w:tc>
      </w:tr>
      <w:tr w:rsidR="00E35F07" w:rsidRPr="00403BC3" w:rsidTr="00B07844">
        <w:tc>
          <w:tcPr>
            <w:tcW w:w="432" w:type="dxa"/>
          </w:tcPr>
          <w:p w:rsidR="00E35F07" w:rsidRPr="00403BC3" w:rsidRDefault="00E35F07" w:rsidP="00B07844">
            <w:pPr>
              <w:ind w:left="-57" w:right="-57"/>
              <w:rPr>
                <w:b/>
                <w:sz w:val="20"/>
                <w:szCs w:val="20"/>
              </w:rPr>
            </w:pPr>
            <w:r w:rsidRPr="00403BC3">
              <w:rPr>
                <w:b/>
                <w:sz w:val="20"/>
                <w:szCs w:val="20"/>
              </w:rPr>
              <w:t>3.</w:t>
            </w:r>
          </w:p>
        </w:tc>
        <w:tc>
          <w:tcPr>
            <w:tcW w:w="9633" w:type="dxa"/>
          </w:tcPr>
          <w:p w:rsidR="00E35F07" w:rsidRPr="00403BC3" w:rsidRDefault="00E35F07" w:rsidP="00B07844">
            <w:pPr>
              <w:ind w:left="-108" w:right="-108"/>
              <w:rPr>
                <w:bCs/>
                <w:sz w:val="22"/>
                <w:szCs w:val="22"/>
              </w:rPr>
            </w:pPr>
            <w:r w:rsidRPr="00403BC3">
              <w:rPr>
                <w:b/>
                <w:sz w:val="22"/>
                <w:szCs w:val="22"/>
              </w:rPr>
              <w:t>ТРЕБОВАНИЯ К СОДЕРЖАНИЮ И СОСТАВУ ЗАЯВКИ НА УЧАСТИЕ В ЭЛЕКТРОННОМ АУКЦИОНЕ.</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3.1.</w:t>
            </w:r>
          </w:p>
        </w:tc>
        <w:tc>
          <w:tcPr>
            <w:tcW w:w="9633" w:type="dxa"/>
          </w:tcPr>
          <w:p w:rsidR="00E35F07" w:rsidRPr="00403BC3" w:rsidRDefault="00E35F07" w:rsidP="00B07844">
            <w:pPr>
              <w:ind w:left="-108" w:right="-108"/>
              <w:rPr>
                <w:b/>
                <w:sz w:val="21"/>
                <w:szCs w:val="21"/>
              </w:rPr>
            </w:pPr>
            <w:r w:rsidRPr="00403BC3">
              <w:rPr>
                <w:bCs/>
                <w:sz w:val="21"/>
                <w:szCs w:val="21"/>
              </w:rPr>
              <w:t>Порядок подачи заявок на участие в электронном аукционе.</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3.2.</w:t>
            </w:r>
          </w:p>
        </w:tc>
        <w:tc>
          <w:tcPr>
            <w:tcW w:w="9633" w:type="dxa"/>
          </w:tcPr>
          <w:p w:rsidR="00E35F07" w:rsidRPr="00403BC3" w:rsidRDefault="00E35F07" w:rsidP="00B07844">
            <w:pPr>
              <w:ind w:left="-108" w:right="-108"/>
              <w:rPr>
                <w:bCs/>
                <w:sz w:val="21"/>
                <w:szCs w:val="21"/>
              </w:rPr>
            </w:pPr>
            <w:r w:rsidRPr="00403BC3">
              <w:rPr>
                <w:sz w:val="21"/>
                <w:szCs w:val="21"/>
              </w:rPr>
              <w:t xml:space="preserve">Язык документов, входящих в состав заявки на участие в </w:t>
            </w:r>
            <w:proofErr w:type="gramStart"/>
            <w:r w:rsidRPr="00403BC3">
              <w:rPr>
                <w:sz w:val="21"/>
                <w:szCs w:val="21"/>
              </w:rPr>
              <w:t>электронном  аукционе</w:t>
            </w:r>
            <w:proofErr w:type="gramEnd"/>
            <w:r w:rsidRPr="00403BC3">
              <w:rPr>
                <w:sz w:val="21"/>
                <w:szCs w:val="21"/>
              </w:rPr>
              <w:t>.</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3.3.</w:t>
            </w:r>
          </w:p>
        </w:tc>
        <w:tc>
          <w:tcPr>
            <w:tcW w:w="9633" w:type="dxa"/>
          </w:tcPr>
          <w:p w:rsidR="00E35F07" w:rsidRPr="00403BC3" w:rsidRDefault="00E35F07" w:rsidP="00B07844">
            <w:pPr>
              <w:ind w:left="-108" w:right="-108"/>
              <w:rPr>
                <w:sz w:val="21"/>
                <w:szCs w:val="21"/>
              </w:rPr>
            </w:pPr>
            <w:r w:rsidRPr="00403BC3">
              <w:rPr>
                <w:sz w:val="21"/>
                <w:szCs w:val="21"/>
              </w:rPr>
              <w:t>Валюта заявки на участие в электронном аукционе.</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3.4.</w:t>
            </w:r>
          </w:p>
        </w:tc>
        <w:tc>
          <w:tcPr>
            <w:tcW w:w="9633" w:type="dxa"/>
          </w:tcPr>
          <w:p w:rsidR="00E35F07" w:rsidRPr="00403BC3" w:rsidRDefault="00E35F07" w:rsidP="00B07844">
            <w:pPr>
              <w:ind w:left="-108" w:right="-108"/>
              <w:rPr>
                <w:sz w:val="21"/>
                <w:szCs w:val="21"/>
              </w:rPr>
            </w:pPr>
            <w:r w:rsidRPr="00403BC3">
              <w:rPr>
                <w:sz w:val="21"/>
                <w:szCs w:val="21"/>
              </w:rPr>
              <w:t>Порядок формирования цены контракта.</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3.5.</w:t>
            </w:r>
          </w:p>
        </w:tc>
        <w:tc>
          <w:tcPr>
            <w:tcW w:w="9633" w:type="dxa"/>
          </w:tcPr>
          <w:p w:rsidR="00E35F07" w:rsidRPr="00403BC3" w:rsidRDefault="00E35F07" w:rsidP="00B07844">
            <w:pPr>
              <w:ind w:left="-108" w:right="-108"/>
              <w:rPr>
                <w:sz w:val="21"/>
                <w:szCs w:val="21"/>
              </w:rPr>
            </w:pPr>
            <w:r w:rsidRPr="00403BC3">
              <w:rPr>
                <w:bCs/>
                <w:sz w:val="21"/>
                <w:szCs w:val="21"/>
              </w:rPr>
              <w:t xml:space="preserve">Требования к содержанию </w:t>
            </w:r>
            <w:proofErr w:type="gramStart"/>
            <w:r w:rsidRPr="00403BC3">
              <w:rPr>
                <w:bCs/>
                <w:sz w:val="21"/>
                <w:szCs w:val="21"/>
              </w:rPr>
              <w:t>и  составу</w:t>
            </w:r>
            <w:proofErr w:type="gramEnd"/>
            <w:r w:rsidRPr="00403BC3">
              <w:rPr>
                <w:bCs/>
                <w:sz w:val="21"/>
                <w:szCs w:val="21"/>
              </w:rPr>
              <w:t xml:space="preserve"> заявки на участие в электронном аукционе.</w:t>
            </w:r>
          </w:p>
        </w:tc>
      </w:tr>
      <w:tr w:rsidR="00E35F07" w:rsidRPr="00403BC3" w:rsidTr="00B07844">
        <w:tc>
          <w:tcPr>
            <w:tcW w:w="432" w:type="dxa"/>
          </w:tcPr>
          <w:p w:rsidR="00E35F07" w:rsidRPr="00403BC3" w:rsidRDefault="00E35F07" w:rsidP="00B07844">
            <w:pPr>
              <w:ind w:left="-57" w:right="-57"/>
              <w:rPr>
                <w:b/>
                <w:sz w:val="20"/>
                <w:szCs w:val="20"/>
              </w:rPr>
            </w:pPr>
            <w:r w:rsidRPr="00403BC3">
              <w:rPr>
                <w:b/>
                <w:sz w:val="20"/>
                <w:szCs w:val="20"/>
              </w:rPr>
              <w:t>4.</w:t>
            </w:r>
          </w:p>
        </w:tc>
        <w:tc>
          <w:tcPr>
            <w:tcW w:w="9633" w:type="dxa"/>
          </w:tcPr>
          <w:p w:rsidR="00E35F07" w:rsidRPr="00403BC3" w:rsidRDefault="00E35F07" w:rsidP="00B07844">
            <w:pPr>
              <w:ind w:left="-108" w:right="-108"/>
              <w:rPr>
                <w:bCs/>
                <w:sz w:val="22"/>
                <w:szCs w:val="22"/>
              </w:rPr>
            </w:pPr>
            <w:r w:rsidRPr="00403BC3">
              <w:rPr>
                <w:b/>
                <w:bCs/>
                <w:noProof/>
                <w:sz w:val="22"/>
                <w:szCs w:val="22"/>
              </w:rPr>
              <w:t>ИНСТРУКЦИЯ ПО ЗАПОЛНЕНИЮ ПЕРВОЙ ЧАСТИ ЗАЯВКИ НА УЧАСТИЕ В ЭЛЕКТРОННОМ АУКЦИОНЕ.</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4.1.</w:t>
            </w:r>
          </w:p>
        </w:tc>
        <w:tc>
          <w:tcPr>
            <w:tcW w:w="9633" w:type="dxa"/>
          </w:tcPr>
          <w:p w:rsidR="00E35F07" w:rsidRPr="00403BC3" w:rsidRDefault="00E35F07" w:rsidP="00B07844">
            <w:pPr>
              <w:ind w:left="-108" w:right="-108"/>
              <w:rPr>
                <w:b/>
                <w:bCs/>
                <w:noProof/>
                <w:sz w:val="21"/>
                <w:szCs w:val="21"/>
              </w:rPr>
            </w:pPr>
            <w:r w:rsidRPr="00403BC3">
              <w:rPr>
                <w:sz w:val="21"/>
                <w:szCs w:val="21"/>
              </w:rPr>
              <w:t>При заключении контракта на поставку товара.</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4.2.</w:t>
            </w:r>
          </w:p>
        </w:tc>
        <w:tc>
          <w:tcPr>
            <w:tcW w:w="9633" w:type="dxa"/>
          </w:tcPr>
          <w:p w:rsidR="00E35F07" w:rsidRPr="00403BC3" w:rsidRDefault="00E35F07" w:rsidP="00B07844">
            <w:pPr>
              <w:ind w:left="-108" w:right="-108"/>
              <w:rPr>
                <w:sz w:val="21"/>
                <w:szCs w:val="21"/>
              </w:rPr>
            </w:pPr>
            <w:r w:rsidRPr="00403BC3">
              <w:rPr>
                <w:sz w:val="21"/>
                <w:szCs w:val="21"/>
              </w:rPr>
              <w:t>При проведении электронного аукциона на выполнение работы или оказание услуги.</w:t>
            </w:r>
          </w:p>
        </w:tc>
      </w:tr>
      <w:tr w:rsidR="00E35F07" w:rsidRPr="00403BC3" w:rsidTr="00B07844">
        <w:tc>
          <w:tcPr>
            <w:tcW w:w="432" w:type="dxa"/>
          </w:tcPr>
          <w:p w:rsidR="00E35F07" w:rsidRPr="00403BC3" w:rsidRDefault="00E35F07" w:rsidP="00B07844">
            <w:pPr>
              <w:ind w:left="-57" w:right="-57"/>
              <w:rPr>
                <w:b/>
                <w:sz w:val="20"/>
                <w:szCs w:val="20"/>
              </w:rPr>
            </w:pPr>
            <w:r w:rsidRPr="00403BC3">
              <w:rPr>
                <w:b/>
                <w:sz w:val="20"/>
                <w:szCs w:val="20"/>
              </w:rPr>
              <w:t>5.</w:t>
            </w:r>
          </w:p>
        </w:tc>
        <w:tc>
          <w:tcPr>
            <w:tcW w:w="9633" w:type="dxa"/>
          </w:tcPr>
          <w:p w:rsidR="00E35F07" w:rsidRPr="00403BC3" w:rsidRDefault="00E35F07" w:rsidP="00B07844">
            <w:pPr>
              <w:ind w:left="-108" w:right="-108"/>
              <w:rPr>
                <w:sz w:val="22"/>
                <w:szCs w:val="22"/>
              </w:rPr>
            </w:pPr>
            <w:r w:rsidRPr="00403BC3">
              <w:rPr>
                <w:b/>
                <w:sz w:val="22"/>
                <w:szCs w:val="22"/>
              </w:rPr>
              <w:t>ПОДАЧА ЗАЯВОК НА УЧАСТИЕ В ЭЛЕКТРОННОМ АУКЦИОНЕ.</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5.1.</w:t>
            </w:r>
          </w:p>
        </w:tc>
        <w:tc>
          <w:tcPr>
            <w:tcW w:w="9633" w:type="dxa"/>
          </w:tcPr>
          <w:p w:rsidR="00E35F07" w:rsidRPr="00403BC3" w:rsidRDefault="00E35F07" w:rsidP="00B07844">
            <w:pPr>
              <w:ind w:left="-108" w:right="-108"/>
              <w:rPr>
                <w:b/>
                <w:sz w:val="21"/>
                <w:szCs w:val="21"/>
              </w:rPr>
            </w:pPr>
            <w:r w:rsidRPr="00403BC3">
              <w:rPr>
                <w:sz w:val="21"/>
                <w:szCs w:val="21"/>
              </w:rPr>
              <w:t>Порядок, место, дата начала и дата окончания срока подачи заявок на участие в электронном аукционе.</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5.2.</w:t>
            </w:r>
          </w:p>
        </w:tc>
        <w:tc>
          <w:tcPr>
            <w:tcW w:w="9633" w:type="dxa"/>
          </w:tcPr>
          <w:p w:rsidR="00E35F07" w:rsidRPr="00403BC3" w:rsidRDefault="00E35F07" w:rsidP="00B07844">
            <w:pPr>
              <w:ind w:left="-108" w:right="-108"/>
              <w:rPr>
                <w:sz w:val="21"/>
                <w:szCs w:val="21"/>
              </w:rPr>
            </w:pPr>
            <w:r w:rsidRPr="00403BC3">
              <w:rPr>
                <w:sz w:val="21"/>
                <w:szCs w:val="21"/>
              </w:rPr>
              <w:t xml:space="preserve">Отзыв заявок на участие в </w:t>
            </w:r>
            <w:proofErr w:type="gramStart"/>
            <w:r w:rsidRPr="00403BC3">
              <w:rPr>
                <w:sz w:val="21"/>
                <w:szCs w:val="21"/>
              </w:rPr>
              <w:t>электронном  аукционе</w:t>
            </w:r>
            <w:proofErr w:type="gramEnd"/>
            <w:r w:rsidRPr="00403BC3">
              <w:rPr>
                <w:sz w:val="21"/>
                <w:szCs w:val="21"/>
              </w:rPr>
              <w:t>.</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5.3.</w:t>
            </w:r>
          </w:p>
        </w:tc>
        <w:tc>
          <w:tcPr>
            <w:tcW w:w="9633" w:type="dxa"/>
          </w:tcPr>
          <w:p w:rsidR="00E35F07" w:rsidRPr="00403BC3" w:rsidRDefault="00E35F07" w:rsidP="00B07844">
            <w:pPr>
              <w:ind w:left="-108" w:right="-108"/>
              <w:rPr>
                <w:sz w:val="21"/>
                <w:szCs w:val="21"/>
              </w:rPr>
            </w:pPr>
            <w:r w:rsidRPr="00403BC3">
              <w:rPr>
                <w:sz w:val="21"/>
                <w:szCs w:val="21"/>
              </w:rPr>
              <w:t xml:space="preserve">Обеспечение заявки на участие в </w:t>
            </w:r>
            <w:proofErr w:type="gramStart"/>
            <w:r w:rsidRPr="00403BC3">
              <w:rPr>
                <w:sz w:val="21"/>
                <w:szCs w:val="21"/>
              </w:rPr>
              <w:t>электронном  аукционе</w:t>
            </w:r>
            <w:proofErr w:type="gramEnd"/>
            <w:r w:rsidRPr="00403BC3">
              <w:rPr>
                <w:sz w:val="21"/>
                <w:szCs w:val="21"/>
              </w:rPr>
              <w:t>.</w:t>
            </w:r>
          </w:p>
        </w:tc>
      </w:tr>
      <w:tr w:rsidR="00E35F07" w:rsidRPr="00403BC3" w:rsidTr="00B07844">
        <w:tc>
          <w:tcPr>
            <w:tcW w:w="432" w:type="dxa"/>
          </w:tcPr>
          <w:p w:rsidR="00E35F07" w:rsidRPr="00403BC3" w:rsidRDefault="00E35F07" w:rsidP="00B07844">
            <w:pPr>
              <w:ind w:left="-57" w:right="-57"/>
              <w:rPr>
                <w:b/>
                <w:sz w:val="22"/>
                <w:szCs w:val="22"/>
              </w:rPr>
            </w:pPr>
            <w:r w:rsidRPr="00403BC3">
              <w:rPr>
                <w:b/>
                <w:sz w:val="22"/>
                <w:szCs w:val="22"/>
              </w:rPr>
              <w:t>6.</w:t>
            </w:r>
          </w:p>
        </w:tc>
        <w:tc>
          <w:tcPr>
            <w:tcW w:w="9633" w:type="dxa"/>
          </w:tcPr>
          <w:p w:rsidR="00E35F07" w:rsidRPr="00403BC3" w:rsidRDefault="00E35F07" w:rsidP="00B07844">
            <w:pPr>
              <w:ind w:left="-108" w:right="-108"/>
              <w:rPr>
                <w:sz w:val="22"/>
                <w:szCs w:val="22"/>
              </w:rPr>
            </w:pPr>
            <w:r w:rsidRPr="00403BC3">
              <w:rPr>
                <w:b/>
                <w:sz w:val="22"/>
                <w:szCs w:val="22"/>
              </w:rPr>
              <w:t xml:space="preserve">РАССМОТРЕНИЕ ЗАЯВОК НА УЧАСТИЕ В </w:t>
            </w:r>
            <w:proofErr w:type="gramStart"/>
            <w:r w:rsidRPr="00403BC3">
              <w:rPr>
                <w:b/>
                <w:sz w:val="22"/>
                <w:szCs w:val="22"/>
              </w:rPr>
              <w:t>ЭЛЕКТРОННОМ  АУКЦИОНЕ</w:t>
            </w:r>
            <w:proofErr w:type="gramEnd"/>
            <w:r w:rsidRPr="00403BC3">
              <w:rPr>
                <w:b/>
                <w:sz w:val="22"/>
                <w:szCs w:val="22"/>
              </w:rPr>
              <w:t xml:space="preserve"> И ПРОВЕДЕНИЕ  ЭЛЕКТРОННОГО АУКЦИОНА.</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6.1.</w:t>
            </w:r>
          </w:p>
        </w:tc>
        <w:tc>
          <w:tcPr>
            <w:tcW w:w="9633" w:type="dxa"/>
          </w:tcPr>
          <w:p w:rsidR="00E35F07" w:rsidRPr="00403BC3" w:rsidRDefault="00E35F07" w:rsidP="00B07844">
            <w:pPr>
              <w:ind w:left="-108" w:right="-108"/>
              <w:rPr>
                <w:b/>
                <w:sz w:val="21"/>
                <w:szCs w:val="21"/>
              </w:rPr>
            </w:pPr>
            <w:r w:rsidRPr="00403BC3">
              <w:rPr>
                <w:sz w:val="21"/>
                <w:szCs w:val="21"/>
              </w:rPr>
              <w:t>Порядок рассмотрения первых частей заявок на участие в электронном аукционе.</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6.2.</w:t>
            </w:r>
          </w:p>
        </w:tc>
        <w:tc>
          <w:tcPr>
            <w:tcW w:w="9633" w:type="dxa"/>
          </w:tcPr>
          <w:p w:rsidR="00E35F07" w:rsidRPr="00403BC3" w:rsidRDefault="00E35F07" w:rsidP="00B07844">
            <w:pPr>
              <w:ind w:left="-108" w:right="-108"/>
              <w:rPr>
                <w:sz w:val="21"/>
                <w:szCs w:val="21"/>
              </w:rPr>
            </w:pPr>
            <w:r w:rsidRPr="00403BC3">
              <w:rPr>
                <w:sz w:val="21"/>
                <w:szCs w:val="21"/>
              </w:rPr>
              <w:t>Порядок проведения электронного аукциона.</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6.3.</w:t>
            </w:r>
          </w:p>
        </w:tc>
        <w:tc>
          <w:tcPr>
            <w:tcW w:w="9633" w:type="dxa"/>
          </w:tcPr>
          <w:p w:rsidR="00E35F07" w:rsidRPr="00403BC3" w:rsidRDefault="00E35F07" w:rsidP="00B07844">
            <w:pPr>
              <w:ind w:left="-108" w:right="-108"/>
              <w:rPr>
                <w:sz w:val="21"/>
                <w:szCs w:val="21"/>
              </w:rPr>
            </w:pPr>
            <w:r w:rsidRPr="00403BC3">
              <w:rPr>
                <w:sz w:val="21"/>
                <w:szCs w:val="21"/>
              </w:rPr>
              <w:t>Порядок рассмотрения вторых частей заявок на участие в электронном аукционе.</w:t>
            </w:r>
          </w:p>
        </w:tc>
      </w:tr>
      <w:tr w:rsidR="00E35F07" w:rsidRPr="00403BC3" w:rsidTr="00B07844">
        <w:tc>
          <w:tcPr>
            <w:tcW w:w="432" w:type="dxa"/>
          </w:tcPr>
          <w:p w:rsidR="00E35F07" w:rsidRPr="00403BC3" w:rsidRDefault="00E35F07" w:rsidP="00B07844">
            <w:pPr>
              <w:ind w:left="-57" w:right="-57"/>
              <w:rPr>
                <w:b/>
                <w:sz w:val="20"/>
                <w:szCs w:val="20"/>
              </w:rPr>
            </w:pPr>
            <w:r w:rsidRPr="00403BC3">
              <w:rPr>
                <w:b/>
                <w:sz w:val="20"/>
                <w:szCs w:val="20"/>
              </w:rPr>
              <w:t>7.</w:t>
            </w:r>
          </w:p>
        </w:tc>
        <w:tc>
          <w:tcPr>
            <w:tcW w:w="9633" w:type="dxa"/>
          </w:tcPr>
          <w:p w:rsidR="00E35F07" w:rsidRPr="00403BC3" w:rsidRDefault="00E35F07" w:rsidP="00B07844">
            <w:pPr>
              <w:ind w:left="-108" w:right="-108"/>
              <w:rPr>
                <w:sz w:val="22"/>
                <w:szCs w:val="22"/>
              </w:rPr>
            </w:pPr>
            <w:r w:rsidRPr="00403BC3">
              <w:rPr>
                <w:b/>
                <w:bCs/>
                <w:sz w:val="22"/>
                <w:szCs w:val="22"/>
              </w:rPr>
              <w:t>ЗАКЛЮЧЕНИЕ КОНТРАКТА ПО РЕЗУЛЬТАТАМ ПРОВЕДЕНИЯ ЭЛЕКТРОННОГО АУКЦИОНА.</w:t>
            </w:r>
          </w:p>
        </w:tc>
      </w:tr>
      <w:tr w:rsidR="00E35F07" w:rsidRPr="00403BC3" w:rsidTr="00B07844">
        <w:tc>
          <w:tcPr>
            <w:tcW w:w="432" w:type="dxa"/>
          </w:tcPr>
          <w:p w:rsidR="00E35F07" w:rsidRPr="00403BC3" w:rsidRDefault="00E35F07" w:rsidP="00B07844">
            <w:pPr>
              <w:ind w:left="-57" w:right="-57"/>
              <w:rPr>
                <w:sz w:val="21"/>
                <w:szCs w:val="21"/>
              </w:rPr>
            </w:pPr>
            <w:r w:rsidRPr="00403BC3">
              <w:rPr>
                <w:sz w:val="21"/>
                <w:szCs w:val="21"/>
              </w:rPr>
              <w:t>7.1.</w:t>
            </w:r>
          </w:p>
        </w:tc>
        <w:tc>
          <w:tcPr>
            <w:tcW w:w="9633" w:type="dxa"/>
          </w:tcPr>
          <w:p w:rsidR="00E35F07" w:rsidRPr="00403BC3" w:rsidRDefault="00E35F07" w:rsidP="00B07844">
            <w:pPr>
              <w:ind w:left="-108" w:right="-108"/>
              <w:rPr>
                <w:b/>
                <w:bCs/>
                <w:sz w:val="21"/>
                <w:szCs w:val="21"/>
              </w:rPr>
            </w:pPr>
            <w:r w:rsidRPr="00403BC3">
              <w:rPr>
                <w:sz w:val="21"/>
                <w:szCs w:val="21"/>
              </w:rPr>
              <w:t>Срок и порядок заключения контракта.</w:t>
            </w:r>
          </w:p>
        </w:tc>
      </w:tr>
      <w:tr w:rsidR="00E35F07" w:rsidRPr="00403BC3" w:rsidTr="00B07844">
        <w:tc>
          <w:tcPr>
            <w:tcW w:w="432" w:type="dxa"/>
          </w:tcPr>
          <w:p w:rsidR="00E35F07" w:rsidRPr="00403BC3" w:rsidRDefault="00E35F07" w:rsidP="00B07844">
            <w:pPr>
              <w:ind w:left="-57" w:right="-57"/>
              <w:jc w:val="center"/>
              <w:rPr>
                <w:sz w:val="21"/>
                <w:szCs w:val="21"/>
              </w:rPr>
            </w:pPr>
            <w:r w:rsidRPr="00403BC3">
              <w:rPr>
                <w:sz w:val="21"/>
                <w:szCs w:val="21"/>
              </w:rPr>
              <w:t>7.2.</w:t>
            </w:r>
          </w:p>
        </w:tc>
        <w:tc>
          <w:tcPr>
            <w:tcW w:w="9633" w:type="dxa"/>
          </w:tcPr>
          <w:p w:rsidR="00E35F07" w:rsidRPr="00403BC3" w:rsidRDefault="00E35F07" w:rsidP="00B07844">
            <w:pPr>
              <w:ind w:left="-108" w:right="-108"/>
              <w:rPr>
                <w:sz w:val="21"/>
                <w:szCs w:val="21"/>
              </w:rPr>
            </w:pPr>
            <w:r w:rsidRPr="00403BC3">
              <w:rPr>
                <w:sz w:val="21"/>
                <w:szCs w:val="21"/>
              </w:rPr>
              <w:t>Обеспечение исполнения контракта.</w:t>
            </w:r>
          </w:p>
        </w:tc>
      </w:tr>
      <w:tr w:rsidR="00E35F07" w:rsidRPr="00403BC3" w:rsidTr="00B07844">
        <w:tc>
          <w:tcPr>
            <w:tcW w:w="432" w:type="dxa"/>
          </w:tcPr>
          <w:p w:rsidR="00E35F07" w:rsidRPr="00403BC3" w:rsidRDefault="00E35F07" w:rsidP="00B07844">
            <w:pPr>
              <w:ind w:left="-57" w:right="-57"/>
              <w:jc w:val="center"/>
              <w:rPr>
                <w:sz w:val="21"/>
                <w:szCs w:val="21"/>
              </w:rPr>
            </w:pPr>
            <w:r w:rsidRPr="00403BC3">
              <w:rPr>
                <w:sz w:val="21"/>
                <w:szCs w:val="21"/>
              </w:rPr>
              <w:t>7.3.</w:t>
            </w:r>
          </w:p>
        </w:tc>
        <w:tc>
          <w:tcPr>
            <w:tcW w:w="9633" w:type="dxa"/>
          </w:tcPr>
          <w:p w:rsidR="00E35F07" w:rsidRPr="00403BC3" w:rsidRDefault="00E35F07" w:rsidP="00B07844">
            <w:pPr>
              <w:ind w:left="-108" w:right="-108"/>
              <w:rPr>
                <w:sz w:val="21"/>
                <w:szCs w:val="21"/>
              </w:rPr>
            </w:pPr>
            <w:r w:rsidRPr="00403BC3">
              <w:rPr>
                <w:sz w:val="21"/>
                <w:szCs w:val="21"/>
              </w:rPr>
              <w:t>Антидемпинговые меры при проведении электронного аукциона</w:t>
            </w:r>
          </w:p>
        </w:tc>
      </w:tr>
      <w:tr w:rsidR="00E35F07" w:rsidRPr="00403BC3" w:rsidTr="00B07844">
        <w:tc>
          <w:tcPr>
            <w:tcW w:w="432" w:type="dxa"/>
          </w:tcPr>
          <w:p w:rsidR="00E35F07" w:rsidRPr="00403BC3" w:rsidRDefault="00E35F07" w:rsidP="00B07844">
            <w:pPr>
              <w:ind w:left="-57" w:right="-57"/>
              <w:jc w:val="center"/>
              <w:rPr>
                <w:sz w:val="20"/>
                <w:szCs w:val="20"/>
              </w:rPr>
            </w:pPr>
            <w:r w:rsidRPr="00403BC3">
              <w:rPr>
                <w:b/>
                <w:sz w:val="20"/>
                <w:szCs w:val="20"/>
              </w:rPr>
              <w:t>II.</w:t>
            </w:r>
          </w:p>
        </w:tc>
        <w:tc>
          <w:tcPr>
            <w:tcW w:w="9633" w:type="dxa"/>
          </w:tcPr>
          <w:p w:rsidR="00E35F07" w:rsidRPr="00403BC3" w:rsidRDefault="00E35F07" w:rsidP="00B07844">
            <w:pPr>
              <w:widowControl w:val="0"/>
              <w:spacing w:before="120" w:after="120"/>
              <w:ind w:left="-108" w:right="-108"/>
              <w:outlineLvl w:val="1"/>
              <w:rPr>
                <w:sz w:val="22"/>
                <w:szCs w:val="22"/>
              </w:rPr>
            </w:pPr>
            <w:r w:rsidRPr="00403BC3">
              <w:rPr>
                <w:b/>
                <w:sz w:val="22"/>
                <w:szCs w:val="22"/>
              </w:rPr>
              <w:t>ИНФОРМАЦИОННАЯ КАРТА ЭЛЕКТРОННОГО АУКЦИОНА.</w:t>
            </w:r>
          </w:p>
        </w:tc>
      </w:tr>
      <w:tr w:rsidR="00E35F07" w:rsidRPr="00403BC3" w:rsidTr="00B07844">
        <w:tc>
          <w:tcPr>
            <w:tcW w:w="432" w:type="dxa"/>
          </w:tcPr>
          <w:p w:rsidR="00E35F07" w:rsidRPr="00403BC3" w:rsidRDefault="00E35F07" w:rsidP="00B07844">
            <w:pPr>
              <w:ind w:left="-57" w:right="-57"/>
              <w:jc w:val="center"/>
              <w:rPr>
                <w:b/>
                <w:sz w:val="20"/>
                <w:szCs w:val="20"/>
              </w:rPr>
            </w:pPr>
            <w:r w:rsidRPr="00403BC3">
              <w:rPr>
                <w:b/>
                <w:sz w:val="20"/>
                <w:szCs w:val="20"/>
                <w:lang w:val="en-US"/>
              </w:rPr>
              <w:t>III</w:t>
            </w:r>
            <w:r w:rsidRPr="00403BC3">
              <w:rPr>
                <w:b/>
                <w:sz w:val="20"/>
                <w:szCs w:val="20"/>
              </w:rPr>
              <w:t>.</w:t>
            </w:r>
          </w:p>
        </w:tc>
        <w:tc>
          <w:tcPr>
            <w:tcW w:w="9633" w:type="dxa"/>
          </w:tcPr>
          <w:p w:rsidR="00E35F07" w:rsidRPr="00403BC3" w:rsidRDefault="00E35F07" w:rsidP="00B07844">
            <w:pPr>
              <w:widowControl w:val="0"/>
              <w:spacing w:before="120" w:after="120"/>
              <w:ind w:left="-108" w:right="-108"/>
              <w:outlineLvl w:val="1"/>
              <w:rPr>
                <w:b/>
                <w:sz w:val="22"/>
                <w:szCs w:val="22"/>
              </w:rPr>
            </w:pPr>
            <w:r w:rsidRPr="00403BC3">
              <w:rPr>
                <w:b/>
                <w:sz w:val="22"/>
                <w:szCs w:val="22"/>
              </w:rPr>
              <w:t>ПРОЕКТ КОНТРАКТА.</w:t>
            </w:r>
          </w:p>
        </w:tc>
      </w:tr>
      <w:tr w:rsidR="00E35F07" w:rsidRPr="00403BC3" w:rsidTr="00B07844">
        <w:tc>
          <w:tcPr>
            <w:tcW w:w="432" w:type="dxa"/>
          </w:tcPr>
          <w:p w:rsidR="00E35F07" w:rsidRPr="00403BC3" w:rsidRDefault="00E35F07" w:rsidP="00B07844">
            <w:pPr>
              <w:ind w:left="-57" w:right="-57"/>
              <w:jc w:val="center"/>
              <w:rPr>
                <w:b/>
                <w:sz w:val="20"/>
                <w:szCs w:val="20"/>
                <w:lang w:val="en-US"/>
              </w:rPr>
            </w:pPr>
            <w:r w:rsidRPr="00403BC3">
              <w:rPr>
                <w:b/>
                <w:sz w:val="20"/>
                <w:szCs w:val="20"/>
                <w:lang w:val="en-US"/>
              </w:rPr>
              <w:t>IV</w:t>
            </w:r>
            <w:r w:rsidRPr="00403BC3">
              <w:rPr>
                <w:b/>
                <w:sz w:val="20"/>
                <w:szCs w:val="20"/>
              </w:rPr>
              <w:t>.</w:t>
            </w:r>
          </w:p>
        </w:tc>
        <w:tc>
          <w:tcPr>
            <w:tcW w:w="9633" w:type="dxa"/>
          </w:tcPr>
          <w:p w:rsidR="00E35F07" w:rsidRPr="00403BC3" w:rsidRDefault="00E35F07" w:rsidP="00B07844">
            <w:pPr>
              <w:widowControl w:val="0"/>
              <w:spacing w:before="120" w:after="120"/>
              <w:ind w:left="-108" w:right="-108"/>
              <w:outlineLvl w:val="1"/>
              <w:rPr>
                <w:b/>
                <w:sz w:val="22"/>
                <w:szCs w:val="22"/>
              </w:rPr>
            </w:pPr>
            <w:r w:rsidRPr="00403BC3">
              <w:rPr>
                <w:b/>
                <w:sz w:val="22"/>
                <w:szCs w:val="22"/>
              </w:rPr>
              <w:t>ТЕХНИЧЕСКАЯ ЧАСТЬ ДОКУМЕНТАЦИИ ОБ ЭЛЕКТРОННОМ АУКЦИОНЕ.</w:t>
            </w:r>
          </w:p>
        </w:tc>
      </w:tr>
    </w:tbl>
    <w:p w:rsidR="00E35F07" w:rsidRPr="00403BC3" w:rsidRDefault="00E35F07" w:rsidP="00E35F07">
      <w:pPr>
        <w:widowControl w:val="0"/>
        <w:tabs>
          <w:tab w:val="left" w:pos="993"/>
        </w:tabs>
        <w:spacing w:after="0"/>
        <w:ind w:left="432" w:hanging="432"/>
        <w:jc w:val="center"/>
        <w:outlineLvl w:val="0"/>
        <w:rPr>
          <w:rFonts w:ascii="Arial Narrow" w:hAnsi="Arial Narrow" w:cs="Narkisim"/>
          <w:bCs/>
          <w:caps/>
          <w:kern w:val="28"/>
          <w:sz w:val="22"/>
          <w:szCs w:val="22"/>
        </w:rPr>
      </w:pPr>
    </w:p>
    <w:p w:rsidR="00E35F07" w:rsidRPr="00403BC3" w:rsidRDefault="00E35F07" w:rsidP="00E35F07">
      <w:pPr>
        <w:widowControl w:val="0"/>
        <w:tabs>
          <w:tab w:val="left" w:pos="993"/>
        </w:tabs>
        <w:spacing w:after="0"/>
        <w:ind w:left="432" w:hanging="432"/>
        <w:jc w:val="center"/>
        <w:outlineLvl w:val="0"/>
        <w:rPr>
          <w:rFonts w:ascii="Arial Narrow" w:hAnsi="Arial Narrow" w:cs="Narkisim"/>
          <w:bCs/>
          <w:caps/>
          <w:kern w:val="28"/>
          <w:sz w:val="22"/>
          <w:szCs w:val="22"/>
        </w:rPr>
      </w:pPr>
    </w:p>
    <w:p w:rsidR="00E35F07" w:rsidRPr="00403BC3" w:rsidRDefault="00E35F07" w:rsidP="00E35F07">
      <w:pPr>
        <w:widowControl w:val="0"/>
        <w:tabs>
          <w:tab w:val="left" w:pos="993"/>
        </w:tabs>
        <w:spacing w:after="0"/>
        <w:ind w:left="432" w:hanging="432"/>
        <w:jc w:val="center"/>
        <w:outlineLvl w:val="0"/>
        <w:rPr>
          <w:rFonts w:ascii="Arial Narrow" w:hAnsi="Arial Narrow" w:cs="Narkisim"/>
          <w:bCs/>
          <w:caps/>
          <w:kern w:val="28"/>
          <w:sz w:val="22"/>
          <w:szCs w:val="22"/>
        </w:rPr>
      </w:pPr>
    </w:p>
    <w:tbl>
      <w:tblPr>
        <w:tblStyle w:val="afffff1"/>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497"/>
      </w:tblGrid>
      <w:tr w:rsidR="00E35F07" w:rsidRPr="00FB3F43" w:rsidTr="00B07844">
        <w:tc>
          <w:tcPr>
            <w:tcW w:w="568" w:type="dxa"/>
          </w:tcPr>
          <w:p w:rsidR="00E35F07" w:rsidRPr="00FB3F43" w:rsidRDefault="00E35F07" w:rsidP="00533753">
            <w:pPr>
              <w:pStyle w:val="11"/>
              <w:keepNext w:val="0"/>
              <w:widowControl w:val="0"/>
              <w:numPr>
                <w:ilvl w:val="0"/>
                <w:numId w:val="35"/>
              </w:numPr>
              <w:tabs>
                <w:tab w:val="num" w:pos="962"/>
              </w:tabs>
              <w:spacing w:before="0" w:after="0"/>
              <w:ind w:left="-108" w:right="-108" w:firstLine="0"/>
              <w:outlineLvl w:val="0"/>
              <w:rPr>
                <w:rStyle w:val="15"/>
                <w:rFonts w:eastAsiaTheme="minorHAnsi"/>
                <w:caps/>
                <w:sz w:val="23"/>
                <w:szCs w:val="23"/>
              </w:rPr>
            </w:pPr>
          </w:p>
        </w:tc>
        <w:tc>
          <w:tcPr>
            <w:tcW w:w="9497" w:type="dxa"/>
            <w:hideMark/>
          </w:tcPr>
          <w:p w:rsidR="00E35F07" w:rsidRPr="009058DC" w:rsidRDefault="00E35F07" w:rsidP="00B07844">
            <w:pPr>
              <w:pStyle w:val="11"/>
              <w:keepNext w:val="0"/>
              <w:widowControl w:val="0"/>
              <w:tabs>
                <w:tab w:val="clear" w:pos="432"/>
                <w:tab w:val="left" w:pos="708"/>
              </w:tabs>
              <w:spacing w:before="0" w:after="0"/>
              <w:ind w:left="-108" w:right="-108" w:firstLine="0"/>
              <w:outlineLvl w:val="0"/>
              <w:rPr>
                <w:b w:val="0"/>
                <w:sz w:val="23"/>
                <w:szCs w:val="23"/>
                <w:lang w:eastAsia="en-US"/>
              </w:rPr>
            </w:pPr>
            <w:r w:rsidRPr="009058DC">
              <w:rPr>
                <w:rStyle w:val="15"/>
                <w:caps/>
                <w:sz w:val="23"/>
                <w:szCs w:val="23"/>
              </w:rPr>
              <w:t>ОБЩИЕ УСЛОВИЯ ПРОВЕДЕНИЯ ЭЛЕКТРОННОГО аукциона.</w:t>
            </w:r>
          </w:p>
        </w:tc>
      </w:tr>
      <w:tr w:rsidR="00E35F07" w:rsidRPr="00FB3F43" w:rsidTr="00B07844">
        <w:tc>
          <w:tcPr>
            <w:tcW w:w="568" w:type="dxa"/>
            <w:hideMark/>
          </w:tcPr>
          <w:p w:rsidR="00E35F07" w:rsidRPr="00FB3F43" w:rsidRDefault="00E35F07" w:rsidP="00B07844">
            <w:pPr>
              <w:pStyle w:val="11"/>
              <w:keepNext w:val="0"/>
              <w:widowControl w:val="0"/>
              <w:tabs>
                <w:tab w:val="clear" w:pos="432"/>
                <w:tab w:val="left" w:pos="708"/>
              </w:tabs>
              <w:spacing w:before="0" w:after="0"/>
              <w:ind w:left="-108" w:right="-108" w:firstLine="0"/>
              <w:outlineLvl w:val="0"/>
              <w:rPr>
                <w:rStyle w:val="15"/>
                <w:rFonts w:eastAsiaTheme="minorHAnsi"/>
                <w:caps/>
                <w:sz w:val="23"/>
                <w:szCs w:val="23"/>
              </w:rPr>
            </w:pPr>
            <w:r w:rsidRPr="00FB3F43">
              <w:rPr>
                <w:rStyle w:val="15"/>
                <w:caps/>
                <w:sz w:val="23"/>
                <w:szCs w:val="23"/>
              </w:rPr>
              <w:t>1.</w:t>
            </w:r>
          </w:p>
        </w:tc>
        <w:tc>
          <w:tcPr>
            <w:tcW w:w="9497" w:type="dxa"/>
            <w:hideMark/>
          </w:tcPr>
          <w:p w:rsidR="00E35F07" w:rsidRPr="00FB3F43" w:rsidRDefault="00E35F07" w:rsidP="00B07844">
            <w:pPr>
              <w:widowControl w:val="0"/>
              <w:spacing w:after="0"/>
              <w:ind w:left="-108" w:right="-108"/>
              <w:rPr>
                <w:rStyle w:val="15"/>
                <w:rFonts w:eastAsiaTheme="minorHAnsi"/>
                <w:caps/>
                <w:sz w:val="23"/>
                <w:szCs w:val="23"/>
              </w:rPr>
            </w:pPr>
            <w:r w:rsidRPr="00FB3F43">
              <w:rPr>
                <w:b/>
                <w:sz w:val="23"/>
                <w:szCs w:val="23"/>
                <w:lang w:eastAsia="en-US"/>
              </w:rPr>
              <w:t xml:space="preserve">ОБЩИЕ ПОЛОЖЕНИЯ. </w:t>
            </w:r>
          </w:p>
        </w:tc>
      </w:tr>
      <w:tr w:rsidR="00E35F07" w:rsidRPr="00FB3F43" w:rsidTr="00B07844">
        <w:tc>
          <w:tcPr>
            <w:tcW w:w="568" w:type="dxa"/>
            <w:hideMark/>
          </w:tcPr>
          <w:p w:rsidR="00E35F07" w:rsidRPr="00FB3F43" w:rsidRDefault="00E35F07" w:rsidP="00B07844">
            <w:pPr>
              <w:pStyle w:val="11"/>
              <w:keepNext w:val="0"/>
              <w:widowControl w:val="0"/>
              <w:tabs>
                <w:tab w:val="clear" w:pos="432"/>
                <w:tab w:val="left" w:pos="708"/>
              </w:tabs>
              <w:spacing w:before="0" w:after="0"/>
              <w:ind w:left="-108" w:right="-108" w:firstLine="0"/>
              <w:outlineLvl w:val="0"/>
              <w:rPr>
                <w:rStyle w:val="15"/>
                <w:rFonts w:eastAsiaTheme="minorHAnsi"/>
                <w:caps/>
                <w:sz w:val="23"/>
                <w:szCs w:val="23"/>
              </w:rPr>
            </w:pPr>
            <w:r w:rsidRPr="00FB3F43">
              <w:rPr>
                <w:rStyle w:val="15"/>
                <w:caps/>
                <w:sz w:val="23"/>
                <w:szCs w:val="23"/>
              </w:rPr>
              <w:t>1.1</w:t>
            </w:r>
          </w:p>
        </w:tc>
        <w:tc>
          <w:tcPr>
            <w:tcW w:w="9497" w:type="dxa"/>
            <w:hideMark/>
          </w:tcPr>
          <w:p w:rsidR="00E35F07" w:rsidRPr="00FB3F43" w:rsidRDefault="00E35F07" w:rsidP="00B07844">
            <w:pPr>
              <w:widowControl w:val="0"/>
              <w:spacing w:after="0"/>
              <w:ind w:left="34" w:right="-108"/>
              <w:outlineLvl w:val="1"/>
              <w:rPr>
                <w:b/>
                <w:sz w:val="23"/>
                <w:szCs w:val="23"/>
                <w:lang w:eastAsia="en-US"/>
              </w:rPr>
            </w:pPr>
            <w:r w:rsidRPr="00FB3F43">
              <w:rPr>
                <w:b/>
                <w:sz w:val="23"/>
                <w:szCs w:val="23"/>
                <w:lang w:eastAsia="en-US"/>
              </w:rPr>
              <w:t>Законодательное регулирование.</w:t>
            </w:r>
          </w:p>
        </w:tc>
      </w:tr>
      <w:tr w:rsidR="00E35F07" w:rsidRPr="00FB3F43" w:rsidTr="00B07844">
        <w:tc>
          <w:tcPr>
            <w:tcW w:w="568" w:type="dxa"/>
          </w:tcPr>
          <w:p w:rsidR="00E35F07" w:rsidRPr="00FB3F43" w:rsidRDefault="00E35F07" w:rsidP="00B07844">
            <w:pPr>
              <w:pStyle w:val="11"/>
              <w:keepNext w:val="0"/>
              <w:widowControl w:val="0"/>
              <w:tabs>
                <w:tab w:val="clear" w:pos="432"/>
                <w:tab w:val="left" w:pos="708"/>
              </w:tabs>
              <w:spacing w:before="0" w:after="0"/>
              <w:ind w:left="-108" w:right="-108" w:firstLine="0"/>
              <w:outlineLvl w:val="0"/>
              <w:rPr>
                <w:rStyle w:val="15"/>
                <w:rFonts w:eastAsiaTheme="minorHAnsi"/>
                <w:caps/>
                <w:sz w:val="23"/>
                <w:szCs w:val="23"/>
              </w:rPr>
            </w:pPr>
          </w:p>
        </w:tc>
        <w:tc>
          <w:tcPr>
            <w:tcW w:w="9497" w:type="dxa"/>
            <w:hideMark/>
          </w:tcPr>
          <w:p w:rsidR="00E35F07" w:rsidRPr="00FB3F43" w:rsidRDefault="00E35F07" w:rsidP="00B07844">
            <w:pPr>
              <w:spacing w:after="0"/>
              <w:ind w:left="-108" w:right="-108"/>
              <w:rPr>
                <w:b/>
                <w:sz w:val="23"/>
                <w:szCs w:val="23"/>
                <w:lang w:eastAsia="en-US"/>
              </w:rPr>
            </w:pPr>
            <w:r w:rsidRPr="00FB3F43">
              <w:rPr>
                <w:sz w:val="23"/>
                <w:szCs w:val="23"/>
                <w:lang w:eastAsia="en-US"/>
              </w:rPr>
              <w:t xml:space="preserve">1.1.1. Настоящая Документация </w:t>
            </w:r>
            <w:proofErr w:type="gramStart"/>
            <w:r w:rsidRPr="00FB3F43">
              <w:rPr>
                <w:sz w:val="23"/>
                <w:szCs w:val="23"/>
                <w:lang w:eastAsia="en-US"/>
              </w:rPr>
              <w:t>об  электронном</w:t>
            </w:r>
            <w:proofErr w:type="gramEnd"/>
            <w:r w:rsidRPr="00FB3F43">
              <w:rPr>
                <w:sz w:val="23"/>
                <w:szCs w:val="23"/>
                <w:lang w:eastAsia="en-US"/>
              </w:rPr>
              <w:t xml:space="preserve"> аукционе (далее также – Документация) подготовлена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г. № 44-ФЗ), Федеральным законом от 26 июля </w:t>
            </w:r>
            <w:smartTag w:uri="urn:schemas-microsoft-com:office:smarttags" w:element="metricconverter">
              <w:smartTagPr>
                <w:attr w:name="ProductID" w:val="2006 г"/>
              </w:smartTagPr>
              <w:r w:rsidRPr="00FB3F43">
                <w:rPr>
                  <w:sz w:val="23"/>
                  <w:szCs w:val="23"/>
                  <w:lang w:eastAsia="en-US"/>
                </w:rPr>
                <w:t>2006 г</w:t>
              </w:r>
            </w:smartTag>
            <w:r w:rsidRPr="00FB3F43">
              <w:rPr>
                <w:sz w:val="23"/>
                <w:szCs w:val="23"/>
                <w:lang w:eastAsia="en-US"/>
              </w:rPr>
              <w:t>.  № 135-ФЗ «О защите конкуренции», Гражданским кодексом Российской Федерации, Бюджетным кодексом Российской Федерации и иными нормативными правовыми актами, регулирующими отношения в сфере закупок товаров, работ, услуг для обеспечения государственных нужд.</w:t>
            </w:r>
          </w:p>
        </w:tc>
      </w:tr>
      <w:tr w:rsidR="00E35F07" w:rsidRPr="00FB3F43" w:rsidTr="00B07844">
        <w:tc>
          <w:tcPr>
            <w:tcW w:w="568" w:type="dxa"/>
          </w:tcPr>
          <w:p w:rsidR="00E35F07" w:rsidRPr="00FB3F43" w:rsidRDefault="00E35F07" w:rsidP="00B07844">
            <w:pPr>
              <w:pStyle w:val="11"/>
              <w:keepNext w:val="0"/>
              <w:widowControl w:val="0"/>
              <w:tabs>
                <w:tab w:val="clear" w:pos="432"/>
                <w:tab w:val="left" w:pos="708"/>
              </w:tabs>
              <w:spacing w:before="0" w:after="0"/>
              <w:ind w:left="-108" w:right="-108" w:firstLine="0"/>
              <w:outlineLvl w:val="0"/>
              <w:rPr>
                <w:rStyle w:val="15"/>
                <w:rFonts w:eastAsiaTheme="minorHAnsi"/>
                <w:caps/>
                <w:sz w:val="23"/>
                <w:szCs w:val="23"/>
              </w:rPr>
            </w:pPr>
          </w:p>
        </w:tc>
        <w:tc>
          <w:tcPr>
            <w:tcW w:w="9497" w:type="dxa"/>
            <w:hideMark/>
          </w:tcPr>
          <w:p w:rsidR="00E35F07" w:rsidRPr="00FB3F43" w:rsidRDefault="00E35F07" w:rsidP="00B07844">
            <w:pPr>
              <w:widowControl w:val="0"/>
              <w:ind w:left="-108" w:right="-108"/>
              <w:rPr>
                <w:sz w:val="23"/>
                <w:szCs w:val="23"/>
                <w:lang w:eastAsia="en-US"/>
              </w:rPr>
            </w:pPr>
            <w:r w:rsidRPr="00FB3F43">
              <w:rPr>
                <w:sz w:val="23"/>
                <w:szCs w:val="23"/>
                <w:lang w:eastAsia="en-US"/>
              </w:rPr>
              <w:t>1.1.2. Настоящая  документация применяется при осуществлении закупки товаров, работ, услуг для государственных нужд путем проведения электронного аукциона.</w:t>
            </w:r>
          </w:p>
        </w:tc>
      </w:tr>
      <w:tr w:rsidR="00E35F07" w:rsidRPr="00FB3F43" w:rsidTr="00B07844">
        <w:tc>
          <w:tcPr>
            <w:tcW w:w="568" w:type="dxa"/>
          </w:tcPr>
          <w:p w:rsidR="00E35F07" w:rsidRPr="00FB3F43" w:rsidRDefault="00E35F07" w:rsidP="00B07844">
            <w:pPr>
              <w:pStyle w:val="11"/>
              <w:keepNext w:val="0"/>
              <w:widowControl w:val="0"/>
              <w:tabs>
                <w:tab w:val="clear" w:pos="432"/>
                <w:tab w:val="left" w:pos="708"/>
              </w:tabs>
              <w:spacing w:before="0" w:after="0"/>
              <w:ind w:left="-108" w:right="-108" w:firstLine="0"/>
              <w:outlineLvl w:val="0"/>
              <w:rPr>
                <w:rStyle w:val="15"/>
                <w:rFonts w:eastAsiaTheme="minorHAnsi"/>
                <w:caps/>
                <w:sz w:val="23"/>
                <w:szCs w:val="23"/>
              </w:rPr>
            </w:pPr>
          </w:p>
        </w:tc>
        <w:tc>
          <w:tcPr>
            <w:tcW w:w="9497" w:type="dxa"/>
            <w:hideMark/>
          </w:tcPr>
          <w:p w:rsidR="00E35F07" w:rsidRPr="00FB3F43" w:rsidRDefault="00E35F07" w:rsidP="00B07844">
            <w:pPr>
              <w:ind w:left="-108" w:right="-108"/>
              <w:rPr>
                <w:sz w:val="23"/>
                <w:szCs w:val="23"/>
                <w:lang w:eastAsia="en-US"/>
              </w:rPr>
            </w:pPr>
            <w:r w:rsidRPr="00FB3F43">
              <w:rPr>
                <w:sz w:val="23"/>
                <w:szCs w:val="23"/>
                <w:lang w:eastAsia="en-US"/>
              </w:rPr>
              <w:t>1.1.3. В настоящей Документации об электронном аукционе под электронным документом понимается документ, информация в котором представлена в электронной форме, созданный и оформленный в порядке, предусмотренном Федеральным законом от 06.04.2011 г. № 63 - ФЗ «Об электронной подписи» и принятых в соответствии с ним иных нормативных правовых актов.</w:t>
            </w:r>
          </w:p>
        </w:tc>
      </w:tr>
      <w:tr w:rsidR="00E35F07" w:rsidRPr="00FB3F43" w:rsidTr="00B07844">
        <w:tc>
          <w:tcPr>
            <w:tcW w:w="568" w:type="dxa"/>
            <w:hideMark/>
          </w:tcPr>
          <w:p w:rsidR="00E35F07" w:rsidRPr="00FB3F43" w:rsidRDefault="00E35F07" w:rsidP="00B07844">
            <w:pPr>
              <w:pStyle w:val="11"/>
              <w:keepNext w:val="0"/>
              <w:widowControl w:val="0"/>
              <w:tabs>
                <w:tab w:val="clear" w:pos="432"/>
                <w:tab w:val="left" w:pos="708"/>
              </w:tabs>
              <w:spacing w:before="0" w:after="0"/>
              <w:ind w:left="-108" w:right="-108" w:firstLine="0"/>
              <w:outlineLvl w:val="0"/>
              <w:rPr>
                <w:rStyle w:val="15"/>
                <w:rFonts w:eastAsiaTheme="minorHAnsi"/>
                <w:caps/>
                <w:sz w:val="23"/>
                <w:szCs w:val="23"/>
              </w:rPr>
            </w:pPr>
            <w:r w:rsidRPr="00FB3F43">
              <w:rPr>
                <w:rStyle w:val="15"/>
                <w:caps/>
                <w:sz w:val="23"/>
                <w:szCs w:val="23"/>
              </w:rPr>
              <w:t>1.2.</w:t>
            </w:r>
          </w:p>
        </w:tc>
        <w:tc>
          <w:tcPr>
            <w:tcW w:w="9497" w:type="dxa"/>
            <w:hideMark/>
          </w:tcPr>
          <w:p w:rsidR="00E35F07" w:rsidRPr="00FB3F43" w:rsidRDefault="00E35F07" w:rsidP="00B07844">
            <w:pPr>
              <w:widowControl w:val="0"/>
              <w:spacing w:after="0"/>
              <w:ind w:left="-108" w:right="-108"/>
              <w:outlineLvl w:val="1"/>
              <w:rPr>
                <w:sz w:val="23"/>
                <w:szCs w:val="23"/>
                <w:lang w:eastAsia="en-US"/>
              </w:rPr>
            </w:pPr>
            <w:r w:rsidRPr="00FB3F43">
              <w:rPr>
                <w:b/>
                <w:sz w:val="23"/>
                <w:szCs w:val="23"/>
                <w:lang w:eastAsia="en-US"/>
              </w:rPr>
              <w:t>Уполномоченный орган,  заказчик</w:t>
            </w:r>
            <w:r w:rsidRPr="00FB3F43">
              <w:rPr>
                <w:sz w:val="23"/>
                <w:szCs w:val="23"/>
                <w:lang w:eastAsia="en-US"/>
              </w:rPr>
              <w:t>.</w:t>
            </w:r>
          </w:p>
        </w:tc>
      </w:tr>
      <w:tr w:rsidR="00E35F07" w:rsidRPr="00FB3F43" w:rsidTr="00B07844">
        <w:tc>
          <w:tcPr>
            <w:tcW w:w="568" w:type="dxa"/>
          </w:tcPr>
          <w:p w:rsidR="00E35F07" w:rsidRPr="00FB3F43" w:rsidRDefault="00E35F07" w:rsidP="00B07844">
            <w:pPr>
              <w:pStyle w:val="11"/>
              <w:keepNext w:val="0"/>
              <w:widowControl w:val="0"/>
              <w:tabs>
                <w:tab w:val="clear" w:pos="432"/>
                <w:tab w:val="left" w:pos="708"/>
              </w:tabs>
              <w:spacing w:before="0" w:after="0"/>
              <w:ind w:left="-108" w:right="-108" w:firstLine="0"/>
              <w:outlineLvl w:val="0"/>
              <w:rPr>
                <w:rStyle w:val="15"/>
                <w:rFonts w:eastAsiaTheme="minorHAnsi"/>
                <w:caps/>
                <w:sz w:val="23"/>
                <w:szCs w:val="23"/>
              </w:rPr>
            </w:pPr>
          </w:p>
        </w:tc>
        <w:tc>
          <w:tcPr>
            <w:tcW w:w="9497" w:type="dxa"/>
            <w:hideMark/>
          </w:tcPr>
          <w:p w:rsidR="00E35F07" w:rsidRPr="00FB3F43" w:rsidRDefault="00E35F07" w:rsidP="00B07844">
            <w:pPr>
              <w:widowControl w:val="0"/>
              <w:adjustRightInd w:val="0"/>
              <w:spacing w:after="0"/>
              <w:ind w:left="-108" w:right="-108"/>
              <w:textAlignment w:val="baseline"/>
              <w:rPr>
                <w:b/>
                <w:sz w:val="23"/>
                <w:szCs w:val="23"/>
                <w:lang w:eastAsia="en-US"/>
              </w:rPr>
            </w:pPr>
            <w:r w:rsidRPr="00FB3F43">
              <w:rPr>
                <w:sz w:val="23"/>
                <w:szCs w:val="23"/>
                <w:lang w:eastAsia="en-US"/>
              </w:rPr>
              <w:t xml:space="preserve">Уполномоченный орган, указанный в </w:t>
            </w:r>
            <w:r w:rsidRPr="00FB3F43">
              <w:rPr>
                <w:b/>
                <w:i/>
                <w:sz w:val="23"/>
                <w:szCs w:val="23"/>
                <w:lang w:eastAsia="en-US"/>
              </w:rPr>
              <w:t>Информационной карте электронного аукциона</w:t>
            </w:r>
            <w:r w:rsidRPr="00FB3F43">
              <w:rPr>
                <w:sz w:val="23"/>
                <w:szCs w:val="23"/>
                <w:lang w:eastAsia="en-US"/>
              </w:rPr>
              <w:t xml:space="preserve">, организует проведение электронного аукциона в интересах  заказчика (далее – Заказчика), указанного в </w:t>
            </w:r>
            <w:r w:rsidRPr="00FB3F43">
              <w:rPr>
                <w:b/>
                <w:i/>
                <w:sz w:val="23"/>
                <w:szCs w:val="23"/>
                <w:lang w:eastAsia="en-US"/>
              </w:rPr>
              <w:t>Информационной карте электронного аукциона</w:t>
            </w:r>
            <w:r w:rsidRPr="00FB3F43">
              <w:rPr>
                <w:sz w:val="23"/>
                <w:szCs w:val="23"/>
                <w:lang w:eastAsia="en-US"/>
              </w:rPr>
              <w:t xml:space="preserve">, в соответствии с процедурами, условиями и положениями настоящей документации об электронном аукционе. </w:t>
            </w:r>
          </w:p>
        </w:tc>
      </w:tr>
      <w:tr w:rsidR="00E35F07" w:rsidRPr="00FB3F43" w:rsidTr="00B07844">
        <w:tc>
          <w:tcPr>
            <w:tcW w:w="568" w:type="dxa"/>
            <w:hideMark/>
          </w:tcPr>
          <w:p w:rsidR="00E35F07" w:rsidRPr="00FB3F43" w:rsidRDefault="00E35F07" w:rsidP="00B07844">
            <w:pPr>
              <w:pStyle w:val="11"/>
              <w:keepNext w:val="0"/>
              <w:widowControl w:val="0"/>
              <w:tabs>
                <w:tab w:val="clear" w:pos="432"/>
                <w:tab w:val="left" w:pos="708"/>
              </w:tabs>
              <w:spacing w:before="0" w:after="0"/>
              <w:ind w:left="-108" w:right="-108" w:firstLine="0"/>
              <w:outlineLvl w:val="0"/>
              <w:rPr>
                <w:rStyle w:val="15"/>
                <w:rFonts w:eastAsiaTheme="minorHAnsi"/>
                <w:caps/>
                <w:sz w:val="23"/>
                <w:szCs w:val="23"/>
              </w:rPr>
            </w:pPr>
            <w:r w:rsidRPr="00FB3F43">
              <w:rPr>
                <w:rStyle w:val="15"/>
                <w:caps/>
                <w:sz w:val="23"/>
                <w:szCs w:val="23"/>
              </w:rPr>
              <w:t>1.3.</w:t>
            </w:r>
          </w:p>
        </w:tc>
        <w:tc>
          <w:tcPr>
            <w:tcW w:w="9497" w:type="dxa"/>
            <w:hideMark/>
          </w:tcPr>
          <w:p w:rsidR="00E35F07" w:rsidRPr="00FB3F43" w:rsidRDefault="00E35F07" w:rsidP="00B07844">
            <w:pPr>
              <w:widowControl w:val="0"/>
              <w:spacing w:after="0"/>
              <w:ind w:left="-108" w:right="-108"/>
              <w:outlineLvl w:val="2"/>
              <w:rPr>
                <w:sz w:val="23"/>
                <w:szCs w:val="23"/>
                <w:lang w:eastAsia="en-US"/>
              </w:rPr>
            </w:pPr>
            <w:r w:rsidRPr="00FB3F43">
              <w:rPr>
                <w:b/>
                <w:bCs/>
                <w:sz w:val="23"/>
                <w:szCs w:val="23"/>
                <w:lang w:eastAsia="en-US"/>
              </w:rPr>
              <w:t>Наименование и описание объекта закупки. Место доставки, условия и сроки (периоды) поставки товаров.</w:t>
            </w:r>
          </w:p>
        </w:tc>
      </w:tr>
      <w:tr w:rsidR="00E35F07" w:rsidRPr="00FB3F43" w:rsidTr="00B07844">
        <w:tc>
          <w:tcPr>
            <w:tcW w:w="568" w:type="dxa"/>
          </w:tcPr>
          <w:p w:rsidR="00E35F07" w:rsidRPr="00FB3F43" w:rsidRDefault="00E35F07" w:rsidP="00B07844">
            <w:pPr>
              <w:pStyle w:val="11"/>
              <w:keepNext w:val="0"/>
              <w:widowControl w:val="0"/>
              <w:tabs>
                <w:tab w:val="clear" w:pos="432"/>
                <w:tab w:val="left" w:pos="708"/>
              </w:tabs>
              <w:spacing w:before="0" w:after="0"/>
              <w:ind w:left="-108" w:right="-108" w:firstLine="0"/>
              <w:outlineLvl w:val="0"/>
              <w:rPr>
                <w:rStyle w:val="15"/>
                <w:rFonts w:eastAsiaTheme="minorHAnsi"/>
                <w:caps/>
                <w:sz w:val="23"/>
                <w:szCs w:val="23"/>
              </w:rPr>
            </w:pPr>
          </w:p>
        </w:tc>
        <w:tc>
          <w:tcPr>
            <w:tcW w:w="9497" w:type="dxa"/>
            <w:hideMark/>
          </w:tcPr>
          <w:p w:rsidR="00E35F07" w:rsidRPr="00FB3F43" w:rsidRDefault="00E35F07" w:rsidP="00B07844">
            <w:pPr>
              <w:widowControl w:val="0"/>
              <w:spacing w:after="0"/>
              <w:ind w:left="-108" w:right="-108"/>
              <w:outlineLvl w:val="2"/>
              <w:rPr>
                <w:b/>
                <w:bCs/>
                <w:sz w:val="23"/>
                <w:szCs w:val="23"/>
                <w:lang w:eastAsia="en-US"/>
              </w:rPr>
            </w:pPr>
            <w:r w:rsidRPr="00FB3F43">
              <w:rPr>
                <w:bCs/>
                <w:sz w:val="23"/>
                <w:szCs w:val="23"/>
                <w:lang w:eastAsia="en-US"/>
              </w:rPr>
              <w:t xml:space="preserve">1.3.1. Объект закупки  указан в «ИЗВЕЩЕНИИ О ПРОВЕДЕНИИ ЭЛЕКТРОННОГО АУКЦИОНА», в части </w:t>
            </w:r>
            <w:r w:rsidRPr="00FB3F43">
              <w:rPr>
                <w:bCs/>
                <w:sz w:val="23"/>
                <w:szCs w:val="23"/>
                <w:lang w:val="en-US" w:eastAsia="en-US"/>
              </w:rPr>
              <w:t>II</w:t>
            </w:r>
            <w:r w:rsidRPr="00FB3F43">
              <w:rPr>
                <w:bCs/>
                <w:sz w:val="23"/>
                <w:szCs w:val="23"/>
                <w:lang w:eastAsia="en-US"/>
              </w:rPr>
              <w:t xml:space="preserve"> «ИНФОРМАЦИОННАЯ КАРТА ЭЛЕКТРОННОГО АУКЦИОНА» и в части </w:t>
            </w:r>
            <w:r w:rsidRPr="00FB3F43">
              <w:rPr>
                <w:bCs/>
                <w:sz w:val="23"/>
                <w:szCs w:val="23"/>
                <w:lang w:val="en-US" w:eastAsia="en-US"/>
              </w:rPr>
              <w:t>IV</w:t>
            </w:r>
            <w:r w:rsidRPr="00FB3F43">
              <w:rPr>
                <w:bCs/>
                <w:sz w:val="23"/>
                <w:szCs w:val="23"/>
                <w:lang w:eastAsia="en-US"/>
              </w:rPr>
              <w:t xml:space="preserve"> «ТЕХНИЧЕСКАЯ ЧАСТЬ ДОКУМЕНТАЦИИ ОБ ЭЛЕКТРОННОМ АУКЦИОНЕ» настоящей документации об электронном аукционе.</w:t>
            </w:r>
          </w:p>
        </w:tc>
      </w:tr>
      <w:tr w:rsidR="00E35F07" w:rsidRPr="00FB3F43" w:rsidTr="00B07844">
        <w:tc>
          <w:tcPr>
            <w:tcW w:w="568" w:type="dxa"/>
          </w:tcPr>
          <w:p w:rsidR="00E35F07" w:rsidRPr="00FB3F43" w:rsidRDefault="00E35F07" w:rsidP="00B07844">
            <w:pPr>
              <w:pStyle w:val="11"/>
              <w:keepNext w:val="0"/>
              <w:widowControl w:val="0"/>
              <w:tabs>
                <w:tab w:val="clear" w:pos="432"/>
                <w:tab w:val="left" w:pos="708"/>
              </w:tabs>
              <w:spacing w:before="0" w:after="0"/>
              <w:ind w:left="-108" w:right="-108" w:firstLine="0"/>
              <w:outlineLvl w:val="0"/>
              <w:rPr>
                <w:rStyle w:val="15"/>
                <w:rFonts w:eastAsiaTheme="minorHAnsi"/>
                <w:caps/>
                <w:sz w:val="23"/>
                <w:szCs w:val="23"/>
              </w:rPr>
            </w:pPr>
          </w:p>
        </w:tc>
        <w:tc>
          <w:tcPr>
            <w:tcW w:w="9497" w:type="dxa"/>
            <w:hideMark/>
          </w:tcPr>
          <w:p w:rsidR="00E35F07" w:rsidRPr="00FB3F43" w:rsidRDefault="00E35F07" w:rsidP="00533753">
            <w:pPr>
              <w:pStyle w:val="afffff4"/>
              <w:widowControl w:val="0"/>
              <w:numPr>
                <w:ilvl w:val="2"/>
                <w:numId w:val="35"/>
              </w:numPr>
              <w:ind w:left="-108" w:right="-108" w:firstLine="0"/>
              <w:jc w:val="both"/>
              <w:outlineLvl w:val="2"/>
              <w:rPr>
                <w:bCs/>
                <w:sz w:val="23"/>
                <w:szCs w:val="23"/>
                <w:lang w:eastAsia="en-US"/>
              </w:rPr>
            </w:pPr>
            <w:r w:rsidRPr="00FB3F43">
              <w:rPr>
                <w:bCs/>
                <w:sz w:val="23"/>
                <w:szCs w:val="23"/>
                <w:lang w:eastAsia="en-US"/>
              </w:rPr>
              <w:t xml:space="preserve">Место доставки товара (выполнения работы, оказания услуги) указано в «ИЗВЕЩЕНИИ О ПРОВЕДЕНИИ ЭЛЕКТРОННОГО АУКЦИОНА», части </w:t>
            </w:r>
            <w:r w:rsidRPr="00FB3F43">
              <w:rPr>
                <w:bCs/>
                <w:sz w:val="23"/>
                <w:szCs w:val="23"/>
                <w:lang w:val="en-US" w:eastAsia="en-US"/>
              </w:rPr>
              <w:t>II</w:t>
            </w:r>
            <w:r w:rsidRPr="00FB3F43">
              <w:rPr>
                <w:bCs/>
                <w:sz w:val="23"/>
                <w:szCs w:val="23"/>
                <w:lang w:eastAsia="en-US"/>
              </w:rPr>
              <w:t xml:space="preserve"> «ИНФОРМАЦИОННАЯ КАРТА ЭЛЕКТРОННОГО АУКЦИОНА» и (или) части </w:t>
            </w:r>
            <w:r w:rsidRPr="00FB3F43">
              <w:rPr>
                <w:bCs/>
                <w:sz w:val="23"/>
                <w:szCs w:val="23"/>
                <w:lang w:val="en-US" w:eastAsia="en-US"/>
              </w:rPr>
              <w:t>IV</w:t>
            </w:r>
            <w:r w:rsidRPr="00FB3F43">
              <w:rPr>
                <w:bCs/>
                <w:sz w:val="23"/>
                <w:szCs w:val="23"/>
                <w:lang w:eastAsia="en-US"/>
              </w:rPr>
              <w:t xml:space="preserve"> «ТЕХНИЧЕСКАЯ ЧАСТЬ ДОКУМЕНТАЦИИ ОБ ЭЛЕКТРОННОМ АУКЦИОНЕ» настоящей документации об электронном аукционе.</w:t>
            </w:r>
          </w:p>
        </w:tc>
      </w:tr>
      <w:tr w:rsidR="00E35F07" w:rsidRPr="00FB3F43" w:rsidTr="00B07844">
        <w:tc>
          <w:tcPr>
            <w:tcW w:w="568" w:type="dxa"/>
          </w:tcPr>
          <w:p w:rsidR="00E35F07" w:rsidRPr="00FB3F43" w:rsidRDefault="00E35F07" w:rsidP="00B07844">
            <w:pPr>
              <w:pStyle w:val="11"/>
              <w:keepNext w:val="0"/>
              <w:widowControl w:val="0"/>
              <w:tabs>
                <w:tab w:val="clear" w:pos="432"/>
                <w:tab w:val="left" w:pos="708"/>
              </w:tabs>
              <w:spacing w:before="0" w:after="0"/>
              <w:ind w:left="-108" w:right="-108" w:firstLine="0"/>
              <w:outlineLvl w:val="0"/>
              <w:rPr>
                <w:rStyle w:val="15"/>
                <w:rFonts w:eastAsiaTheme="minorHAnsi"/>
                <w:caps/>
                <w:sz w:val="23"/>
                <w:szCs w:val="23"/>
              </w:rPr>
            </w:pPr>
          </w:p>
        </w:tc>
        <w:tc>
          <w:tcPr>
            <w:tcW w:w="9497" w:type="dxa"/>
            <w:hideMark/>
          </w:tcPr>
          <w:p w:rsidR="00E35F07" w:rsidRPr="00FB3F43" w:rsidRDefault="00E35F07" w:rsidP="00533753">
            <w:pPr>
              <w:pStyle w:val="afffff4"/>
              <w:widowControl w:val="0"/>
              <w:numPr>
                <w:ilvl w:val="2"/>
                <w:numId w:val="35"/>
              </w:numPr>
              <w:ind w:left="-108" w:right="-108" w:firstLine="0"/>
              <w:jc w:val="both"/>
              <w:outlineLvl w:val="2"/>
              <w:rPr>
                <w:bCs/>
                <w:sz w:val="23"/>
                <w:szCs w:val="23"/>
                <w:lang w:eastAsia="en-US"/>
              </w:rPr>
            </w:pPr>
            <w:r w:rsidRPr="00FB3F43">
              <w:rPr>
                <w:bCs/>
                <w:sz w:val="23"/>
                <w:szCs w:val="23"/>
                <w:lang w:eastAsia="en-US"/>
              </w:rPr>
              <w:t xml:space="preserve">Условия, сроки (периоды) доставки товара (выполнения работы, оказания услуги) указаны в части </w:t>
            </w:r>
            <w:r w:rsidRPr="00FB3F43">
              <w:rPr>
                <w:bCs/>
                <w:sz w:val="23"/>
                <w:szCs w:val="23"/>
                <w:lang w:val="en-US" w:eastAsia="en-US"/>
              </w:rPr>
              <w:t>II</w:t>
            </w:r>
            <w:r w:rsidRPr="00FB3F43">
              <w:rPr>
                <w:bCs/>
                <w:sz w:val="23"/>
                <w:szCs w:val="23"/>
                <w:lang w:eastAsia="en-US"/>
              </w:rPr>
              <w:t xml:space="preserve"> «ИНФОРМАЦИОННАЯ КАРТА ЭЛЕКТРОННОГО АУКЦИОНА», части </w:t>
            </w:r>
            <w:r w:rsidRPr="00FB3F43">
              <w:rPr>
                <w:bCs/>
                <w:sz w:val="23"/>
                <w:szCs w:val="23"/>
                <w:lang w:val="en-US" w:eastAsia="en-US"/>
              </w:rPr>
              <w:t>IV</w:t>
            </w:r>
            <w:r w:rsidRPr="00FB3F43">
              <w:rPr>
                <w:bCs/>
                <w:sz w:val="23"/>
                <w:szCs w:val="23"/>
                <w:lang w:eastAsia="en-US"/>
              </w:rPr>
              <w:t xml:space="preserve"> «ТЕХНИЧЕСКАЯ ЧАСТЬ ДОКУМЕНТАЦИИ ОБ ЭЛЕКТРОННОМ АУКЦИОНЕ» и части  </w:t>
            </w:r>
            <w:r w:rsidRPr="00FB3F43">
              <w:rPr>
                <w:bCs/>
                <w:sz w:val="23"/>
                <w:szCs w:val="23"/>
                <w:lang w:val="en-US" w:eastAsia="en-US"/>
              </w:rPr>
              <w:t>III</w:t>
            </w:r>
            <w:r w:rsidRPr="00FB3F43">
              <w:rPr>
                <w:bCs/>
                <w:sz w:val="23"/>
                <w:szCs w:val="23"/>
                <w:lang w:eastAsia="en-US"/>
              </w:rPr>
              <w:t xml:space="preserve"> «ПРОЕКТ КОНТРАКТА» настоящей документации об электронном аукционе.</w:t>
            </w:r>
          </w:p>
        </w:tc>
      </w:tr>
      <w:tr w:rsidR="00E35F07" w:rsidRPr="00FB3F43" w:rsidTr="00B07844">
        <w:tc>
          <w:tcPr>
            <w:tcW w:w="568" w:type="dxa"/>
            <w:hideMark/>
          </w:tcPr>
          <w:p w:rsidR="00E35F07" w:rsidRPr="00FB3F43" w:rsidRDefault="00E35F07" w:rsidP="00B07844">
            <w:pPr>
              <w:pStyle w:val="11"/>
              <w:keepNext w:val="0"/>
              <w:widowControl w:val="0"/>
              <w:tabs>
                <w:tab w:val="clear" w:pos="432"/>
                <w:tab w:val="left" w:pos="708"/>
              </w:tabs>
              <w:spacing w:before="0" w:after="0"/>
              <w:ind w:left="-108" w:right="-108" w:firstLine="0"/>
              <w:outlineLvl w:val="0"/>
              <w:rPr>
                <w:rStyle w:val="15"/>
                <w:rFonts w:eastAsiaTheme="minorHAnsi"/>
                <w:caps/>
                <w:sz w:val="23"/>
                <w:szCs w:val="23"/>
              </w:rPr>
            </w:pPr>
            <w:r w:rsidRPr="00FB3F43">
              <w:rPr>
                <w:rStyle w:val="15"/>
                <w:caps/>
                <w:sz w:val="23"/>
                <w:szCs w:val="23"/>
              </w:rPr>
              <w:t>1.4.</w:t>
            </w:r>
          </w:p>
        </w:tc>
        <w:tc>
          <w:tcPr>
            <w:tcW w:w="9497" w:type="dxa"/>
            <w:hideMark/>
          </w:tcPr>
          <w:p w:rsidR="00E35F07" w:rsidRPr="00FB3F43" w:rsidRDefault="00E35F07" w:rsidP="00B07844">
            <w:pPr>
              <w:widowControl w:val="0"/>
              <w:ind w:left="-108" w:right="-108"/>
              <w:outlineLvl w:val="2"/>
              <w:rPr>
                <w:bCs/>
                <w:sz w:val="23"/>
                <w:szCs w:val="23"/>
                <w:lang w:eastAsia="en-US"/>
              </w:rPr>
            </w:pPr>
            <w:r w:rsidRPr="00FB3F43">
              <w:rPr>
                <w:b/>
                <w:bCs/>
                <w:sz w:val="23"/>
                <w:szCs w:val="23"/>
                <w:lang w:eastAsia="en-US"/>
              </w:rPr>
              <w:t>Начальная (максимальная) цена контракта.</w:t>
            </w:r>
          </w:p>
        </w:tc>
      </w:tr>
      <w:tr w:rsidR="00E35F07" w:rsidRPr="00FB3F43" w:rsidTr="00B07844">
        <w:tc>
          <w:tcPr>
            <w:tcW w:w="568" w:type="dxa"/>
          </w:tcPr>
          <w:p w:rsidR="00E35F07" w:rsidRPr="00FB3F43" w:rsidRDefault="00E35F07" w:rsidP="00B07844">
            <w:pPr>
              <w:pStyle w:val="11"/>
              <w:keepNext w:val="0"/>
              <w:widowControl w:val="0"/>
              <w:tabs>
                <w:tab w:val="clear" w:pos="432"/>
                <w:tab w:val="left" w:pos="708"/>
              </w:tabs>
              <w:spacing w:before="0" w:after="0"/>
              <w:ind w:left="-108" w:right="-108" w:firstLine="0"/>
              <w:outlineLvl w:val="0"/>
              <w:rPr>
                <w:rStyle w:val="15"/>
                <w:rFonts w:eastAsiaTheme="minorHAnsi"/>
                <w:caps/>
                <w:sz w:val="23"/>
                <w:szCs w:val="23"/>
              </w:rPr>
            </w:pPr>
          </w:p>
        </w:tc>
        <w:tc>
          <w:tcPr>
            <w:tcW w:w="9497" w:type="dxa"/>
            <w:hideMark/>
          </w:tcPr>
          <w:p w:rsidR="00E35F07" w:rsidRPr="00FB3F43" w:rsidRDefault="00E35F07" w:rsidP="00B07844">
            <w:pPr>
              <w:widowControl w:val="0"/>
              <w:spacing w:after="0"/>
              <w:ind w:left="-108" w:right="-108"/>
              <w:outlineLvl w:val="2"/>
              <w:rPr>
                <w:b/>
                <w:bCs/>
                <w:sz w:val="23"/>
                <w:szCs w:val="23"/>
                <w:lang w:eastAsia="en-US"/>
              </w:rPr>
            </w:pPr>
            <w:r w:rsidRPr="00FB3F43">
              <w:rPr>
                <w:bCs/>
                <w:sz w:val="23"/>
                <w:szCs w:val="23"/>
                <w:lang w:eastAsia="en-US"/>
              </w:rPr>
              <w:t xml:space="preserve">Начальная (максимальная) цена контракта указана в «ИЗВЕЩЕНИИ О ПРОВЕДЕНИИ ЭЛЕКТРОННОГО АУКЦИОНА», в части  </w:t>
            </w:r>
            <w:r w:rsidRPr="00FB3F43">
              <w:rPr>
                <w:bCs/>
                <w:sz w:val="23"/>
                <w:szCs w:val="23"/>
                <w:lang w:val="en-US" w:eastAsia="en-US"/>
              </w:rPr>
              <w:t>II</w:t>
            </w:r>
            <w:r w:rsidRPr="00FB3F43">
              <w:rPr>
                <w:bCs/>
                <w:sz w:val="23"/>
                <w:szCs w:val="23"/>
                <w:lang w:eastAsia="en-US"/>
              </w:rPr>
              <w:t xml:space="preserve"> «ИНФОРМАЦИОННАЯ КАРТА ЭЛЕКТРОННОГО АУКЦИОНА». </w:t>
            </w:r>
          </w:p>
        </w:tc>
      </w:tr>
      <w:tr w:rsidR="00E35F07" w:rsidRPr="00FB3F43" w:rsidTr="00B07844">
        <w:tc>
          <w:tcPr>
            <w:tcW w:w="568" w:type="dxa"/>
            <w:hideMark/>
          </w:tcPr>
          <w:p w:rsidR="00E35F07" w:rsidRPr="00FB3F43" w:rsidRDefault="00E35F07" w:rsidP="00B07844">
            <w:pPr>
              <w:pStyle w:val="11"/>
              <w:keepNext w:val="0"/>
              <w:widowControl w:val="0"/>
              <w:tabs>
                <w:tab w:val="clear" w:pos="432"/>
                <w:tab w:val="left" w:pos="708"/>
              </w:tabs>
              <w:spacing w:before="0" w:after="0"/>
              <w:ind w:left="-108" w:right="-108" w:firstLine="0"/>
              <w:outlineLvl w:val="0"/>
              <w:rPr>
                <w:rStyle w:val="15"/>
                <w:rFonts w:eastAsiaTheme="minorHAnsi"/>
                <w:caps/>
                <w:sz w:val="23"/>
                <w:szCs w:val="23"/>
              </w:rPr>
            </w:pPr>
            <w:r w:rsidRPr="00FB3F43">
              <w:rPr>
                <w:rStyle w:val="15"/>
                <w:caps/>
                <w:sz w:val="23"/>
                <w:szCs w:val="23"/>
              </w:rPr>
              <w:t>1.5.</w:t>
            </w:r>
          </w:p>
        </w:tc>
        <w:tc>
          <w:tcPr>
            <w:tcW w:w="9497" w:type="dxa"/>
            <w:hideMark/>
          </w:tcPr>
          <w:p w:rsidR="00E35F07" w:rsidRPr="00FB3F43" w:rsidRDefault="00E35F07" w:rsidP="00B07844">
            <w:pPr>
              <w:widowControl w:val="0"/>
              <w:spacing w:after="0"/>
              <w:ind w:left="-108" w:right="-108"/>
              <w:outlineLvl w:val="2"/>
              <w:rPr>
                <w:bCs/>
                <w:sz w:val="23"/>
                <w:szCs w:val="23"/>
                <w:lang w:eastAsia="en-US"/>
              </w:rPr>
            </w:pPr>
            <w:r w:rsidRPr="00FB3F43">
              <w:rPr>
                <w:b/>
                <w:bCs/>
                <w:sz w:val="23"/>
                <w:szCs w:val="23"/>
                <w:lang w:eastAsia="en-US"/>
              </w:rPr>
              <w:t>Источник финансирования закупки и порядок оплат</w:t>
            </w:r>
            <w:r w:rsidRPr="00FB3F43">
              <w:rPr>
                <w:b/>
                <w:sz w:val="23"/>
                <w:szCs w:val="23"/>
                <w:lang w:eastAsia="en-US"/>
              </w:rPr>
              <w:t>ы.</w:t>
            </w:r>
          </w:p>
        </w:tc>
      </w:tr>
      <w:tr w:rsidR="00E35F07" w:rsidRPr="00FB3F43" w:rsidTr="00B07844">
        <w:tc>
          <w:tcPr>
            <w:tcW w:w="568" w:type="dxa"/>
          </w:tcPr>
          <w:p w:rsidR="00E35F07" w:rsidRPr="00FB3F43" w:rsidRDefault="00E35F07" w:rsidP="00B07844">
            <w:pPr>
              <w:pStyle w:val="11"/>
              <w:keepNext w:val="0"/>
              <w:widowControl w:val="0"/>
              <w:tabs>
                <w:tab w:val="clear" w:pos="432"/>
                <w:tab w:val="left" w:pos="708"/>
              </w:tabs>
              <w:spacing w:before="0" w:after="0"/>
              <w:ind w:left="-108" w:right="-108" w:firstLine="0"/>
              <w:outlineLvl w:val="0"/>
              <w:rPr>
                <w:rStyle w:val="15"/>
                <w:rFonts w:eastAsiaTheme="minorHAnsi"/>
                <w:caps/>
                <w:sz w:val="23"/>
                <w:szCs w:val="23"/>
              </w:rPr>
            </w:pPr>
          </w:p>
        </w:tc>
        <w:tc>
          <w:tcPr>
            <w:tcW w:w="9497" w:type="dxa"/>
            <w:hideMark/>
          </w:tcPr>
          <w:p w:rsidR="00E35F07" w:rsidRPr="00FB3F43" w:rsidRDefault="00E35F07" w:rsidP="00B07844">
            <w:pPr>
              <w:widowControl w:val="0"/>
              <w:spacing w:after="0"/>
              <w:ind w:left="-108" w:right="-108"/>
              <w:outlineLvl w:val="2"/>
              <w:rPr>
                <w:b/>
                <w:bCs/>
                <w:sz w:val="23"/>
                <w:szCs w:val="23"/>
                <w:lang w:eastAsia="en-US"/>
              </w:rPr>
            </w:pPr>
            <w:r w:rsidRPr="00FB3F43">
              <w:rPr>
                <w:bCs/>
                <w:sz w:val="23"/>
                <w:szCs w:val="23"/>
                <w:lang w:eastAsia="en-US"/>
              </w:rPr>
              <w:t xml:space="preserve">1.5.1. Заказчик направляет средства на финансирование закупки из источника финансирования, указанного в части </w:t>
            </w:r>
            <w:r w:rsidRPr="00FB3F43">
              <w:rPr>
                <w:bCs/>
                <w:sz w:val="23"/>
                <w:szCs w:val="23"/>
                <w:lang w:val="en-US" w:eastAsia="en-US"/>
              </w:rPr>
              <w:t>II</w:t>
            </w:r>
            <w:r w:rsidRPr="00FB3F43">
              <w:rPr>
                <w:bCs/>
                <w:sz w:val="23"/>
                <w:szCs w:val="23"/>
                <w:lang w:eastAsia="en-US"/>
              </w:rPr>
              <w:t xml:space="preserve"> «ИНФОРМАЦИОННАЯ  КАРТА ЭЛЕКТРОННОГО АУКЦИОНА» настоящей документации об электронном аукционе и в части </w:t>
            </w:r>
            <w:r w:rsidRPr="00FB3F43">
              <w:rPr>
                <w:bCs/>
                <w:sz w:val="23"/>
                <w:szCs w:val="23"/>
                <w:lang w:val="en-US" w:eastAsia="en-US"/>
              </w:rPr>
              <w:t>III</w:t>
            </w:r>
            <w:r w:rsidRPr="00FB3F43">
              <w:rPr>
                <w:bCs/>
                <w:sz w:val="23"/>
                <w:szCs w:val="23"/>
                <w:lang w:eastAsia="en-US"/>
              </w:rPr>
              <w:t xml:space="preserve"> «ПРОЕКТ КОНТРАКТА» настоящей документации об электронном аукционе.</w:t>
            </w:r>
          </w:p>
        </w:tc>
      </w:tr>
      <w:tr w:rsidR="00E35F07" w:rsidRPr="00FB3F43" w:rsidTr="00B07844">
        <w:tc>
          <w:tcPr>
            <w:tcW w:w="568" w:type="dxa"/>
          </w:tcPr>
          <w:p w:rsidR="00E35F07" w:rsidRPr="00FB3F43" w:rsidRDefault="00E35F07" w:rsidP="00B07844">
            <w:pPr>
              <w:pStyle w:val="11"/>
              <w:keepNext w:val="0"/>
              <w:widowControl w:val="0"/>
              <w:tabs>
                <w:tab w:val="clear" w:pos="432"/>
                <w:tab w:val="left" w:pos="708"/>
              </w:tabs>
              <w:spacing w:before="0" w:after="0"/>
              <w:ind w:left="-108" w:right="-108" w:firstLine="0"/>
              <w:outlineLvl w:val="0"/>
              <w:rPr>
                <w:rStyle w:val="15"/>
                <w:rFonts w:eastAsiaTheme="minorHAnsi"/>
                <w:caps/>
                <w:sz w:val="23"/>
                <w:szCs w:val="23"/>
              </w:rPr>
            </w:pPr>
          </w:p>
        </w:tc>
        <w:tc>
          <w:tcPr>
            <w:tcW w:w="9497" w:type="dxa"/>
            <w:hideMark/>
          </w:tcPr>
          <w:p w:rsidR="00E35F07" w:rsidRPr="00FB3F43" w:rsidRDefault="00E35F07" w:rsidP="00B07844">
            <w:pPr>
              <w:widowControl w:val="0"/>
              <w:spacing w:after="0"/>
              <w:ind w:left="-108" w:right="-108"/>
              <w:outlineLvl w:val="2"/>
              <w:rPr>
                <w:bCs/>
                <w:sz w:val="23"/>
                <w:szCs w:val="23"/>
                <w:lang w:eastAsia="en-US"/>
              </w:rPr>
            </w:pPr>
            <w:r w:rsidRPr="00FB3F43">
              <w:rPr>
                <w:bCs/>
                <w:sz w:val="23"/>
                <w:szCs w:val="23"/>
                <w:lang w:eastAsia="en-US"/>
              </w:rPr>
              <w:t xml:space="preserve">1.5.2. Порядок, форма и сроки оплаты за поставленные товары (выполненные работы, оказанные услуги) указаны в части </w:t>
            </w:r>
            <w:r w:rsidRPr="00FB3F43">
              <w:rPr>
                <w:bCs/>
                <w:sz w:val="23"/>
                <w:szCs w:val="23"/>
                <w:lang w:val="en-US" w:eastAsia="en-US"/>
              </w:rPr>
              <w:t>II</w:t>
            </w:r>
            <w:r w:rsidRPr="00FB3F43">
              <w:rPr>
                <w:bCs/>
                <w:sz w:val="23"/>
                <w:szCs w:val="23"/>
                <w:lang w:eastAsia="en-US"/>
              </w:rPr>
              <w:t xml:space="preserve"> «ИНФОРМАЦИОННАЯ КАРТА ЭЛЕКТРОННОГО АУКЦИОНА» и в части </w:t>
            </w:r>
            <w:r w:rsidRPr="00FB3F43">
              <w:rPr>
                <w:bCs/>
                <w:sz w:val="23"/>
                <w:szCs w:val="23"/>
                <w:lang w:val="en-US" w:eastAsia="en-US"/>
              </w:rPr>
              <w:t>III</w:t>
            </w:r>
            <w:r w:rsidRPr="00FB3F43">
              <w:rPr>
                <w:bCs/>
                <w:sz w:val="23"/>
                <w:szCs w:val="23"/>
                <w:lang w:eastAsia="en-US"/>
              </w:rPr>
              <w:t xml:space="preserve"> «ПРОЕКТ КОНТРАКТА» настоящей документации об электронном аукционе.</w:t>
            </w:r>
          </w:p>
        </w:tc>
      </w:tr>
      <w:tr w:rsidR="00E35F07" w:rsidRPr="00FB3F43" w:rsidTr="00B07844">
        <w:tc>
          <w:tcPr>
            <w:tcW w:w="568" w:type="dxa"/>
            <w:hideMark/>
          </w:tcPr>
          <w:p w:rsidR="00E35F07" w:rsidRPr="00FB3F43" w:rsidRDefault="00E35F07" w:rsidP="00B07844">
            <w:pPr>
              <w:pStyle w:val="11"/>
              <w:keepNext w:val="0"/>
              <w:widowControl w:val="0"/>
              <w:tabs>
                <w:tab w:val="clear" w:pos="432"/>
                <w:tab w:val="left" w:pos="708"/>
              </w:tabs>
              <w:spacing w:before="0" w:after="0"/>
              <w:ind w:left="-108" w:right="-108" w:firstLine="0"/>
              <w:outlineLvl w:val="0"/>
              <w:rPr>
                <w:rStyle w:val="15"/>
                <w:rFonts w:eastAsiaTheme="minorHAnsi"/>
                <w:caps/>
                <w:sz w:val="23"/>
                <w:szCs w:val="23"/>
              </w:rPr>
            </w:pPr>
            <w:r w:rsidRPr="00FB3F43">
              <w:rPr>
                <w:rStyle w:val="15"/>
                <w:caps/>
                <w:sz w:val="23"/>
                <w:szCs w:val="23"/>
              </w:rPr>
              <w:t>1.6.</w:t>
            </w:r>
          </w:p>
        </w:tc>
        <w:tc>
          <w:tcPr>
            <w:tcW w:w="9497" w:type="dxa"/>
            <w:hideMark/>
          </w:tcPr>
          <w:p w:rsidR="00E35F07" w:rsidRPr="00FB3F43" w:rsidRDefault="00E35F07" w:rsidP="00B07844">
            <w:pPr>
              <w:widowControl w:val="0"/>
              <w:spacing w:after="0"/>
              <w:ind w:left="-108" w:right="-108"/>
              <w:outlineLvl w:val="2"/>
              <w:rPr>
                <w:bCs/>
                <w:sz w:val="23"/>
                <w:szCs w:val="23"/>
                <w:lang w:eastAsia="en-US"/>
              </w:rPr>
            </w:pPr>
            <w:r w:rsidRPr="00FB3F43">
              <w:rPr>
                <w:b/>
                <w:bCs/>
                <w:sz w:val="23"/>
                <w:szCs w:val="23"/>
                <w:lang w:eastAsia="en-US"/>
              </w:rPr>
              <w:t>Требования к участникам закупки.</w:t>
            </w:r>
          </w:p>
        </w:tc>
      </w:tr>
      <w:tr w:rsidR="00E35F07" w:rsidRPr="00FB3F43" w:rsidTr="00B07844">
        <w:tc>
          <w:tcPr>
            <w:tcW w:w="568" w:type="dxa"/>
          </w:tcPr>
          <w:p w:rsidR="00E35F07" w:rsidRPr="00FB3F43" w:rsidRDefault="00E35F07" w:rsidP="00B07844">
            <w:pPr>
              <w:pStyle w:val="11"/>
              <w:keepNext w:val="0"/>
              <w:widowControl w:val="0"/>
              <w:tabs>
                <w:tab w:val="clear" w:pos="432"/>
                <w:tab w:val="left" w:pos="708"/>
              </w:tabs>
              <w:spacing w:before="0" w:after="0"/>
              <w:ind w:left="-108" w:right="-108" w:firstLine="0"/>
              <w:outlineLvl w:val="0"/>
              <w:rPr>
                <w:rStyle w:val="15"/>
                <w:rFonts w:eastAsiaTheme="minorHAnsi"/>
                <w:caps/>
                <w:sz w:val="23"/>
                <w:szCs w:val="23"/>
              </w:rPr>
            </w:pPr>
          </w:p>
        </w:tc>
        <w:tc>
          <w:tcPr>
            <w:tcW w:w="9497" w:type="dxa"/>
            <w:hideMark/>
          </w:tcPr>
          <w:p w:rsidR="00E35F07" w:rsidRPr="00FB3F43" w:rsidRDefault="00E35F07" w:rsidP="00B07844">
            <w:pPr>
              <w:rPr>
                <w:b/>
                <w:bCs/>
                <w:sz w:val="23"/>
                <w:szCs w:val="23"/>
                <w:lang w:eastAsia="en-US"/>
              </w:rPr>
            </w:pPr>
            <w:r w:rsidRPr="00FB3F43">
              <w:rPr>
                <w:sz w:val="23"/>
                <w:szCs w:val="23"/>
                <w:lang w:eastAsia="en-US"/>
              </w:rPr>
              <w:t xml:space="preserve">1.6.1. В электронном аукционе может принять участие любое юридическое лицо независимо от организационно-правовой формы, формы собственности, места нахождения и места </w:t>
            </w:r>
            <w:r w:rsidRPr="00FB3F43">
              <w:rPr>
                <w:sz w:val="23"/>
                <w:szCs w:val="23"/>
                <w:lang w:eastAsia="en-US"/>
              </w:rPr>
              <w:lastRenderedPageBreak/>
              <w:t>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 получившие аккредитацию на электронной площадке, а также при наличии на счете участника закупки, открытом для проведения операций по обеспечению участия в электронных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электронном аукционе, предусмотренный в части II «ИНФОРМАЦИОННАЯ КАРТА ЭЛЕКТРОННОГО АУКЦИОНА».</w:t>
            </w:r>
          </w:p>
        </w:tc>
      </w:tr>
      <w:tr w:rsidR="00E35F07" w:rsidRPr="00FB3F43" w:rsidTr="00B07844">
        <w:tc>
          <w:tcPr>
            <w:tcW w:w="568" w:type="dxa"/>
          </w:tcPr>
          <w:p w:rsidR="00E35F07" w:rsidRPr="00FB3F43" w:rsidRDefault="00E35F07" w:rsidP="00B07844">
            <w:pPr>
              <w:pStyle w:val="11"/>
              <w:keepNext w:val="0"/>
              <w:widowControl w:val="0"/>
              <w:tabs>
                <w:tab w:val="clear" w:pos="432"/>
                <w:tab w:val="left" w:pos="708"/>
              </w:tabs>
              <w:spacing w:before="0" w:after="0"/>
              <w:ind w:left="-108" w:right="-108" w:firstLine="0"/>
              <w:outlineLvl w:val="0"/>
              <w:rPr>
                <w:rStyle w:val="15"/>
                <w:rFonts w:eastAsiaTheme="minorHAnsi"/>
                <w:caps/>
                <w:sz w:val="23"/>
                <w:szCs w:val="23"/>
              </w:rPr>
            </w:pPr>
          </w:p>
        </w:tc>
        <w:tc>
          <w:tcPr>
            <w:tcW w:w="9497" w:type="dxa"/>
            <w:hideMark/>
          </w:tcPr>
          <w:p w:rsidR="00E35F07" w:rsidRPr="00FB3F43" w:rsidRDefault="00E35F07" w:rsidP="00B07844">
            <w:pPr>
              <w:rPr>
                <w:sz w:val="23"/>
                <w:szCs w:val="23"/>
                <w:lang w:eastAsia="en-US"/>
              </w:rPr>
            </w:pPr>
            <w:r w:rsidRPr="00FB3F43">
              <w:rPr>
                <w:sz w:val="23"/>
                <w:szCs w:val="23"/>
                <w:lang w:eastAsia="en-US"/>
              </w:rPr>
              <w:t>1.6.2. В случае, если проводится электронный аукцион среди субъектов малого предпринимательства, социально ориентированных некоммерческих организаций в соответствии с указанием на это в  «ИЗВЕЩЕНИИ О ПРОВЕДЕНИИ ЭЛЕКТРОННОГО АУКЦИОНА»,  участниками такого аукциона могут быть только субъекты малого предпринимательства, социально ориентированные некоммерческие организации.</w:t>
            </w:r>
          </w:p>
        </w:tc>
      </w:tr>
      <w:tr w:rsidR="00E35F07" w:rsidRPr="00FB3F43" w:rsidTr="00B07844">
        <w:tc>
          <w:tcPr>
            <w:tcW w:w="568" w:type="dxa"/>
          </w:tcPr>
          <w:p w:rsidR="00E35F07" w:rsidRPr="00FB3F43" w:rsidRDefault="00E35F07" w:rsidP="00B07844">
            <w:pPr>
              <w:pStyle w:val="11"/>
              <w:keepNext w:val="0"/>
              <w:widowControl w:val="0"/>
              <w:tabs>
                <w:tab w:val="clear" w:pos="432"/>
                <w:tab w:val="left" w:pos="708"/>
              </w:tabs>
              <w:spacing w:before="0" w:after="0"/>
              <w:ind w:left="-108" w:right="-108" w:firstLine="0"/>
              <w:outlineLvl w:val="0"/>
              <w:rPr>
                <w:rStyle w:val="15"/>
                <w:rFonts w:eastAsiaTheme="minorHAnsi"/>
                <w:caps/>
                <w:sz w:val="23"/>
                <w:szCs w:val="23"/>
              </w:rPr>
            </w:pPr>
          </w:p>
        </w:tc>
        <w:tc>
          <w:tcPr>
            <w:tcW w:w="9497" w:type="dxa"/>
            <w:hideMark/>
          </w:tcPr>
          <w:p w:rsidR="00E35F07" w:rsidRPr="00FB3F43" w:rsidRDefault="00E35F07" w:rsidP="00B07844">
            <w:pPr>
              <w:widowControl w:val="0"/>
              <w:spacing w:after="0"/>
              <w:ind w:left="-108" w:right="-108"/>
              <w:outlineLvl w:val="2"/>
              <w:rPr>
                <w:sz w:val="23"/>
                <w:szCs w:val="23"/>
                <w:lang w:eastAsia="en-US"/>
              </w:rPr>
            </w:pPr>
            <w:r w:rsidRPr="00FB3F43">
              <w:rPr>
                <w:bCs/>
                <w:sz w:val="23"/>
                <w:szCs w:val="23"/>
                <w:lang w:eastAsia="en-US"/>
              </w:rPr>
              <w:t xml:space="preserve">1.6.3. Участник закупки вправе подать только одну заявку на участие в электронном аукционе. </w:t>
            </w:r>
          </w:p>
        </w:tc>
      </w:tr>
      <w:tr w:rsidR="00E35F07" w:rsidRPr="00FB3F43" w:rsidTr="00B07844">
        <w:tc>
          <w:tcPr>
            <w:tcW w:w="568" w:type="dxa"/>
          </w:tcPr>
          <w:p w:rsidR="00E35F07" w:rsidRPr="00FB3F43" w:rsidRDefault="00E35F07" w:rsidP="00B07844">
            <w:pPr>
              <w:pStyle w:val="11"/>
              <w:keepNext w:val="0"/>
              <w:widowControl w:val="0"/>
              <w:tabs>
                <w:tab w:val="clear" w:pos="432"/>
                <w:tab w:val="left" w:pos="708"/>
              </w:tabs>
              <w:spacing w:before="0" w:after="0"/>
              <w:ind w:left="-108" w:right="-108" w:firstLine="0"/>
              <w:outlineLvl w:val="0"/>
              <w:rPr>
                <w:rStyle w:val="15"/>
                <w:rFonts w:eastAsiaTheme="minorHAnsi"/>
                <w:caps/>
                <w:sz w:val="23"/>
                <w:szCs w:val="23"/>
              </w:rPr>
            </w:pPr>
          </w:p>
        </w:tc>
        <w:tc>
          <w:tcPr>
            <w:tcW w:w="9497" w:type="dxa"/>
            <w:hideMark/>
          </w:tcPr>
          <w:p w:rsidR="00E35F07" w:rsidRPr="00FB3F43" w:rsidRDefault="00E35F07" w:rsidP="00B07844">
            <w:pPr>
              <w:widowControl w:val="0"/>
              <w:spacing w:after="0"/>
              <w:ind w:left="-108" w:right="-108"/>
              <w:outlineLvl w:val="2"/>
              <w:rPr>
                <w:bCs/>
                <w:sz w:val="23"/>
                <w:szCs w:val="23"/>
                <w:lang w:eastAsia="en-US"/>
              </w:rPr>
            </w:pPr>
            <w:r w:rsidRPr="00FB3F43">
              <w:rPr>
                <w:bCs/>
                <w:sz w:val="23"/>
                <w:szCs w:val="23"/>
                <w:lang w:eastAsia="en-US"/>
              </w:rPr>
              <w:t>1.6.4. Участник закупки для того, чтобы принять участие в электронном аукционе должен удовлетворять требованиям, установленным действующим законодательством и настоящей документацией об электронном аукционе.</w:t>
            </w:r>
          </w:p>
        </w:tc>
      </w:tr>
      <w:tr w:rsidR="00E35F07" w:rsidRPr="00FB3F43" w:rsidTr="00B07844">
        <w:tc>
          <w:tcPr>
            <w:tcW w:w="568" w:type="dxa"/>
          </w:tcPr>
          <w:p w:rsidR="00E35F07" w:rsidRPr="00FB3F43" w:rsidRDefault="00E35F07" w:rsidP="00B07844">
            <w:pPr>
              <w:pStyle w:val="11"/>
              <w:keepNext w:val="0"/>
              <w:widowControl w:val="0"/>
              <w:tabs>
                <w:tab w:val="clear" w:pos="432"/>
                <w:tab w:val="left" w:pos="708"/>
              </w:tabs>
              <w:spacing w:before="0" w:after="0"/>
              <w:ind w:left="-108" w:right="-108" w:firstLine="0"/>
              <w:outlineLvl w:val="0"/>
              <w:rPr>
                <w:rStyle w:val="15"/>
                <w:rFonts w:eastAsiaTheme="minorHAnsi"/>
                <w:caps/>
                <w:sz w:val="23"/>
                <w:szCs w:val="23"/>
              </w:rPr>
            </w:pPr>
          </w:p>
        </w:tc>
        <w:tc>
          <w:tcPr>
            <w:tcW w:w="9497" w:type="dxa"/>
            <w:hideMark/>
          </w:tcPr>
          <w:p w:rsidR="00E35F07" w:rsidRPr="00FB3F43" w:rsidRDefault="00E35F07" w:rsidP="00B07844">
            <w:pPr>
              <w:widowControl w:val="0"/>
              <w:spacing w:after="0"/>
              <w:ind w:left="-108" w:right="-108"/>
              <w:outlineLvl w:val="2"/>
              <w:rPr>
                <w:bCs/>
                <w:sz w:val="23"/>
                <w:szCs w:val="23"/>
                <w:lang w:eastAsia="en-US"/>
              </w:rPr>
            </w:pPr>
            <w:r w:rsidRPr="00FB3F43">
              <w:rPr>
                <w:bCs/>
                <w:sz w:val="23"/>
                <w:szCs w:val="23"/>
                <w:lang w:eastAsia="en-US"/>
              </w:rPr>
              <w:t>1.6.5. Обязательные требования к участникам закупки:</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1.6.5.1.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1.6.5.2. </w:t>
            </w:r>
            <w:proofErr w:type="spellStart"/>
            <w:r w:rsidRPr="00FB3F43">
              <w:rPr>
                <w:sz w:val="23"/>
                <w:szCs w:val="23"/>
                <w:lang w:eastAsia="en-US"/>
              </w:rPr>
              <w:t>Непроведение</w:t>
            </w:r>
            <w:proofErr w:type="spellEnd"/>
            <w:r w:rsidRPr="00FB3F43">
              <w:rPr>
                <w:sz w:val="23"/>
                <w:szCs w:val="23"/>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1.6.5.3. </w:t>
            </w:r>
            <w:proofErr w:type="spellStart"/>
            <w:r w:rsidRPr="00FB3F43">
              <w:rPr>
                <w:sz w:val="23"/>
                <w:szCs w:val="23"/>
                <w:lang w:eastAsia="en-US"/>
              </w:rPr>
              <w:t>Неприостановление</w:t>
            </w:r>
            <w:proofErr w:type="spellEnd"/>
            <w:r w:rsidRPr="00FB3F43">
              <w:rPr>
                <w:sz w:val="23"/>
                <w:szCs w:val="23"/>
                <w:lang w:eastAsia="en-US"/>
              </w:rPr>
              <w:t xml:space="preserve"> деятельности участника закупки в порядке, установленном </w:t>
            </w:r>
            <w:hyperlink r:id="rId8" w:history="1">
              <w:r w:rsidRPr="00FB3F43">
                <w:rPr>
                  <w:rStyle w:val="aff5"/>
                  <w:sz w:val="23"/>
                  <w:szCs w:val="23"/>
                  <w:lang w:eastAsia="en-US"/>
                </w:rPr>
                <w:t>Кодексом</w:t>
              </w:r>
            </w:hyperlink>
            <w:r w:rsidRPr="00FB3F43">
              <w:rPr>
                <w:sz w:val="23"/>
                <w:szCs w:val="23"/>
                <w:lang w:eastAsia="en-US"/>
              </w:rPr>
              <w:t xml:space="preserve"> Российской Федерации об административных правонарушениях, на дату подачи заявки на участие в закупке;</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1.6.5.4.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FB3F43">
                <w:rPr>
                  <w:rStyle w:val="aff5"/>
                  <w:sz w:val="23"/>
                  <w:szCs w:val="23"/>
                  <w:lang w:eastAsia="en-US"/>
                </w:rPr>
                <w:t>законодательством</w:t>
              </w:r>
            </w:hyperlink>
            <w:r w:rsidRPr="00FB3F43">
              <w:rPr>
                <w:sz w:val="23"/>
                <w:szCs w:val="23"/>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FB3F43">
                <w:rPr>
                  <w:rStyle w:val="aff5"/>
                  <w:sz w:val="23"/>
                  <w:szCs w:val="23"/>
                  <w:lang w:eastAsia="en-US"/>
                </w:rPr>
                <w:t>законодательством</w:t>
              </w:r>
            </w:hyperlink>
            <w:r w:rsidRPr="00FB3F43">
              <w:rPr>
                <w:sz w:val="23"/>
                <w:szCs w:val="23"/>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1.6.5.5.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w:t>
            </w:r>
            <w:r w:rsidRPr="00FB3F43">
              <w:rPr>
                <w:sz w:val="23"/>
                <w:szCs w:val="23"/>
                <w:lang w:eastAsia="en-US"/>
              </w:rPr>
              <w:lastRenderedPageBreak/>
              <w:t>административного наказания в виде дисквалификации;</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1.6.5.6.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F43">
              <w:rPr>
                <w:sz w:val="23"/>
                <w:szCs w:val="23"/>
                <w:lang w:eastAsia="en-US"/>
              </w:rPr>
              <w:t>неполнородными</w:t>
            </w:r>
            <w:proofErr w:type="spellEnd"/>
            <w:r w:rsidRPr="00FB3F43">
              <w:rPr>
                <w:sz w:val="23"/>
                <w:szCs w:val="23"/>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при этом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bCs/>
                <w:sz w:val="23"/>
                <w:szCs w:val="23"/>
                <w:lang w:eastAsia="en-US"/>
              </w:rPr>
              <w:t>1.6.5.7.</w:t>
            </w:r>
            <w:r w:rsidRPr="00FB3F43">
              <w:rPr>
                <w:sz w:val="23"/>
                <w:szCs w:val="23"/>
                <w:lang w:eastAsia="en-US"/>
              </w:rPr>
              <w:t xml:space="preserve"> Участник закупки не является оффшорной компанией.</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Оператор  электронной  площадки  проверяет  соответствие участника электронного аукциона  указанному требованию  при  его  аккредитации  на  электронной площадке.</w:t>
            </w:r>
          </w:p>
          <w:p w:rsidR="00E35F07" w:rsidRPr="00FB3F43" w:rsidRDefault="00E35F07" w:rsidP="00B07844">
            <w:pPr>
              <w:widowControl w:val="0"/>
              <w:autoSpaceDE w:val="0"/>
              <w:autoSpaceDN w:val="0"/>
              <w:adjustRightInd w:val="0"/>
              <w:spacing w:after="0"/>
              <w:ind w:left="-108" w:right="-108"/>
              <w:rPr>
                <w:bCs/>
                <w:sz w:val="23"/>
                <w:szCs w:val="23"/>
                <w:lang w:eastAsia="en-US"/>
              </w:rPr>
            </w:pPr>
            <w:r w:rsidRPr="00FB3F43">
              <w:rPr>
                <w:bCs/>
                <w:sz w:val="23"/>
                <w:szCs w:val="23"/>
                <w:lang w:eastAsia="en-US"/>
              </w:rPr>
              <w:t xml:space="preserve">1.6.5.8. </w:t>
            </w:r>
            <w:r w:rsidRPr="00FB3F43">
              <w:rPr>
                <w:sz w:val="23"/>
                <w:szCs w:val="23"/>
                <w:lang w:eastAsia="en-US"/>
              </w:rPr>
              <w:t>В случае, если проводится электронный аукцион среди субъектов малого предпринимательства и  социально ориентированных некоммерческих организаций участник закупки должен соответствовать условиям отнесения лица, к субъектам малого предпринимательства установленным статьей 4 Федерального закона от 24 июля 2007г. №209-ФЗ «О развитии малого и среднего предпринимательства в Российской Федерации» или  к социально ориентированным некоммерческим организациям, установленным пунктом 1 статьи 31.1 Федерального закона от 12 января 1996 года № 7-ФЗ «О некоммерческих организациях»</w:t>
            </w:r>
            <w:r w:rsidRPr="00FB3F43">
              <w:rPr>
                <w:bCs/>
                <w:sz w:val="23"/>
                <w:szCs w:val="23"/>
                <w:lang w:eastAsia="en-US"/>
              </w:rPr>
              <w:t>.</w:t>
            </w:r>
          </w:p>
        </w:tc>
      </w:tr>
      <w:tr w:rsidR="00E35F07" w:rsidRPr="00FB3F43" w:rsidTr="00B07844">
        <w:tc>
          <w:tcPr>
            <w:tcW w:w="568" w:type="dxa"/>
          </w:tcPr>
          <w:p w:rsidR="00E35F07" w:rsidRPr="00FB3F43" w:rsidRDefault="00E35F07" w:rsidP="00B07844">
            <w:pPr>
              <w:pStyle w:val="11"/>
              <w:keepNext w:val="0"/>
              <w:widowControl w:val="0"/>
              <w:tabs>
                <w:tab w:val="clear" w:pos="432"/>
                <w:tab w:val="left" w:pos="708"/>
              </w:tabs>
              <w:spacing w:before="0" w:after="0"/>
              <w:ind w:left="-108" w:right="-108" w:firstLine="0"/>
              <w:outlineLvl w:val="0"/>
              <w:rPr>
                <w:rStyle w:val="15"/>
                <w:rFonts w:eastAsiaTheme="minorHAnsi"/>
                <w:caps/>
                <w:sz w:val="23"/>
                <w:szCs w:val="23"/>
              </w:rPr>
            </w:pPr>
          </w:p>
        </w:tc>
        <w:tc>
          <w:tcPr>
            <w:tcW w:w="9497" w:type="dxa"/>
            <w:hideMark/>
          </w:tcPr>
          <w:p w:rsidR="00E35F07" w:rsidRPr="00FB3F43" w:rsidRDefault="00E35F07" w:rsidP="00B07844">
            <w:pPr>
              <w:widowControl w:val="0"/>
              <w:spacing w:after="0"/>
              <w:ind w:left="-108" w:right="-108"/>
              <w:outlineLvl w:val="2"/>
              <w:rPr>
                <w:bCs/>
                <w:sz w:val="23"/>
                <w:szCs w:val="23"/>
                <w:lang w:eastAsia="en-US"/>
              </w:rPr>
            </w:pPr>
            <w:r w:rsidRPr="00FB3F43">
              <w:rPr>
                <w:sz w:val="23"/>
                <w:szCs w:val="23"/>
                <w:lang w:eastAsia="en-US"/>
              </w:rPr>
              <w:t xml:space="preserve">1.6.6. Заказчик вправе установить требование об отсутствии в предусмотренном Федеральным законом от 05.04.2013 г. № 44-ФЗ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с указанием на это в части </w:t>
            </w:r>
            <w:r w:rsidRPr="00FB3F43">
              <w:rPr>
                <w:sz w:val="23"/>
                <w:szCs w:val="23"/>
                <w:lang w:val="en-US" w:eastAsia="en-US"/>
              </w:rPr>
              <w:t>II</w:t>
            </w:r>
            <w:r w:rsidRPr="00FB3F43">
              <w:rPr>
                <w:sz w:val="23"/>
                <w:szCs w:val="23"/>
                <w:lang w:eastAsia="en-US"/>
              </w:rPr>
              <w:t xml:space="preserve"> «ИНФОРМАЦИОННАЯ КАРТА ЭЛЕКТРОННОГО АУКЦИОНА».</w:t>
            </w:r>
          </w:p>
        </w:tc>
      </w:tr>
      <w:tr w:rsidR="00E35F07" w:rsidRPr="00FB3F43" w:rsidTr="00B07844">
        <w:tc>
          <w:tcPr>
            <w:tcW w:w="568" w:type="dxa"/>
            <w:hideMark/>
          </w:tcPr>
          <w:p w:rsidR="00E35F07" w:rsidRPr="00FB3F43" w:rsidRDefault="00E35F07" w:rsidP="00B07844">
            <w:pPr>
              <w:pStyle w:val="11"/>
              <w:keepNext w:val="0"/>
              <w:widowControl w:val="0"/>
              <w:tabs>
                <w:tab w:val="clear" w:pos="432"/>
                <w:tab w:val="left" w:pos="708"/>
              </w:tabs>
              <w:spacing w:before="0" w:after="0"/>
              <w:ind w:left="-57" w:right="-108" w:firstLine="0"/>
              <w:outlineLvl w:val="0"/>
              <w:rPr>
                <w:rStyle w:val="15"/>
                <w:rFonts w:eastAsiaTheme="minorHAnsi"/>
                <w:caps/>
                <w:sz w:val="23"/>
                <w:szCs w:val="23"/>
              </w:rPr>
            </w:pPr>
            <w:r w:rsidRPr="00FB3F43">
              <w:rPr>
                <w:rStyle w:val="15"/>
                <w:caps/>
                <w:sz w:val="23"/>
                <w:szCs w:val="23"/>
              </w:rPr>
              <w:t>1.7.</w:t>
            </w:r>
          </w:p>
        </w:tc>
        <w:tc>
          <w:tcPr>
            <w:tcW w:w="9497" w:type="dxa"/>
            <w:hideMark/>
          </w:tcPr>
          <w:p w:rsidR="00E35F07" w:rsidRPr="00FB3F43" w:rsidRDefault="00E35F07" w:rsidP="00B07844">
            <w:pPr>
              <w:widowControl w:val="0"/>
              <w:autoSpaceDE w:val="0"/>
              <w:autoSpaceDN w:val="0"/>
              <w:adjustRightInd w:val="0"/>
              <w:spacing w:after="0"/>
              <w:ind w:left="-108" w:right="-108"/>
              <w:rPr>
                <w:bCs/>
                <w:sz w:val="23"/>
                <w:szCs w:val="23"/>
                <w:lang w:eastAsia="en-US"/>
              </w:rPr>
            </w:pPr>
            <w:r w:rsidRPr="00FB3F43">
              <w:rPr>
                <w:b/>
                <w:sz w:val="23"/>
                <w:szCs w:val="23"/>
                <w:lang w:eastAsia="en-US"/>
              </w:rPr>
              <w:t>Ограничение допуска или запрет на допуск отдельных видов товаров, происходящих из иностранных государств, для целей осуществления закупок для обеспечения государственных нужд.</w:t>
            </w:r>
          </w:p>
        </w:tc>
      </w:tr>
      <w:tr w:rsidR="00E35F07" w:rsidRPr="00FB3F43" w:rsidTr="00B07844">
        <w:tc>
          <w:tcPr>
            <w:tcW w:w="568" w:type="dxa"/>
          </w:tcPr>
          <w:p w:rsidR="00E35F07" w:rsidRPr="00FB3F43" w:rsidRDefault="00E35F07" w:rsidP="00B07844">
            <w:pPr>
              <w:pStyle w:val="11"/>
              <w:keepNext w:val="0"/>
              <w:widowControl w:val="0"/>
              <w:tabs>
                <w:tab w:val="clear" w:pos="432"/>
                <w:tab w:val="left" w:pos="708"/>
              </w:tabs>
              <w:spacing w:before="0" w:after="0"/>
              <w:ind w:left="-57" w:right="-108" w:firstLine="0"/>
              <w:outlineLvl w:val="0"/>
              <w:rPr>
                <w:rStyle w:val="15"/>
                <w:rFonts w:eastAsiaTheme="minorHAnsi"/>
                <w:caps/>
                <w:sz w:val="23"/>
                <w:szCs w:val="23"/>
              </w:rPr>
            </w:pPr>
          </w:p>
        </w:tc>
        <w:tc>
          <w:tcPr>
            <w:tcW w:w="9497" w:type="dxa"/>
            <w:hideMark/>
          </w:tcPr>
          <w:p w:rsidR="00E35F07" w:rsidRPr="00FB3F43" w:rsidRDefault="00E35F07" w:rsidP="00B07844">
            <w:pPr>
              <w:rPr>
                <w:sz w:val="23"/>
                <w:szCs w:val="23"/>
              </w:rPr>
            </w:pPr>
            <w:r w:rsidRPr="00FB3F43">
              <w:rPr>
                <w:sz w:val="23"/>
                <w:szCs w:val="23"/>
              </w:rPr>
              <w:t xml:space="preserve">1.7.1. Заказчик при осуществлении закупки отдельных видов медицинских изделий, включенных в перечень, установленный Постановлением Правительства Российской Федерации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в соответствии с частью 3 статьи 14 Федерального закона "О контрактной системе в сфере закупок товаров, работ, услуг для обеспечения государственных и муниципальных нужд", устанавливает ограничение допуска отдельных видов медицинских изделий, происходящих из иностранных государств, для целей осуществления закупки для обеспечения государственных нужд в случае, если об ограничении допуска отдельных видов медицинских изделий, происходящих из иностранных государств, при осуществлении закупки указано в  «ИЗВЕЩЕНИИ О ПРОВЕДЕНИИ ЭЛЕКТРОННОГО АУКЦИОНА» и в части II «ИНФОРМАЦИОННАЯ КАРТА ЭЛЕКТРОННОГО АУКЦИОНА». </w:t>
            </w:r>
          </w:p>
          <w:p w:rsidR="00E35F07" w:rsidRPr="00FB3F43" w:rsidRDefault="00E35F07" w:rsidP="00B07844">
            <w:pPr>
              <w:rPr>
                <w:sz w:val="23"/>
                <w:szCs w:val="23"/>
              </w:rPr>
            </w:pPr>
            <w:r w:rsidRPr="00FB3F43">
              <w:rPr>
                <w:sz w:val="23"/>
                <w:szCs w:val="23"/>
              </w:rPr>
              <w:t>Ограничение, установленное Постановлением № 102, применяется только при наличии всех условий, установленных пунктом 2 Постановления № 102 в совокупности.</w:t>
            </w:r>
          </w:p>
          <w:p w:rsidR="00E35F07" w:rsidRPr="00FB3F43" w:rsidRDefault="00E35F07" w:rsidP="00B07844">
            <w:pPr>
              <w:rPr>
                <w:sz w:val="23"/>
                <w:szCs w:val="23"/>
              </w:rPr>
            </w:pPr>
            <w:r w:rsidRPr="00FB3F43">
              <w:rPr>
                <w:rFonts w:eastAsiaTheme="minorHAnsi"/>
                <w:sz w:val="23"/>
                <w:szCs w:val="23"/>
              </w:rPr>
              <w:t>При этом, если на участие в электронном аукционе подана одна заявка, ограничение, установленное Постановлением № 102, не применяется.</w:t>
            </w:r>
          </w:p>
        </w:tc>
      </w:tr>
      <w:tr w:rsidR="00E35F07" w:rsidRPr="00FB3F43" w:rsidTr="00B07844">
        <w:tc>
          <w:tcPr>
            <w:tcW w:w="568" w:type="dxa"/>
          </w:tcPr>
          <w:p w:rsidR="00E35F07" w:rsidRPr="00FB3F43" w:rsidRDefault="00E35F07" w:rsidP="00B07844">
            <w:pPr>
              <w:widowControl w:val="0"/>
              <w:tabs>
                <w:tab w:val="left" w:pos="0"/>
                <w:tab w:val="num" w:pos="993"/>
              </w:tabs>
              <w:spacing w:after="0"/>
              <w:ind w:left="-57" w:right="-108"/>
              <w:jc w:val="left"/>
              <w:rPr>
                <w:b/>
                <w:sz w:val="23"/>
                <w:szCs w:val="23"/>
                <w:lang w:eastAsia="en-US"/>
              </w:rPr>
            </w:pPr>
          </w:p>
        </w:tc>
        <w:tc>
          <w:tcPr>
            <w:tcW w:w="9497" w:type="dxa"/>
            <w:hideMark/>
          </w:tcPr>
          <w:p w:rsidR="00E35F07" w:rsidRPr="00FB3F43" w:rsidRDefault="00E35F07" w:rsidP="00B07844">
            <w:pPr>
              <w:rPr>
                <w:sz w:val="23"/>
                <w:szCs w:val="23"/>
              </w:rPr>
            </w:pPr>
            <w:r w:rsidRPr="00FB3F43">
              <w:rPr>
                <w:sz w:val="23"/>
                <w:szCs w:val="23"/>
              </w:rPr>
              <w:t xml:space="preserve">1.7.2. Заказчик при осуществлении закупки устанавливает запрет на допуск отдельных видов </w:t>
            </w:r>
            <w:r w:rsidRPr="00FB3F43">
              <w:rPr>
                <w:sz w:val="23"/>
                <w:szCs w:val="23"/>
              </w:rPr>
              <w:lastRenderedPageBreak/>
              <w:t>товаров машиностроения, происходящих из иностранных государств, включенных в перечень, определенный  Постановлением Правительства Российской Федерации от 14.07.2014 № 656 ( в редакции постановления Правительства Российской Федерации от 31.01.2015 г. № 84)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в соответствии с частью 3 статьи 14 Федерального закона "О контрактной системе в сфере закупок товаров, работ, услуг для обеспечения государственных и муниципальных нужд" в случае, если о запрете на допуск отдельных видов товаров машиностроения, происходящих из иностранных государств, при осуществлении закупки указано в  «ИЗВЕЩЕНИИ О ПРОВЕДЕНИИ ЭЛЕКТРОННОГО АУКЦИОНА» и в части II «ИНФОРМАЦИОННАЯ КАРТА ЭЛЕКТРОННОГО АУКЦИОНА».</w:t>
            </w:r>
          </w:p>
          <w:p w:rsidR="00E35F07" w:rsidRPr="00FB3F43" w:rsidRDefault="00E35F07" w:rsidP="00B07844">
            <w:pPr>
              <w:rPr>
                <w:sz w:val="23"/>
                <w:szCs w:val="23"/>
              </w:rPr>
            </w:pPr>
            <w:r w:rsidRPr="00FB3F43">
              <w:rPr>
                <w:sz w:val="23"/>
                <w:szCs w:val="23"/>
              </w:rPr>
              <w:t xml:space="preserve">1.7.3. Заказчик  в соответствии с постановлением Правительства РФ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осуществлении закупок лекарственного препарата, включенного в перечень жизненно необходимых и важнейших лекарственных препаратов (далее также - лекарственный препарат), для обеспечения государственных и муниципальных нужд (с одним международным непатентованным наименованием или при отсутствии такого наименования - с химическим или </w:t>
            </w:r>
            <w:proofErr w:type="spellStart"/>
            <w:r w:rsidRPr="00FB3F43">
              <w:rPr>
                <w:sz w:val="23"/>
                <w:szCs w:val="23"/>
              </w:rPr>
              <w:t>группировочным</w:t>
            </w:r>
            <w:proofErr w:type="spellEnd"/>
            <w:r w:rsidRPr="00FB3F43">
              <w:rPr>
                <w:sz w:val="23"/>
                <w:szCs w:val="23"/>
              </w:rPr>
              <w:t xml:space="preserve"> наименованием), являющегося предметом одного контракта (одного лота), устанавливает ограничения и условия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в соответствии с частью 3 статьи 14 Федерального закона "О контрактной системе в сфере закупок товаров, работ, услуг для обеспечения государственных и муниципальных нужд" в случае, если ограничения и условия допуска происходящих из иностранных государств лекарственных препаратов при осуществлении закупки указаны в  «ИЗВЕЩЕНИИ О ПРОВЕДЕНИИ ЭЛЕКТРОННОГО АУКЦИОНА» и в части II «ИНФОРМАЦИОННАЯ КАРТА ЭЛЕКТРОННОГО АУКЦИОНА».</w:t>
            </w:r>
          </w:p>
          <w:p w:rsidR="00E35F07" w:rsidRPr="00FB3F43" w:rsidRDefault="00E35F07" w:rsidP="00B07844">
            <w:pPr>
              <w:rPr>
                <w:sz w:val="23"/>
                <w:szCs w:val="23"/>
              </w:rPr>
            </w:pPr>
            <w:r w:rsidRPr="00FB3F43">
              <w:rPr>
                <w:sz w:val="23"/>
                <w:szCs w:val="23"/>
              </w:rPr>
              <w:t>1.7.3.1. .В случае если заявка, содержащая предложение о поставке лекарственного препарата, происходящего из иностранного государства (за исключением государств - членов Евразийского экономического союза), не отклоняется в соответствии с установленными  постановлением Правительства РФ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ограничениями,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устанавливаемые Министерством экономического развития Российской Федерации.</w:t>
            </w:r>
          </w:p>
        </w:tc>
      </w:tr>
      <w:tr w:rsidR="00E35F07" w:rsidRPr="00FB3F43" w:rsidTr="00B07844">
        <w:tc>
          <w:tcPr>
            <w:tcW w:w="568" w:type="dxa"/>
            <w:hideMark/>
          </w:tcPr>
          <w:p w:rsidR="00E35F07" w:rsidRPr="00FB3F43" w:rsidRDefault="00E35F07" w:rsidP="00B07844">
            <w:pPr>
              <w:widowControl w:val="0"/>
              <w:spacing w:after="0"/>
              <w:ind w:left="-57" w:right="-108"/>
              <w:rPr>
                <w:b/>
                <w:sz w:val="23"/>
                <w:szCs w:val="23"/>
                <w:lang w:eastAsia="en-US"/>
              </w:rPr>
            </w:pPr>
            <w:r w:rsidRPr="00FB3F43">
              <w:rPr>
                <w:b/>
                <w:sz w:val="23"/>
                <w:szCs w:val="23"/>
                <w:lang w:eastAsia="en-US"/>
              </w:rPr>
              <w:lastRenderedPageBreak/>
              <w:t>1.8.</w:t>
            </w:r>
          </w:p>
        </w:tc>
        <w:tc>
          <w:tcPr>
            <w:tcW w:w="9497" w:type="dxa"/>
            <w:hideMark/>
          </w:tcPr>
          <w:p w:rsidR="00E35F07" w:rsidRPr="00FB3F43" w:rsidRDefault="00E35F07" w:rsidP="00B07844">
            <w:pPr>
              <w:tabs>
                <w:tab w:val="left" w:pos="0"/>
                <w:tab w:val="left" w:pos="851"/>
                <w:tab w:val="left" w:pos="993"/>
              </w:tabs>
              <w:spacing w:after="0"/>
              <w:ind w:left="-108" w:right="-108"/>
              <w:outlineLvl w:val="1"/>
              <w:rPr>
                <w:color w:val="000000"/>
                <w:sz w:val="23"/>
                <w:szCs w:val="23"/>
                <w:lang w:eastAsia="en-US"/>
              </w:rPr>
            </w:pPr>
            <w:r w:rsidRPr="00FB3F43">
              <w:rPr>
                <w:b/>
                <w:sz w:val="23"/>
                <w:szCs w:val="23"/>
                <w:lang w:eastAsia="en-US"/>
              </w:rPr>
              <w:t>Преимущества, предоставляемые при осуществлении закупки.</w:t>
            </w:r>
          </w:p>
        </w:tc>
      </w:tr>
      <w:tr w:rsidR="00E35F07" w:rsidRPr="00FB3F43" w:rsidTr="00B07844">
        <w:tc>
          <w:tcPr>
            <w:tcW w:w="568" w:type="dxa"/>
          </w:tcPr>
          <w:p w:rsidR="00E35F07" w:rsidRPr="00FB3F43" w:rsidRDefault="00E35F07" w:rsidP="00B07844">
            <w:pPr>
              <w:widowControl w:val="0"/>
              <w:spacing w:after="0"/>
              <w:ind w:left="-57" w:right="-108"/>
              <w:rPr>
                <w:b/>
                <w:sz w:val="23"/>
                <w:szCs w:val="23"/>
                <w:lang w:eastAsia="en-US"/>
              </w:rPr>
            </w:pPr>
          </w:p>
        </w:tc>
        <w:tc>
          <w:tcPr>
            <w:tcW w:w="9497" w:type="dxa"/>
            <w:hideMark/>
          </w:tcPr>
          <w:p w:rsidR="00E35F07" w:rsidRPr="00FB3F43" w:rsidRDefault="00E35F07" w:rsidP="00B07844">
            <w:pPr>
              <w:tabs>
                <w:tab w:val="left" w:pos="0"/>
                <w:tab w:val="left" w:pos="851"/>
                <w:tab w:val="left" w:pos="993"/>
              </w:tabs>
              <w:spacing w:after="0"/>
              <w:ind w:left="-108" w:right="-108"/>
              <w:outlineLvl w:val="1"/>
              <w:rPr>
                <w:b/>
                <w:sz w:val="23"/>
                <w:szCs w:val="23"/>
                <w:lang w:eastAsia="en-US"/>
              </w:rPr>
            </w:pPr>
            <w:r w:rsidRPr="00FB3F43">
              <w:rPr>
                <w:sz w:val="23"/>
                <w:szCs w:val="23"/>
                <w:lang w:eastAsia="en-US"/>
              </w:rPr>
              <w:t xml:space="preserve">1.8.1. Заказчик при осуществлении закупки предоставляет преимущества учреждениям и предприятиям уголовно-исполнительной системы; организациям инвалидов; субъектам малого предпринимательства; социально ориентированным некоммерческим организациям в случае, если о предоставлении указанных преимуществ при осуществлении закупки указано в  «ИЗВЕЩЕНИИ О ПРОВЕДЕНИИ ЭЛЕКТРОННОГО АУКЦИОНА» и в части </w:t>
            </w:r>
            <w:r w:rsidRPr="00FB3F43">
              <w:rPr>
                <w:sz w:val="23"/>
                <w:szCs w:val="23"/>
                <w:lang w:val="en-US" w:eastAsia="en-US"/>
              </w:rPr>
              <w:t>II</w:t>
            </w:r>
            <w:r w:rsidRPr="00FB3F43">
              <w:rPr>
                <w:sz w:val="23"/>
                <w:szCs w:val="23"/>
                <w:lang w:eastAsia="en-US"/>
              </w:rPr>
              <w:t xml:space="preserve"> «ИНФОРМАЦИОННАЯ КАРТА ЭЛЕКТРОННОГО АУКЦИОНА».</w:t>
            </w:r>
          </w:p>
        </w:tc>
      </w:tr>
      <w:tr w:rsidR="00E35F07" w:rsidRPr="00FB3F43" w:rsidTr="00B07844">
        <w:tc>
          <w:tcPr>
            <w:tcW w:w="568" w:type="dxa"/>
          </w:tcPr>
          <w:p w:rsidR="00E35F07" w:rsidRPr="00FB3F43" w:rsidRDefault="00E35F07" w:rsidP="00B07844">
            <w:pPr>
              <w:widowControl w:val="0"/>
              <w:spacing w:after="0"/>
              <w:ind w:left="-57" w:right="-108"/>
              <w:rPr>
                <w:b/>
                <w:sz w:val="23"/>
                <w:szCs w:val="23"/>
                <w:lang w:eastAsia="en-US"/>
              </w:rPr>
            </w:pPr>
          </w:p>
        </w:tc>
        <w:tc>
          <w:tcPr>
            <w:tcW w:w="9497" w:type="dxa"/>
            <w:hideMark/>
          </w:tcPr>
          <w:p w:rsidR="00E35F07" w:rsidRPr="00FB3F43" w:rsidRDefault="00E35F07" w:rsidP="00B07844">
            <w:pPr>
              <w:spacing w:after="0"/>
              <w:ind w:left="-108" w:right="-108"/>
              <w:rPr>
                <w:sz w:val="23"/>
                <w:szCs w:val="23"/>
              </w:rPr>
            </w:pPr>
            <w:r w:rsidRPr="00FB3F43">
              <w:rPr>
                <w:sz w:val="23"/>
                <w:szCs w:val="23"/>
              </w:rPr>
              <w:t xml:space="preserve">1.8.2. При осуществлении закупок товаров, указанных в  пункте 1 приказа Министерства экономического развития РФ от 25 марта  2014 г.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для обеспечения государственных нужд путем проведения электронного аукциона участникам закупки, заявки на участие которых содержат предложения о поставке товаров, произведенных на территории государств - членов Евразийского экономического союза, предоставляются преференции в отношении цены контракта в размере 15 процентов в порядке, предусмотренном </w:t>
            </w:r>
            <w:hyperlink w:anchor="sub_4" w:history="1">
              <w:r w:rsidRPr="00FB3F43">
                <w:rPr>
                  <w:rStyle w:val="affffe"/>
                  <w:sz w:val="23"/>
                  <w:szCs w:val="23"/>
                </w:rPr>
                <w:t>пунктом 7</w:t>
              </w:r>
            </w:hyperlink>
            <w:r w:rsidRPr="00FB3F43">
              <w:rPr>
                <w:sz w:val="23"/>
                <w:szCs w:val="23"/>
              </w:rPr>
              <w:t xml:space="preserve"> </w:t>
            </w:r>
            <w:r w:rsidRPr="00FB3F43">
              <w:rPr>
                <w:sz w:val="23"/>
                <w:szCs w:val="23"/>
              </w:rPr>
              <w:lastRenderedPageBreak/>
              <w:t xml:space="preserve">Приказа Министерства экономического развития РФ от 25 марта  2014 г.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наличия в составе заявок на участие в электронном аукционе документа, подтверждающего страну происхождения товара из государств - членов Евразийского экономического союза. </w:t>
            </w:r>
          </w:p>
          <w:p w:rsidR="00E35F07" w:rsidRPr="00FB3F43" w:rsidRDefault="00E35F07" w:rsidP="00B07844">
            <w:pPr>
              <w:spacing w:after="0"/>
              <w:ind w:left="-108" w:right="-108" w:firstLine="567"/>
              <w:rPr>
                <w:sz w:val="23"/>
                <w:szCs w:val="23"/>
              </w:rPr>
            </w:pPr>
            <w:r w:rsidRPr="00FB3F43">
              <w:rPr>
                <w:sz w:val="23"/>
                <w:szCs w:val="23"/>
              </w:rPr>
              <w:t xml:space="preserve">При осуществлении закупок товаров для обеспечения государственных нужд путем проведения аукциона порядок, установленный </w:t>
            </w:r>
            <w:hyperlink w:anchor="sub_3" w:history="1">
              <w:r w:rsidRPr="00FB3F43">
                <w:rPr>
                  <w:rStyle w:val="affffe"/>
                  <w:sz w:val="23"/>
                  <w:szCs w:val="23"/>
                </w:rPr>
                <w:t>пунктом 7</w:t>
              </w:r>
            </w:hyperlink>
            <w:r w:rsidRPr="00FB3F43">
              <w:rPr>
                <w:sz w:val="23"/>
                <w:szCs w:val="23"/>
              </w:rPr>
              <w:t xml:space="preserve"> </w:t>
            </w:r>
            <w:hyperlink r:id="rId11" w:history="1">
              <w:r w:rsidRPr="00FB3F43">
                <w:rPr>
                  <w:rStyle w:val="aff5"/>
                  <w:sz w:val="23"/>
                  <w:szCs w:val="23"/>
                </w:rPr>
                <w:t>Приказа Министерства экономического развития РФ от 25 марта  2014 г.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hyperlink>
            <w:r w:rsidRPr="00FB3F43">
              <w:rPr>
                <w:sz w:val="23"/>
                <w:szCs w:val="23"/>
              </w:rPr>
              <w:t>, не применяется в случаях, если:</w:t>
            </w:r>
          </w:p>
          <w:p w:rsidR="00E35F07" w:rsidRPr="00FB3F43" w:rsidRDefault="00E35F07" w:rsidP="00B07844">
            <w:pPr>
              <w:ind w:left="-108" w:right="-108"/>
              <w:rPr>
                <w:sz w:val="23"/>
                <w:szCs w:val="23"/>
              </w:rPr>
            </w:pPr>
            <w:bookmarkStart w:id="0" w:name="sub_81"/>
            <w:r w:rsidRPr="00FB3F43">
              <w:rPr>
                <w:sz w:val="23"/>
                <w:szCs w:val="23"/>
              </w:rPr>
              <w:t xml:space="preserve">а) в рамках одного аукциона (лота) предполагается поставка товаров, только часть из которых включена в перечень товаров, указанных в </w:t>
            </w:r>
            <w:hyperlink w:anchor="sub_1" w:history="1">
              <w:r w:rsidRPr="00FB3F43">
                <w:rPr>
                  <w:rStyle w:val="affffe"/>
                  <w:sz w:val="23"/>
                  <w:szCs w:val="23"/>
                </w:rPr>
                <w:t>пункте 1</w:t>
              </w:r>
            </w:hyperlink>
            <w:r w:rsidRPr="00FB3F43">
              <w:rPr>
                <w:sz w:val="23"/>
                <w:szCs w:val="23"/>
              </w:rPr>
              <w:t xml:space="preserve"> </w:t>
            </w:r>
            <w:hyperlink r:id="rId12" w:history="1">
              <w:r w:rsidRPr="00FB3F43">
                <w:rPr>
                  <w:rStyle w:val="aff5"/>
                  <w:sz w:val="23"/>
                  <w:szCs w:val="23"/>
                </w:rPr>
                <w:t>Приказа Министерства экономического развития РФ от 25 марта  2014 г.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hyperlink>
            <w:r w:rsidRPr="00FB3F43">
              <w:rPr>
                <w:sz w:val="23"/>
                <w:szCs w:val="23"/>
              </w:rPr>
              <w:t>;</w:t>
            </w:r>
          </w:p>
          <w:p w:rsidR="00E35F07" w:rsidRPr="00FB3F43" w:rsidRDefault="00E35F07" w:rsidP="00B07844">
            <w:pPr>
              <w:ind w:left="-108" w:right="-108"/>
              <w:rPr>
                <w:sz w:val="23"/>
                <w:szCs w:val="23"/>
              </w:rPr>
            </w:pPr>
            <w:bookmarkStart w:id="1" w:name="sub_82"/>
            <w:bookmarkEnd w:id="0"/>
            <w:r w:rsidRPr="00FB3F43">
              <w:rPr>
                <w:sz w:val="23"/>
                <w:szCs w:val="23"/>
              </w:rPr>
              <w:t xml:space="preserve">б) аукцион признается не состоявшимся в случаях, указанных в </w:t>
            </w:r>
            <w:hyperlink r:id="rId13" w:history="1">
              <w:r w:rsidRPr="00FB3F43">
                <w:rPr>
                  <w:rStyle w:val="affffe"/>
                  <w:sz w:val="23"/>
                  <w:szCs w:val="23"/>
                </w:rPr>
                <w:t>частях 1 – 3.1 статьи 71</w:t>
              </w:r>
            </w:hyperlink>
            <w:r w:rsidRPr="00FB3F43">
              <w:rPr>
                <w:sz w:val="23"/>
                <w:szCs w:val="23"/>
              </w:rPr>
              <w:t xml:space="preserve"> Федерального закона от 05.04.2013 г. № 44-ФЗ;</w:t>
            </w:r>
          </w:p>
          <w:p w:rsidR="00E35F07" w:rsidRPr="00FB3F43" w:rsidRDefault="00E35F07" w:rsidP="00B07844">
            <w:pPr>
              <w:ind w:left="-108" w:right="-108"/>
              <w:rPr>
                <w:sz w:val="23"/>
                <w:szCs w:val="23"/>
              </w:rPr>
            </w:pPr>
            <w:bookmarkStart w:id="2" w:name="sub_83"/>
            <w:bookmarkEnd w:id="1"/>
            <w:r w:rsidRPr="00FB3F43">
              <w:rPr>
                <w:sz w:val="23"/>
                <w:szCs w:val="23"/>
              </w:rPr>
              <w:t xml:space="preserve">в)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 указанных в пункте 1 </w:t>
            </w:r>
            <w:hyperlink r:id="rId14" w:history="1">
              <w:r w:rsidRPr="00FB3F43">
                <w:rPr>
                  <w:rStyle w:val="aff5"/>
                  <w:sz w:val="23"/>
                  <w:szCs w:val="23"/>
                </w:rPr>
                <w:t>Приказа Министерства экономического развития РФ от 25 марта  2014 г.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hyperlink>
            <w:r w:rsidRPr="00FB3F43">
              <w:rPr>
                <w:sz w:val="23"/>
                <w:szCs w:val="23"/>
              </w:rPr>
              <w:t>;</w:t>
            </w:r>
          </w:p>
          <w:p w:rsidR="00E35F07" w:rsidRPr="00FB3F43" w:rsidRDefault="00E35F07" w:rsidP="00B07844">
            <w:pPr>
              <w:ind w:left="-108" w:right="-108"/>
              <w:rPr>
                <w:sz w:val="23"/>
                <w:szCs w:val="23"/>
                <w:lang w:eastAsia="en-US"/>
              </w:rPr>
            </w:pPr>
            <w:bookmarkStart w:id="3" w:name="sub_84"/>
            <w:bookmarkEnd w:id="2"/>
            <w:r w:rsidRPr="00FB3F43">
              <w:rPr>
                <w:sz w:val="23"/>
                <w:szCs w:val="23"/>
              </w:rPr>
              <w:t xml:space="preserve">г) в рамках одного аукциона (лота) предполагается поставка товаров, указанных в </w:t>
            </w:r>
            <w:hyperlink w:anchor="sub_1" w:history="1">
              <w:r w:rsidRPr="00FB3F43">
                <w:rPr>
                  <w:rStyle w:val="affffe"/>
                  <w:sz w:val="23"/>
                  <w:szCs w:val="23"/>
                </w:rPr>
                <w:t>пункте 1</w:t>
              </w:r>
            </w:hyperlink>
            <w:r w:rsidRPr="00FB3F43">
              <w:rPr>
                <w:sz w:val="23"/>
                <w:szCs w:val="23"/>
              </w:rPr>
              <w:t xml:space="preserve"> </w:t>
            </w:r>
            <w:hyperlink r:id="rId15" w:history="1">
              <w:r w:rsidRPr="00FB3F43">
                <w:rPr>
                  <w:rStyle w:val="aff5"/>
                  <w:sz w:val="23"/>
                  <w:szCs w:val="23"/>
                </w:rPr>
                <w:t>Приказа Министерства экономического развития РФ от 25 марта  2014 г.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hyperlink>
            <w:r w:rsidRPr="00FB3F43">
              <w:rPr>
                <w:sz w:val="23"/>
                <w:szCs w:val="23"/>
              </w:rPr>
              <w:t>, и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w:t>
            </w:r>
            <w:bookmarkEnd w:id="3"/>
          </w:p>
        </w:tc>
      </w:tr>
      <w:tr w:rsidR="00E35F07" w:rsidRPr="00FB3F43" w:rsidTr="00B07844">
        <w:trPr>
          <w:trHeight w:val="340"/>
        </w:trPr>
        <w:tc>
          <w:tcPr>
            <w:tcW w:w="568" w:type="dxa"/>
            <w:hideMark/>
          </w:tcPr>
          <w:p w:rsidR="00E35F07" w:rsidRPr="00FB3F43" w:rsidRDefault="00E35F07" w:rsidP="00B07844">
            <w:pPr>
              <w:widowControl w:val="0"/>
              <w:spacing w:after="0"/>
              <w:ind w:right="-108"/>
              <w:rPr>
                <w:b/>
                <w:sz w:val="23"/>
                <w:szCs w:val="23"/>
                <w:lang w:eastAsia="en-US"/>
              </w:rPr>
            </w:pPr>
            <w:r w:rsidRPr="00FB3F43">
              <w:rPr>
                <w:b/>
                <w:sz w:val="23"/>
                <w:szCs w:val="23"/>
                <w:lang w:eastAsia="en-US"/>
              </w:rPr>
              <w:lastRenderedPageBreak/>
              <w:t>2.</w:t>
            </w:r>
          </w:p>
        </w:tc>
        <w:tc>
          <w:tcPr>
            <w:tcW w:w="9497" w:type="dxa"/>
            <w:hideMark/>
          </w:tcPr>
          <w:p w:rsidR="00E35F07" w:rsidRPr="00FB3F43" w:rsidRDefault="00E35F07" w:rsidP="00B07844">
            <w:pPr>
              <w:widowControl w:val="0"/>
              <w:spacing w:after="0"/>
              <w:ind w:left="-108" w:right="-108"/>
              <w:outlineLvl w:val="0"/>
              <w:rPr>
                <w:rStyle w:val="15"/>
                <w:rFonts w:eastAsiaTheme="minorHAnsi"/>
                <w:bCs w:val="0"/>
                <w:caps/>
                <w:sz w:val="23"/>
                <w:szCs w:val="23"/>
              </w:rPr>
            </w:pPr>
            <w:r w:rsidRPr="00FB3F43">
              <w:rPr>
                <w:b/>
                <w:kern w:val="28"/>
                <w:sz w:val="23"/>
                <w:szCs w:val="23"/>
                <w:lang w:eastAsia="en-US"/>
              </w:rPr>
              <w:t>ДОКУМЕНТАЦИЯ ОБ ЭЛЕКТРОННОМ АУКЦИОНЕ.</w:t>
            </w:r>
          </w:p>
        </w:tc>
      </w:tr>
      <w:tr w:rsidR="00E35F07" w:rsidRPr="00FB3F43" w:rsidTr="00B07844">
        <w:tc>
          <w:tcPr>
            <w:tcW w:w="568" w:type="dxa"/>
            <w:hideMark/>
          </w:tcPr>
          <w:p w:rsidR="00E35F07" w:rsidRPr="00FB3F43" w:rsidRDefault="00E35F07" w:rsidP="00B07844">
            <w:pPr>
              <w:widowControl w:val="0"/>
              <w:spacing w:after="0"/>
              <w:ind w:right="-108"/>
              <w:rPr>
                <w:b/>
                <w:sz w:val="23"/>
                <w:szCs w:val="23"/>
                <w:lang w:eastAsia="en-US"/>
              </w:rPr>
            </w:pPr>
            <w:r w:rsidRPr="00FB3F43">
              <w:rPr>
                <w:b/>
                <w:sz w:val="23"/>
                <w:szCs w:val="23"/>
                <w:lang w:eastAsia="en-US"/>
              </w:rPr>
              <w:t>2.1.</w:t>
            </w:r>
          </w:p>
        </w:tc>
        <w:tc>
          <w:tcPr>
            <w:tcW w:w="9497" w:type="dxa"/>
            <w:hideMark/>
          </w:tcPr>
          <w:p w:rsidR="00E35F07" w:rsidRPr="00FB3F43" w:rsidRDefault="00E35F07" w:rsidP="00B07844">
            <w:pPr>
              <w:rPr>
                <w:sz w:val="23"/>
                <w:szCs w:val="23"/>
                <w:lang w:eastAsia="en-US"/>
              </w:rPr>
            </w:pPr>
            <w:r w:rsidRPr="00FB3F43">
              <w:rPr>
                <w:b/>
                <w:sz w:val="23"/>
                <w:szCs w:val="23"/>
                <w:lang w:eastAsia="en-US"/>
              </w:rPr>
              <w:t>Содержание документации об электронном  аукционе.</w:t>
            </w:r>
          </w:p>
        </w:tc>
      </w:tr>
      <w:tr w:rsidR="00E35F07" w:rsidRPr="00FB3F43" w:rsidTr="00B07844">
        <w:tc>
          <w:tcPr>
            <w:tcW w:w="568" w:type="dxa"/>
          </w:tcPr>
          <w:p w:rsidR="00E35F07" w:rsidRPr="00FB3F43" w:rsidRDefault="00E35F07" w:rsidP="00B07844">
            <w:pPr>
              <w:widowControl w:val="0"/>
              <w:spacing w:after="0"/>
              <w:ind w:right="-108"/>
              <w:rPr>
                <w:b/>
                <w:sz w:val="23"/>
                <w:szCs w:val="23"/>
                <w:lang w:eastAsia="en-US"/>
              </w:rPr>
            </w:pPr>
          </w:p>
        </w:tc>
        <w:tc>
          <w:tcPr>
            <w:tcW w:w="9497" w:type="dxa"/>
            <w:hideMark/>
          </w:tcPr>
          <w:p w:rsidR="00E35F07" w:rsidRPr="00FB3F43" w:rsidRDefault="00E35F07" w:rsidP="00B07844">
            <w:pPr>
              <w:widowControl w:val="0"/>
              <w:spacing w:after="0"/>
              <w:ind w:left="-108" w:right="-108"/>
              <w:outlineLvl w:val="2"/>
              <w:rPr>
                <w:b/>
                <w:sz w:val="23"/>
                <w:szCs w:val="23"/>
                <w:lang w:eastAsia="en-US"/>
              </w:rPr>
            </w:pPr>
            <w:r w:rsidRPr="00FB3F43">
              <w:rPr>
                <w:sz w:val="23"/>
                <w:szCs w:val="23"/>
                <w:lang w:eastAsia="en-US"/>
              </w:rPr>
              <w:t>2.1.2. Документация об</w:t>
            </w:r>
            <w:r w:rsidRPr="00FB3F43">
              <w:rPr>
                <w:bCs/>
                <w:sz w:val="23"/>
                <w:szCs w:val="23"/>
                <w:lang w:eastAsia="en-US"/>
              </w:rPr>
              <w:t xml:space="preserve"> электронном</w:t>
            </w:r>
            <w:r w:rsidRPr="00FB3F43">
              <w:rPr>
                <w:sz w:val="23"/>
                <w:szCs w:val="23"/>
                <w:lang w:eastAsia="en-US"/>
              </w:rPr>
              <w:t xml:space="preserve"> аукционе включает перечень частей, разделов, подразделов, пунктов и подпунктов, а также изменения и дополнения, вносимые в документацию об</w:t>
            </w:r>
            <w:r w:rsidRPr="00FB3F43">
              <w:rPr>
                <w:bCs/>
                <w:sz w:val="23"/>
                <w:szCs w:val="23"/>
                <w:lang w:eastAsia="en-US"/>
              </w:rPr>
              <w:t xml:space="preserve"> электронном</w:t>
            </w:r>
            <w:r w:rsidRPr="00FB3F43">
              <w:rPr>
                <w:sz w:val="23"/>
                <w:szCs w:val="23"/>
                <w:lang w:eastAsia="en-US"/>
              </w:rPr>
              <w:t xml:space="preserve">  аукционе  в порядке, предусмотренном подразделом 2.3.</w:t>
            </w:r>
          </w:p>
        </w:tc>
      </w:tr>
      <w:tr w:rsidR="00E35F07" w:rsidRPr="00FB3F43" w:rsidTr="00B07844">
        <w:tc>
          <w:tcPr>
            <w:tcW w:w="568" w:type="dxa"/>
          </w:tcPr>
          <w:p w:rsidR="00E35F07" w:rsidRPr="00FB3F43" w:rsidRDefault="00E35F07" w:rsidP="00B07844">
            <w:pPr>
              <w:widowControl w:val="0"/>
              <w:spacing w:after="0"/>
              <w:ind w:right="-108"/>
              <w:rPr>
                <w:b/>
                <w:sz w:val="23"/>
                <w:szCs w:val="23"/>
                <w:lang w:eastAsia="en-US"/>
              </w:rPr>
            </w:pPr>
          </w:p>
        </w:tc>
        <w:tc>
          <w:tcPr>
            <w:tcW w:w="9497" w:type="dxa"/>
            <w:hideMark/>
          </w:tcPr>
          <w:p w:rsidR="00E35F07" w:rsidRPr="00FB3F43" w:rsidRDefault="00E35F07" w:rsidP="00533753">
            <w:pPr>
              <w:widowControl w:val="0"/>
              <w:numPr>
                <w:ilvl w:val="2"/>
                <w:numId w:val="25"/>
              </w:numPr>
              <w:spacing w:after="0"/>
              <w:ind w:left="-108" w:right="-108" w:firstLine="0"/>
              <w:outlineLvl w:val="2"/>
              <w:rPr>
                <w:sz w:val="23"/>
                <w:szCs w:val="23"/>
                <w:lang w:eastAsia="en-US"/>
              </w:rPr>
            </w:pPr>
            <w:r w:rsidRPr="00FB3F43">
              <w:rPr>
                <w:sz w:val="23"/>
                <w:szCs w:val="23"/>
                <w:lang w:eastAsia="en-US"/>
              </w:rPr>
              <w:t xml:space="preserve">Состав  документации об </w:t>
            </w:r>
            <w:r w:rsidRPr="00FB3F43">
              <w:rPr>
                <w:bCs/>
                <w:sz w:val="23"/>
                <w:szCs w:val="23"/>
                <w:lang w:eastAsia="en-US"/>
              </w:rPr>
              <w:t>электронном</w:t>
            </w:r>
            <w:r w:rsidRPr="00FB3F43">
              <w:rPr>
                <w:sz w:val="23"/>
                <w:szCs w:val="23"/>
                <w:lang w:eastAsia="en-US"/>
              </w:rPr>
              <w:t xml:space="preserve"> аукционе:</w:t>
            </w:r>
          </w:p>
          <w:p w:rsidR="00E35F07" w:rsidRPr="00FB3F43" w:rsidRDefault="00E35F07" w:rsidP="00B07844">
            <w:pPr>
              <w:widowControl w:val="0"/>
              <w:spacing w:after="0"/>
              <w:ind w:left="-108" w:right="-108"/>
              <w:rPr>
                <w:sz w:val="23"/>
                <w:szCs w:val="23"/>
                <w:lang w:eastAsia="en-US"/>
              </w:rPr>
            </w:pPr>
            <w:r w:rsidRPr="00FB3F43">
              <w:rPr>
                <w:sz w:val="23"/>
                <w:szCs w:val="23"/>
                <w:lang w:eastAsia="en-US"/>
              </w:rPr>
              <w:t xml:space="preserve">Часть </w:t>
            </w:r>
            <w:r w:rsidRPr="00FB3F43">
              <w:rPr>
                <w:sz w:val="23"/>
                <w:szCs w:val="23"/>
                <w:lang w:val="en-US" w:eastAsia="en-US"/>
              </w:rPr>
              <w:t>I</w:t>
            </w:r>
            <w:r w:rsidRPr="00FB3F43">
              <w:rPr>
                <w:sz w:val="23"/>
                <w:szCs w:val="23"/>
                <w:lang w:eastAsia="en-US"/>
              </w:rPr>
              <w:t xml:space="preserve"> ОБЩИЕ УСЛОВИЯ ПРОВЕДЕНИЯ ЭЛЕКТРОННОГО АУКЦИОНА.</w:t>
            </w:r>
          </w:p>
          <w:p w:rsidR="00E35F07" w:rsidRPr="00FB3F43" w:rsidRDefault="00E35F07" w:rsidP="00B07844">
            <w:pPr>
              <w:widowControl w:val="0"/>
              <w:spacing w:after="0"/>
              <w:ind w:left="-108" w:right="-108"/>
              <w:rPr>
                <w:sz w:val="23"/>
                <w:szCs w:val="23"/>
                <w:lang w:eastAsia="en-US"/>
              </w:rPr>
            </w:pPr>
            <w:r w:rsidRPr="00FB3F43">
              <w:rPr>
                <w:sz w:val="23"/>
                <w:szCs w:val="23"/>
                <w:lang w:eastAsia="en-US"/>
              </w:rPr>
              <w:t xml:space="preserve">Часть </w:t>
            </w:r>
            <w:r w:rsidRPr="00FB3F43">
              <w:rPr>
                <w:sz w:val="23"/>
                <w:szCs w:val="23"/>
                <w:lang w:val="en-US" w:eastAsia="en-US"/>
              </w:rPr>
              <w:t>II</w:t>
            </w:r>
            <w:r w:rsidRPr="00FB3F43">
              <w:rPr>
                <w:sz w:val="23"/>
                <w:szCs w:val="23"/>
                <w:lang w:eastAsia="en-US"/>
              </w:rPr>
              <w:t xml:space="preserve"> ИНФОРМАЦИОННАЯ КАРТА ЭЛЕКТРОННОГО АУКЦИОНА.</w:t>
            </w:r>
          </w:p>
          <w:p w:rsidR="00E35F07" w:rsidRPr="00FB3F43" w:rsidRDefault="00E35F07" w:rsidP="00B07844">
            <w:pPr>
              <w:widowControl w:val="0"/>
              <w:spacing w:after="0"/>
              <w:ind w:left="-108" w:right="-108"/>
              <w:rPr>
                <w:sz w:val="23"/>
                <w:szCs w:val="23"/>
                <w:lang w:eastAsia="en-US"/>
              </w:rPr>
            </w:pPr>
            <w:r w:rsidRPr="00FB3F43">
              <w:rPr>
                <w:sz w:val="23"/>
                <w:szCs w:val="23"/>
                <w:lang w:eastAsia="en-US"/>
              </w:rPr>
              <w:t xml:space="preserve">Часть </w:t>
            </w:r>
            <w:r w:rsidRPr="00FB3F43">
              <w:rPr>
                <w:sz w:val="23"/>
                <w:szCs w:val="23"/>
                <w:lang w:val="en-US" w:eastAsia="en-US"/>
              </w:rPr>
              <w:t>III</w:t>
            </w:r>
            <w:r w:rsidRPr="00FB3F43">
              <w:rPr>
                <w:sz w:val="23"/>
                <w:szCs w:val="23"/>
                <w:lang w:eastAsia="en-US"/>
              </w:rPr>
              <w:t xml:space="preserve"> ПРОЕКТ КОНТРАКТА.</w:t>
            </w:r>
          </w:p>
          <w:p w:rsidR="00E35F07" w:rsidRPr="00FB3F43" w:rsidRDefault="00E35F07" w:rsidP="00B07844">
            <w:pPr>
              <w:widowControl w:val="0"/>
              <w:spacing w:after="0"/>
              <w:ind w:left="-108" w:right="-108"/>
              <w:rPr>
                <w:b/>
                <w:sz w:val="23"/>
                <w:szCs w:val="23"/>
                <w:lang w:eastAsia="en-US"/>
              </w:rPr>
            </w:pPr>
            <w:r w:rsidRPr="00FB3F43">
              <w:rPr>
                <w:sz w:val="23"/>
                <w:szCs w:val="23"/>
                <w:lang w:eastAsia="en-US"/>
              </w:rPr>
              <w:t xml:space="preserve">Часть </w:t>
            </w:r>
            <w:r w:rsidRPr="00FB3F43">
              <w:rPr>
                <w:sz w:val="23"/>
                <w:szCs w:val="23"/>
                <w:lang w:val="en-US" w:eastAsia="en-US"/>
              </w:rPr>
              <w:t>IV</w:t>
            </w:r>
            <w:r w:rsidRPr="00FB3F43">
              <w:rPr>
                <w:sz w:val="23"/>
                <w:szCs w:val="23"/>
                <w:lang w:eastAsia="en-US"/>
              </w:rPr>
              <w:t xml:space="preserve"> ТЕХНИЧЕСКАЯ ЧАСТЬ  ДОКУМЕНТАЦИИ ОБ ЭЛЕКТРОННОМ  АУКЦИОНЕ.</w:t>
            </w:r>
          </w:p>
        </w:tc>
      </w:tr>
      <w:tr w:rsidR="00E35F07" w:rsidRPr="00FB3F43" w:rsidTr="00B07844">
        <w:tc>
          <w:tcPr>
            <w:tcW w:w="568" w:type="dxa"/>
            <w:hideMark/>
          </w:tcPr>
          <w:p w:rsidR="00E35F07" w:rsidRPr="00FB3F43" w:rsidRDefault="00E35F07" w:rsidP="00B07844">
            <w:pPr>
              <w:widowControl w:val="0"/>
              <w:spacing w:after="0"/>
              <w:ind w:right="-108"/>
              <w:rPr>
                <w:b/>
                <w:sz w:val="23"/>
                <w:szCs w:val="23"/>
                <w:lang w:eastAsia="en-US"/>
              </w:rPr>
            </w:pPr>
            <w:r w:rsidRPr="00FB3F43">
              <w:rPr>
                <w:b/>
                <w:sz w:val="23"/>
                <w:szCs w:val="23"/>
                <w:lang w:eastAsia="en-US"/>
              </w:rPr>
              <w:t>2.2.</w:t>
            </w:r>
          </w:p>
        </w:tc>
        <w:tc>
          <w:tcPr>
            <w:tcW w:w="9497" w:type="dxa"/>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b/>
                <w:sz w:val="23"/>
                <w:szCs w:val="23"/>
                <w:lang w:eastAsia="en-US"/>
              </w:rPr>
              <w:t>Порядок разъяснения положений документации об электронном аукционе.</w:t>
            </w:r>
            <w:r w:rsidRPr="00FB3F43">
              <w:rPr>
                <w:sz w:val="23"/>
                <w:szCs w:val="23"/>
                <w:lang w:eastAsia="en-US"/>
              </w:rPr>
              <w:t xml:space="preserve">  Запрещается совершение заказчиком, специализированной организацией,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Федерального закона от 05.04.2013 г. № 44-ФЗ, в том числе приводят к ограничению конкуренции, в частности к необоснованному ограничению числа участников закупок.</w:t>
            </w:r>
          </w:p>
          <w:p w:rsidR="00E35F07" w:rsidRPr="00FB3F43" w:rsidRDefault="00E35F07" w:rsidP="00B07844">
            <w:pPr>
              <w:widowControl w:val="0"/>
              <w:autoSpaceDE w:val="0"/>
              <w:autoSpaceDN w:val="0"/>
              <w:adjustRightInd w:val="0"/>
              <w:spacing w:after="0"/>
              <w:ind w:left="-108" w:right="-108" w:firstLine="567"/>
              <w:rPr>
                <w:sz w:val="23"/>
                <w:szCs w:val="23"/>
                <w:lang w:eastAsia="en-US"/>
              </w:rPr>
            </w:pPr>
            <w:r w:rsidRPr="00FB3F43">
              <w:rPr>
                <w:sz w:val="23"/>
                <w:szCs w:val="23"/>
                <w:lang w:eastAsia="en-US"/>
              </w:rPr>
              <w:t xml:space="preserve">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Федеральным законом от </w:t>
            </w:r>
            <w:r w:rsidRPr="00FB3F43">
              <w:rPr>
                <w:sz w:val="23"/>
                <w:szCs w:val="23"/>
                <w:lang w:eastAsia="en-US"/>
              </w:rPr>
              <w:lastRenderedPageBreak/>
              <w:t>05.04.2013 г. № 44-ФЗ.</w:t>
            </w:r>
          </w:p>
          <w:p w:rsidR="00E35F07" w:rsidRPr="00FB3F43" w:rsidRDefault="00E35F07" w:rsidP="00B07844">
            <w:pPr>
              <w:widowControl w:val="0"/>
              <w:autoSpaceDE w:val="0"/>
              <w:autoSpaceDN w:val="0"/>
              <w:adjustRightInd w:val="0"/>
              <w:spacing w:after="0"/>
              <w:ind w:left="-108" w:right="-108" w:firstLine="567"/>
              <w:rPr>
                <w:sz w:val="23"/>
                <w:szCs w:val="23"/>
                <w:lang w:eastAsia="en-US"/>
              </w:rPr>
            </w:pPr>
            <w:r w:rsidRPr="00FB3F43">
              <w:rPr>
                <w:sz w:val="23"/>
                <w:szCs w:val="23"/>
                <w:lang w:eastAsia="en-US"/>
              </w:rPr>
              <w:t>При проведении электронного аукциона проведение переговоров Заказчика, Уполномоченного органа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E35F07" w:rsidRPr="00FB3F43" w:rsidRDefault="00E35F07" w:rsidP="00B07844">
            <w:pPr>
              <w:autoSpaceDE w:val="0"/>
              <w:autoSpaceDN w:val="0"/>
              <w:adjustRightInd w:val="0"/>
              <w:spacing w:after="0"/>
              <w:ind w:left="-108" w:right="-108" w:firstLine="567"/>
              <w:outlineLvl w:val="1"/>
              <w:rPr>
                <w:sz w:val="23"/>
                <w:szCs w:val="23"/>
                <w:lang w:eastAsia="en-US"/>
              </w:rPr>
            </w:pPr>
            <w:r w:rsidRPr="00FB3F43">
              <w:rPr>
                <w:sz w:val="23"/>
                <w:szCs w:val="23"/>
                <w:lang w:eastAsia="en-US"/>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разъяснении положений документации об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35F07" w:rsidRPr="00FB3F43" w:rsidRDefault="00E35F07" w:rsidP="00B07844">
            <w:pPr>
              <w:widowControl w:val="0"/>
              <w:spacing w:after="0"/>
              <w:ind w:left="-108" w:right="-108" w:firstLine="567"/>
              <w:outlineLvl w:val="2"/>
              <w:rPr>
                <w:sz w:val="23"/>
                <w:szCs w:val="23"/>
                <w:lang w:eastAsia="en-US"/>
              </w:rPr>
            </w:pPr>
            <w:r w:rsidRPr="00FB3F43">
              <w:rPr>
                <w:sz w:val="23"/>
                <w:szCs w:val="23"/>
                <w:lang w:eastAsia="en-US"/>
              </w:rPr>
              <w:t>В течение одного часа с момента поступления указанного запроса он направляется оператором электронной площадки в Уполномоченный  орган.</w:t>
            </w:r>
          </w:p>
          <w:p w:rsidR="00E35F07" w:rsidRPr="00FB3F43" w:rsidRDefault="00E35F07" w:rsidP="00B07844">
            <w:pPr>
              <w:widowControl w:val="0"/>
              <w:spacing w:after="0"/>
              <w:ind w:left="-108" w:right="-108" w:firstLine="567"/>
              <w:outlineLvl w:val="2"/>
              <w:rPr>
                <w:sz w:val="23"/>
                <w:szCs w:val="23"/>
                <w:lang w:eastAsia="en-US"/>
              </w:rPr>
            </w:pPr>
            <w:r w:rsidRPr="00FB3F43">
              <w:rPr>
                <w:sz w:val="23"/>
                <w:szCs w:val="23"/>
                <w:lang w:eastAsia="en-US"/>
              </w:rPr>
              <w:t xml:space="preserve">В течение двух дней с даты поступления от оператора электронной площадки указанного запроса Уполномоченный орган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в Уполномоченный орган не позднее, чем за три дня до даты окончания срока подачи заявок на участие в таком </w:t>
            </w:r>
            <w:r w:rsidRPr="00FB3F43">
              <w:rPr>
                <w:bCs/>
                <w:sz w:val="23"/>
                <w:szCs w:val="23"/>
                <w:lang w:eastAsia="en-US"/>
              </w:rPr>
              <w:t>электронном</w:t>
            </w:r>
            <w:r w:rsidRPr="00FB3F43">
              <w:rPr>
                <w:sz w:val="23"/>
                <w:szCs w:val="23"/>
                <w:lang w:eastAsia="en-US"/>
              </w:rPr>
              <w:t xml:space="preserve"> аукционе.</w:t>
            </w:r>
          </w:p>
          <w:p w:rsidR="00E35F07" w:rsidRPr="00FB3F43" w:rsidRDefault="00E35F07" w:rsidP="00B07844">
            <w:pPr>
              <w:autoSpaceDE w:val="0"/>
              <w:autoSpaceDN w:val="0"/>
              <w:adjustRightInd w:val="0"/>
              <w:spacing w:after="0"/>
              <w:ind w:left="-108" w:right="-108" w:firstLine="567"/>
              <w:outlineLvl w:val="1"/>
              <w:rPr>
                <w:sz w:val="23"/>
                <w:szCs w:val="23"/>
                <w:lang w:eastAsia="en-US"/>
              </w:rPr>
            </w:pPr>
            <w:r w:rsidRPr="00FB3F43">
              <w:rPr>
                <w:sz w:val="23"/>
                <w:szCs w:val="23"/>
                <w:lang w:eastAsia="en-US"/>
              </w:rPr>
              <w:t xml:space="preserve">Разъяснение положений документации об </w:t>
            </w:r>
            <w:r w:rsidRPr="00FB3F43">
              <w:rPr>
                <w:b/>
                <w:sz w:val="23"/>
                <w:szCs w:val="23"/>
                <w:lang w:eastAsia="en-US"/>
              </w:rPr>
              <w:t>э</w:t>
            </w:r>
            <w:r w:rsidRPr="00FB3F43">
              <w:rPr>
                <w:sz w:val="23"/>
                <w:szCs w:val="23"/>
                <w:lang w:eastAsia="en-US"/>
              </w:rPr>
              <w:t xml:space="preserve">лектронном аукционе  не должно изменять ее суть. </w:t>
            </w:r>
          </w:p>
        </w:tc>
      </w:tr>
      <w:tr w:rsidR="00E35F07" w:rsidRPr="00FB3F43" w:rsidTr="00B07844">
        <w:tc>
          <w:tcPr>
            <w:tcW w:w="568" w:type="dxa"/>
            <w:hideMark/>
          </w:tcPr>
          <w:p w:rsidR="00E35F07" w:rsidRPr="00FB3F43" w:rsidRDefault="00E35F07" w:rsidP="00B07844">
            <w:pPr>
              <w:widowControl w:val="0"/>
              <w:spacing w:after="0"/>
              <w:ind w:right="-108"/>
              <w:rPr>
                <w:b/>
                <w:sz w:val="23"/>
                <w:szCs w:val="23"/>
                <w:lang w:eastAsia="en-US"/>
              </w:rPr>
            </w:pPr>
            <w:r w:rsidRPr="00FB3F43">
              <w:rPr>
                <w:b/>
                <w:sz w:val="23"/>
                <w:szCs w:val="23"/>
                <w:lang w:eastAsia="en-US"/>
              </w:rPr>
              <w:lastRenderedPageBreak/>
              <w:t>2.3.</w:t>
            </w:r>
          </w:p>
        </w:tc>
        <w:tc>
          <w:tcPr>
            <w:tcW w:w="9497" w:type="dxa"/>
            <w:hideMark/>
          </w:tcPr>
          <w:p w:rsidR="00E35F07" w:rsidRPr="00FB3F43" w:rsidRDefault="00E35F07" w:rsidP="00B07844">
            <w:pPr>
              <w:widowControl w:val="0"/>
              <w:spacing w:after="0"/>
              <w:ind w:left="-108" w:right="-108"/>
              <w:outlineLvl w:val="1"/>
              <w:rPr>
                <w:b/>
                <w:sz w:val="23"/>
                <w:szCs w:val="23"/>
                <w:lang w:eastAsia="en-US"/>
              </w:rPr>
            </w:pPr>
            <w:r w:rsidRPr="00FB3F43">
              <w:rPr>
                <w:b/>
                <w:sz w:val="23"/>
                <w:szCs w:val="23"/>
                <w:lang w:eastAsia="en-US"/>
              </w:rPr>
              <w:t>Внесение изменений в извещение о проведении электронного аукциона и документацию об  электронном аукционе.</w:t>
            </w:r>
          </w:p>
        </w:tc>
      </w:tr>
      <w:tr w:rsidR="00E35F07" w:rsidRPr="00FB3F43" w:rsidTr="00B07844">
        <w:tc>
          <w:tcPr>
            <w:tcW w:w="568" w:type="dxa"/>
          </w:tcPr>
          <w:p w:rsidR="00E35F07" w:rsidRPr="00FB3F43" w:rsidRDefault="00E35F07" w:rsidP="00B07844">
            <w:pPr>
              <w:widowControl w:val="0"/>
              <w:spacing w:after="0"/>
              <w:ind w:right="-108"/>
              <w:rPr>
                <w:b/>
                <w:sz w:val="23"/>
                <w:szCs w:val="23"/>
                <w:lang w:eastAsia="en-US"/>
              </w:rPr>
            </w:pPr>
          </w:p>
        </w:tc>
        <w:tc>
          <w:tcPr>
            <w:tcW w:w="9497" w:type="dxa"/>
            <w:hideMark/>
          </w:tcPr>
          <w:p w:rsidR="00E35F07" w:rsidRPr="00FB3F43" w:rsidRDefault="00E35F07" w:rsidP="00B07844">
            <w:pPr>
              <w:autoSpaceDE w:val="0"/>
              <w:autoSpaceDN w:val="0"/>
              <w:adjustRightInd w:val="0"/>
              <w:spacing w:after="0"/>
              <w:ind w:left="-108" w:right="-108"/>
              <w:outlineLvl w:val="1"/>
              <w:rPr>
                <w:bCs/>
                <w:sz w:val="23"/>
                <w:szCs w:val="23"/>
                <w:lang w:eastAsia="en-US"/>
              </w:rPr>
            </w:pPr>
            <w:r w:rsidRPr="00FB3F43">
              <w:rPr>
                <w:bCs/>
                <w:sz w:val="23"/>
                <w:szCs w:val="23"/>
                <w:lang w:eastAsia="en-US"/>
              </w:rPr>
              <w:t xml:space="preserve">2.3.1. Уполномоченный орган вправе по собственной инициативе или инициативе Заказчика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w:t>
            </w:r>
            <w:r w:rsidRPr="00FB3F43">
              <w:rPr>
                <w:sz w:val="23"/>
                <w:szCs w:val="23"/>
                <w:lang w:eastAsia="en-US"/>
              </w:rPr>
              <w:t>электронном</w:t>
            </w:r>
            <w:r w:rsidRPr="00FB3F43">
              <w:rPr>
                <w:bCs/>
                <w:sz w:val="23"/>
                <w:szCs w:val="23"/>
                <w:lang w:eastAsia="en-US"/>
              </w:rPr>
              <w:t xml:space="preserve"> аукционе. Изменение объекта закупки при проведении такого аукциона не допускается.</w:t>
            </w:r>
          </w:p>
          <w:p w:rsidR="00E35F07" w:rsidRPr="00FB3F43" w:rsidRDefault="00E35F07" w:rsidP="00B07844">
            <w:pPr>
              <w:autoSpaceDE w:val="0"/>
              <w:autoSpaceDN w:val="0"/>
              <w:adjustRightInd w:val="0"/>
              <w:spacing w:after="0"/>
              <w:ind w:left="-108" w:right="-108"/>
              <w:outlineLvl w:val="1"/>
              <w:rPr>
                <w:b/>
                <w:sz w:val="23"/>
                <w:szCs w:val="23"/>
                <w:lang w:eastAsia="en-US"/>
              </w:rPr>
            </w:pPr>
            <w:r w:rsidRPr="00FB3F43">
              <w:rPr>
                <w:bCs/>
                <w:sz w:val="23"/>
                <w:szCs w:val="23"/>
                <w:lang w:eastAsia="en-US"/>
              </w:rPr>
              <w:tab/>
              <w:t xml:space="preserve">В течение одного дня с даты принятия такого решения Уполномоченный орган В течение одного дня с даты принятия такого решения Уполномоченный орган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w:t>
            </w:r>
            <w:r w:rsidRPr="00FB3F43">
              <w:rPr>
                <w:rStyle w:val="affffff"/>
                <w:sz w:val="23"/>
                <w:szCs w:val="23"/>
                <w:lang w:eastAsia="en-US"/>
              </w:rPr>
              <w:t>пятнадцать дней или, если начальная (максимальная) цена контракта (цена лота) не превышает три миллиона рублей, не менее чем</w:t>
            </w:r>
            <w:r w:rsidRPr="00FB3F43">
              <w:rPr>
                <w:sz w:val="23"/>
                <w:szCs w:val="23"/>
                <w:lang w:eastAsia="en-US"/>
              </w:rPr>
              <w:t xml:space="preserve"> семь дней.</w:t>
            </w:r>
          </w:p>
        </w:tc>
      </w:tr>
      <w:tr w:rsidR="00E35F07" w:rsidRPr="00FB3F43" w:rsidTr="00B07844">
        <w:tc>
          <w:tcPr>
            <w:tcW w:w="568" w:type="dxa"/>
          </w:tcPr>
          <w:p w:rsidR="00E35F07" w:rsidRPr="00FB3F43" w:rsidRDefault="00E35F07" w:rsidP="00B07844">
            <w:pPr>
              <w:widowControl w:val="0"/>
              <w:spacing w:after="0"/>
              <w:ind w:right="-108"/>
              <w:rPr>
                <w:b/>
                <w:sz w:val="23"/>
                <w:szCs w:val="23"/>
                <w:lang w:eastAsia="en-US"/>
              </w:rPr>
            </w:pPr>
          </w:p>
        </w:tc>
        <w:tc>
          <w:tcPr>
            <w:tcW w:w="9497" w:type="dxa"/>
            <w:hideMark/>
          </w:tcPr>
          <w:p w:rsidR="00E35F07" w:rsidRPr="00FB3F43" w:rsidRDefault="00E35F07" w:rsidP="00B07844">
            <w:pPr>
              <w:autoSpaceDE w:val="0"/>
              <w:autoSpaceDN w:val="0"/>
              <w:adjustRightInd w:val="0"/>
              <w:spacing w:after="0"/>
              <w:ind w:left="-108" w:right="-108"/>
              <w:outlineLvl w:val="1"/>
              <w:rPr>
                <w:bCs/>
                <w:sz w:val="23"/>
                <w:szCs w:val="23"/>
                <w:lang w:eastAsia="en-US"/>
              </w:rPr>
            </w:pPr>
            <w:r w:rsidRPr="00FB3F43">
              <w:rPr>
                <w:sz w:val="23"/>
                <w:szCs w:val="23"/>
                <w:lang w:eastAsia="en-US"/>
              </w:rPr>
              <w:t xml:space="preserve">2.3.2 Уполномоченный орган по собственной инициативе, инициативе Заказчика или в соответствии с поступившим запросом о разъяснении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заявок не допускаются. В течение одного дня с даты принятия указанного решения изменения, внесенные в документацию о таком аукционе, размещаются Уполномоченным органом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w:t>
            </w:r>
            <w:r w:rsidRPr="00FB3F43">
              <w:rPr>
                <w:bCs/>
                <w:sz w:val="23"/>
                <w:szCs w:val="23"/>
                <w:lang w:eastAsia="en-US"/>
              </w:rPr>
              <w:t xml:space="preserve">составлял не менее чем </w:t>
            </w:r>
            <w:r w:rsidRPr="00FB3F43">
              <w:rPr>
                <w:rStyle w:val="affffff"/>
                <w:sz w:val="23"/>
                <w:szCs w:val="23"/>
                <w:lang w:eastAsia="en-US"/>
              </w:rPr>
              <w:t>пятнадцать дней или, если начальная (максимальная) цена контракта (цена лота) не превышает три миллиона рублей, не менее чем</w:t>
            </w:r>
            <w:r w:rsidRPr="00FB3F43">
              <w:rPr>
                <w:sz w:val="23"/>
                <w:szCs w:val="23"/>
                <w:lang w:eastAsia="en-US"/>
              </w:rPr>
              <w:t xml:space="preserve"> семь дней.</w:t>
            </w:r>
          </w:p>
        </w:tc>
      </w:tr>
      <w:tr w:rsidR="00E35F07" w:rsidRPr="00FB3F43" w:rsidTr="00B07844">
        <w:tc>
          <w:tcPr>
            <w:tcW w:w="568" w:type="dxa"/>
            <w:shd w:val="clear" w:color="auto" w:fill="FFFFFF" w:themeFill="background1"/>
            <w:hideMark/>
          </w:tcPr>
          <w:p w:rsidR="00E35F07" w:rsidRPr="00FB3F43" w:rsidRDefault="00E35F07" w:rsidP="00B07844">
            <w:pPr>
              <w:widowControl w:val="0"/>
              <w:spacing w:after="0"/>
              <w:ind w:right="-108"/>
              <w:outlineLvl w:val="0"/>
              <w:rPr>
                <w:b/>
                <w:kern w:val="28"/>
                <w:sz w:val="23"/>
                <w:szCs w:val="23"/>
                <w:lang w:eastAsia="en-US"/>
              </w:rPr>
            </w:pPr>
            <w:r w:rsidRPr="00FB3F43">
              <w:rPr>
                <w:b/>
                <w:kern w:val="28"/>
                <w:sz w:val="23"/>
                <w:szCs w:val="23"/>
                <w:lang w:eastAsia="en-US"/>
              </w:rPr>
              <w:t>2.4.</w:t>
            </w:r>
          </w:p>
        </w:tc>
        <w:tc>
          <w:tcPr>
            <w:tcW w:w="9497" w:type="dxa"/>
            <w:shd w:val="clear" w:color="auto" w:fill="FFFFFF" w:themeFill="background1"/>
            <w:hideMark/>
          </w:tcPr>
          <w:p w:rsidR="00E35F07" w:rsidRPr="00FB3F43" w:rsidRDefault="00E35F07" w:rsidP="00B07844">
            <w:pPr>
              <w:widowControl w:val="0"/>
              <w:spacing w:after="0"/>
              <w:ind w:left="-108" w:right="-108"/>
              <w:outlineLvl w:val="1"/>
              <w:rPr>
                <w:b/>
                <w:sz w:val="23"/>
                <w:szCs w:val="23"/>
                <w:lang w:eastAsia="en-US"/>
              </w:rPr>
            </w:pPr>
            <w:r w:rsidRPr="00FB3F43">
              <w:rPr>
                <w:b/>
                <w:sz w:val="23"/>
                <w:szCs w:val="23"/>
                <w:lang w:eastAsia="en-US"/>
              </w:rPr>
              <w:t>Отмена определения поставщиков</w:t>
            </w:r>
            <w:r w:rsidRPr="00FB3F43">
              <w:rPr>
                <w:sz w:val="23"/>
                <w:szCs w:val="23"/>
                <w:lang w:eastAsia="en-US"/>
              </w:rPr>
              <w:t>.</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right="-108"/>
              <w:outlineLvl w:val="0"/>
              <w:rPr>
                <w:b/>
                <w:kern w:val="28"/>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2.4.1. Заказчик вправе отменить определение поставщика (подрядчика, исполнителя) не позднее чем за пять дней до даты окончания срока подачи заявок на участие в аукционе. </w:t>
            </w:r>
          </w:p>
          <w:p w:rsidR="00E35F07" w:rsidRPr="00FB3F43" w:rsidRDefault="00E35F07" w:rsidP="00B07844">
            <w:pPr>
              <w:widowControl w:val="0"/>
              <w:autoSpaceDE w:val="0"/>
              <w:autoSpaceDN w:val="0"/>
              <w:adjustRightInd w:val="0"/>
              <w:spacing w:after="0"/>
              <w:ind w:left="-108" w:right="-108"/>
              <w:rPr>
                <w:b/>
                <w:sz w:val="23"/>
                <w:szCs w:val="23"/>
                <w:lang w:eastAsia="en-US"/>
              </w:rPr>
            </w:pPr>
            <w:r w:rsidRPr="00FB3F43">
              <w:rPr>
                <w:sz w:val="23"/>
                <w:szCs w:val="23"/>
                <w:lang w:eastAsia="en-US"/>
              </w:rPr>
              <w:t>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right="-108"/>
              <w:outlineLvl w:val="0"/>
              <w:rPr>
                <w:b/>
                <w:kern w:val="28"/>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2.4.2. По истечении срока отмены определения поставщика (подрядчика, исполнителя) в соответствии с п.2.4.1. настоящей документации и до заключения контракта заказчик вправе отменить определение поставщика (подрядчика, исполнителя) только в случае возникновения </w:t>
            </w:r>
            <w:r w:rsidRPr="00FB3F43">
              <w:rPr>
                <w:sz w:val="23"/>
                <w:szCs w:val="23"/>
                <w:lang w:eastAsia="en-US"/>
              </w:rPr>
              <w:lastRenderedPageBreak/>
              <w:t>обстоятельств непреодолимой силы в соответствии с гражданским законодательством.</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right="-108"/>
              <w:outlineLvl w:val="0"/>
              <w:rPr>
                <w:b/>
                <w:kern w:val="28"/>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2.4.3.Решение об отмене определения поставщика (подрядчика, исполнителя) размещается Уполномоченным органом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уполномоченного органа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right="-108"/>
              <w:outlineLvl w:val="0"/>
              <w:rPr>
                <w:b/>
                <w:kern w:val="28"/>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2.4.4.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tc>
      </w:tr>
      <w:tr w:rsidR="00E35F07" w:rsidRPr="00FB3F43" w:rsidTr="00B07844">
        <w:tc>
          <w:tcPr>
            <w:tcW w:w="568" w:type="dxa"/>
            <w:shd w:val="clear" w:color="auto" w:fill="FFFFFF" w:themeFill="background1"/>
            <w:hideMark/>
          </w:tcPr>
          <w:p w:rsidR="00E35F07" w:rsidRPr="00FB3F43" w:rsidRDefault="00E35F07" w:rsidP="00B07844">
            <w:pPr>
              <w:widowControl w:val="0"/>
              <w:spacing w:after="0"/>
              <w:ind w:left="-108" w:right="-108"/>
              <w:outlineLvl w:val="0"/>
              <w:rPr>
                <w:b/>
                <w:kern w:val="28"/>
                <w:sz w:val="23"/>
                <w:szCs w:val="23"/>
                <w:lang w:eastAsia="en-US"/>
              </w:rPr>
            </w:pPr>
            <w:r w:rsidRPr="00FB3F43">
              <w:rPr>
                <w:b/>
                <w:kern w:val="28"/>
                <w:sz w:val="23"/>
                <w:szCs w:val="23"/>
                <w:lang w:eastAsia="en-US"/>
              </w:rPr>
              <w:t>3.</w:t>
            </w:r>
          </w:p>
        </w:tc>
        <w:tc>
          <w:tcPr>
            <w:tcW w:w="9497" w:type="dxa"/>
            <w:shd w:val="clear" w:color="auto" w:fill="FFFFFF" w:themeFill="background1"/>
          </w:tcPr>
          <w:p w:rsidR="00E35F07" w:rsidRPr="00FB3F43" w:rsidRDefault="00E35F07" w:rsidP="00533753">
            <w:pPr>
              <w:widowControl w:val="0"/>
              <w:numPr>
                <w:ilvl w:val="1"/>
                <w:numId w:val="25"/>
              </w:numPr>
              <w:spacing w:after="0"/>
              <w:ind w:left="-108" w:right="-108"/>
              <w:outlineLvl w:val="1"/>
              <w:rPr>
                <w:b/>
                <w:sz w:val="23"/>
                <w:szCs w:val="23"/>
                <w:lang w:eastAsia="en-US"/>
              </w:rPr>
            </w:pPr>
            <w:r w:rsidRPr="00FB3F43">
              <w:rPr>
                <w:b/>
                <w:sz w:val="23"/>
                <w:szCs w:val="23"/>
                <w:lang w:eastAsia="en-US"/>
              </w:rPr>
              <w:t>ТРЕБОВАНИЯ К СОДЕРЖАНИЮ И СОСТАВУ ЗАЯВКИ НА УЧАСТИЕ В ЭЛЕКТРОННОМ АУКЦИОНЕ</w:t>
            </w:r>
            <w:r w:rsidRPr="00FB3F43">
              <w:rPr>
                <w:sz w:val="23"/>
                <w:szCs w:val="23"/>
                <w:lang w:eastAsia="en-US"/>
              </w:rPr>
              <w:t>.</w:t>
            </w:r>
          </w:p>
        </w:tc>
      </w:tr>
      <w:tr w:rsidR="00E35F07" w:rsidRPr="00FB3F43" w:rsidTr="00B07844">
        <w:tc>
          <w:tcPr>
            <w:tcW w:w="568" w:type="dxa"/>
            <w:shd w:val="clear" w:color="auto" w:fill="FFFFFF" w:themeFill="background1"/>
            <w:hideMark/>
          </w:tcPr>
          <w:p w:rsidR="00E35F07" w:rsidRPr="00FB3F43" w:rsidRDefault="00E35F07" w:rsidP="00B07844">
            <w:pPr>
              <w:widowControl w:val="0"/>
              <w:spacing w:after="0"/>
              <w:ind w:left="-108" w:right="-108"/>
              <w:outlineLvl w:val="0"/>
              <w:rPr>
                <w:b/>
                <w:kern w:val="28"/>
                <w:sz w:val="23"/>
                <w:szCs w:val="23"/>
                <w:lang w:eastAsia="en-US"/>
              </w:rPr>
            </w:pPr>
            <w:r w:rsidRPr="00FB3F43">
              <w:rPr>
                <w:b/>
                <w:kern w:val="28"/>
                <w:sz w:val="23"/>
                <w:szCs w:val="23"/>
                <w:lang w:eastAsia="en-US"/>
              </w:rPr>
              <w:t>3.1.</w:t>
            </w:r>
          </w:p>
        </w:tc>
        <w:tc>
          <w:tcPr>
            <w:tcW w:w="9497" w:type="dxa"/>
            <w:shd w:val="clear" w:color="auto" w:fill="FFFFFF" w:themeFill="background1"/>
            <w:hideMark/>
          </w:tcPr>
          <w:p w:rsidR="00E35F07" w:rsidRPr="00FB3F43" w:rsidRDefault="00E35F07" w:rsidP="00533753">
            <w:pPr>
              <w:widowControl w:val="0"/>
              <w:numPr>
                <w:ilvl w:val="1"/>
                <w:numId w:val="25"/>
              </w:numPr>
              <w:spacing w:after="0"/>
              <w:ind w:left="-108" w:right="-108"/>
              <w:outlineLvl w:val="1"/>
              <w:rPr>
                <w:b/>
                <w:sz w:val="23"/>
                <w:szCs w:val="23"/>
                <w:lang w:eastAsia="en-US"/>
              </w:rPr>
            </w:pPr>
            <w:r w:rsidRPr="00FB3F43">
              <w:rPr>
                <w:b/>
                <w:sz w:val="23"/>
                <w:szCs w:val="23"/>
                <w:lang w:eastAsia="en-US"/>
              </w:rPr>
              <w:t>Порядок подачи заявок на участие в электронном аукционе.</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kern w:val="28"/>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b/>
                <w:sz w:val="23"/>
                <w:szCs w:val="23"/>
                <w:lang w:eastAsia="en-US"/>
              </w:rPr>
            </w:pPr>
            <w:r w:rsidRPr="00FB3F43">
              <w:rPr>
                <w:bCs/>
                <w:sz w:val="23"/>
                <w:szCs w:val="23"/>
                <w:lang w:eastAsia="en-US"/>
              </w:rPr>
              <w:t>3.1.1</w:t>
            </w:r>
            <w:r w:rsidRPr="00FB3F43">
              <w:rPr>
                <w:b/>
                <w:bCs/>
                <w:sz w:val="23"/>
                <w:szCs w:val="23"/>
                <w:lang w:eastAsia="en-US"/>
              </w:rPr>
              <w:t xml:space="preserve">. </w:t>
            </w:r>
            <w:r w:rsidRPr="00FB3F43">
              <w:rPr>
                <w:sz w:val="23"/>
                <w:szCs w:val="23"/>
                <w:lang w:eastAsia="en-US"/>
              </w:rPr>
              <w:t>Подача заявок на участие в электронном аукционе осуществляется только лицами, получившими аккредитацию на электронной площадке.</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kern w:val="28"/>
                <w:sz w:val="23"/>
                <w:szCs w:val="23"/>
                <w:lang w:eastAsia="en-US"/>
              </w:rPr>
            </w:pPr>
          </w:p>
        </w:tc>
        <w:tc>
          <w:tcPr>
            <w:tcW w:w="9497" w:type="dxa"/>
            <w:shd w:val="clear" w:color="auto" w:fill="FFFFFF" w:themeFill="background1"/>
            <w:hideMark/>
          </w:tcPr>
          <w:p w:rsidR="00E35F07" w:rsidRPr="00FB3F43" w:rsidRDefault="00E35F07" w:rsidP="00B07844">
            <w:pPr>
              <w:tabs>
                <w:tab w:val="left" w:pos="0"/>
              </w:tabs>
              <w:spacing w:after="0"/>
              <w:ind w:left="-108" w:right="-108"/>
              <w:rPr>
                <w:b/>
                <w:sz w:val="23"/>
                <w:szCs w:val="23"/>
                <w:lang w:eastAsia="en-US"/>
              </w:rPr>
            </w:pPr>
            <w:r w:rsidRPr="00FB3F43">
              <w:rPr>
                <w:sz w:val="23"/>
                <w:szCs w:val="23"/>
                <w:lang w:eastAsia="en-US"/>
              </w:rPr>
              <w:t>3.1.2. Участие в электронном аукционе возможно при наличии на счете участника закупки, открытом для проведения операций по обеспечению участия в электронных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электронном аукционе, предусмотренный настоящей документацией об электронном аукционе.</w:t>
            </w:r>
          </w:p>
        </w:tc>
      </w:tr>
      <w:tr w:rsidR="00E35F07" w:rsidRPr="00FB3F43" w:rsidTr="00B07844">
        <w:tc>
          <w:tcPr>
            <w:tcW w:w="568" w:type="dxa"/>
            <w:shd w:val="clear" w:color="auto" w:fill="FFFFFF" w:themeFill="background1"/>
            <w:hideMark/>
          </w:tcPr>
          <w:p w:rsidR="00E35F07" w:rsidRPr="00FB3F43" w:rsidRDefault="00E35F07" w:rsidP="00B07844">
            <w:pPr>
              <w:widowControl w:val="0"/>
              <w:spacing w:after="0"/>
              <w:ind w:left="-108" w:right="-108"/>
              <w:outlineLvl w:val="0"/>
              <w:rPr>
                <w:b/>
                <w:kern w:val="28"/>
                <w:sz w:val="23"/>
                <w:szCs w:val="23"/>
                <w:lang w:eastAsia="en-US"/>
              </w:rPr>
            </w:pPr>
            <w:r w:rsidRPr="00FB3F43">
              <w:rPr>
                <w:b/>
                <w:kern w:val="28"/>
                <w:sz w:val="23"/>
                <w:szCs w:val="23"/>
                <w:lang w:eastAsia="en-US"/>
              </w:rPr>
              <w:t>3.2.</w:t>
            </w:r>
          </w:p>
        </w:tc>
        <w:tc>
          <w:tcPr>
            <w:tcW w:w="9497" w:type="dxa"/>
            <w:shd w:val="clear" w:color="auto" w:fill="FFFFFF" w:themeFill="background1"/>
            <w:hideMark/>
          </w:tcPr>
          <w:p w:rsidR="00E35F07" w:rsidRPr="00FB3F43" w:rsidRDefault="00E35F07" w:rsidP="00B07844">
            <w:pPr>
              <w:keepNext/>
              <w:spacing w:after="0"/>
              <w:ind w:left="-108" w:right="-108"/>
              <w:outlineLvl w:val="2"/>
              <w:rPr>
                <w:b/>
                <w:sz w:val="23"/>
                <w:szCs w:val="23"/>
                <w:lang w:eastAsia="en-US"/>
              </w:rPr>
            </w:pPr>
            <w:r w:rsidRPr="00FB3F43">
              <w:rPr>
                <w:b/>
                <w:sz w:val="23"/>
                <w:szCs w:val="23"/>
                <w:lang w:eastAsia="en-US"/>
              </w:rPr>
              <w:t xml:space="preserve">Язык документов, входящих в состав заявки на участие в </w:t>
            </w:r>
            <w:r w:rsidRPr="00FB3F43">
              <w:rPr>
                <w:b/>
                <w:bCs/>
                <w:sz w:val="23"/>
                <w:szCs w:val="23"/>
                <w:lang w:eastAsia="en-US"/>
              </w:rPr>
              <w:t xml:space="preserve">электронном </w:t>
            </w:r>
            <w:r w:rsidRPr="00FB3F43">
              <w:rPr>
                <w:b/>
                <w:sz w:val="23"/>
                <w:szCs w:val="23"/>
                <w:lang w:eastAsia="en-US"/>
              </w:rPr>
              <w:t>аукционе</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kern w:val="28"/>
                <w:sz w:val="23"/>
                <w:szCs w:val="23"/>
                <w:lang w:eastAsia="en-US"/>
              </w:rPr>
            </w:pPr>
          </w:p>
        </w:tc>
        <w:tc>
          <w:tcPr>
            <w:tcW w:w="9497" w:type="dxa"/>
            <w:shd w:val="clear" w:color="auto" w:fill="FFFFFF" w:themeFill="background1"/>
            <w:hideMark/>
          </w:tcPr>
          <w:p w:rsidR="00E35F07" w:rsidRPr="00FB3F43" w:rsidRDefault="00E35F07" w:rsidP="00B07844">
            <w:pPr>
              <w:keepNext/>
              <w:tabs>
                <w:tab w:val="left" w:pos="0"/>
                <w:tab w:val="left" w:pos="1080"/>
                <w:tab w:val="left" w:pos="1260"/>
              </w:tabs>
              <w:spacing w:after="0"/>
              <w:ind w:left="-108" w:right="-108" w:firstLine="567"/>
              <w:outlineLvl w:val="2"/>
              <w:rPr>
                <w:bCs/>
                <w:sz w:val="23"/>
                <w:szCs w:val="23"/>
                <w:lang w:eastAsia="en-US"/>
              </w:rPr>
            </w:pPr>
            <w:r w:rsidRPr="00FB3F43">
              <w:rPr>
                <w:bCs/>
                <w:sz w:val="23"/>
                <w:szCs w:val="23"/>
                <w:lang w:eastAsia="en-US"/>
              </w:rPr>
              <w:t xml:space="preserve">Заявка на участие в электронном аукционе должна быть подготовлена участником закупки на русском языке. </w:t>
            </w:r>
          </w:p>
          <w:p w:rsidR="00E35F07" w:rsidRPr="00FB3F43" w:rsidRDefault="00E35F07" w:rsidP="00B07844">
            <w:pPr>
              <w:widowControl w:val="0"/>
              <w:tabs>
                <w:tab w:val="left" w:pos="0"/>
                <w:tab w:val="left" w:pos="1080"/>
                <w:tab w:val="left" w:pos="1260"/>
                <w:tab w:val="num" w:pos="1288"/>
              </w:tabs>
              <w:spacing w:after="0"/>
              <w:ind w:left="-108" w:right="-108" w:firstLine="567"/>
              <w:outlineLvl w:val="2"/>
              <w:rPr>
                <w:sz w:val="23"/>
                <w:szCs w:val="23"/>
                <w:lang w:eastAsia="en-US"/>
              </w:rPr>
            </w:pPr>
            <w:r w:rsidRPr="00FB3F43">
              <w:rPr>
                <w:sz w:val="23"/>
                <w:szCs w:val="23"/>
                <w:lang w:eastAsia="en-US"/>
              </w:rPr>
              <w:t xml:space="preserve">Входящие в заявку на участие в </w:t>
            </w:r>
            <w:r w:rsidRPr="00FB3F43">
              <w:rPr>
                <w:bCs/>
                <w:sz w:val="23"/>
                <w:szCs w:val="23"/>
                <w:lang w:eastAsia="en-US"/>
              </w:rPr>
              <w:t>электронном</w:t>
            </w:r>
            <w:r w:rsidRPr="00FB3F43">
              <w:rPr>
                <w:sz w:val="23"/>
                <w:szCs w:val="23"/>
                <w:lang w:eastAsia="en-US"/>
              </w:rPr>
              <w:t xml:space="preserve">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Pr="00FB3F43">
              <w:rPr>
                <w:bCs/>
                <w:sz w:val="23"/>
                <w:szCs w:val="23"/>
                <w:lang w:eastAsia="en-US"/>
              </w:rPr>
              <w:t xml:space="preserve">надлежащим образом заверенный </w:t>
            </w:r>
            <w:r w:rsidRPr="00FB3F43">
              <w:rPr>
                <w:sz w:val="23"/>
                <w:szCs w:val="23"/>
                <w:lang w:eastAsia="en-US"/>
              </w:rPr>
              <w:t xml:space="preserve">перевод на русский язык. </w:t>
            </w:r>
          </w:p>
          <w:p w:rsidR="00E35F07" w:rsidRPr="00FB3F43" w:rsidRDefault="00E35F07" w:rsidP="00B07844">
            <w:pPr>
              <w:widowControl w:val="0"/>
              <w:tabs>
                <w:tab w:val="left" w:pos="0"/>
                <w:tab w:val="left" w:pos="1080"/>
                <w:tab w:val="left" w:pos="1260"/>
                <w:tab w:val="num" w:pos="1288"/>
              </w:tabs>
              <w:spacing w:after="0"/>
              <w:ind w:left="-108" w:right="-108" w:firstLine="567"/>
              <w:outlineLvl w:val="2"/>
              <w:rPr>
                <w:bCs/>
                <w:sz w:val="23"/>
                <w:szCs w:val="23"/>
                <w:lang w:eastAsia="en-US"/>
              </w:rPr>
            </w:pPr>
            <w:r w:rsidRPr="00FB3F43">
              <w:rPr>
                <w:sz w:val="23"/>
                <w:szCs w:val="23"/>
                <w:lang w:eastAsia="en-US"/>
              </w:rPr>
              <w:t xml:space="preserve">На входящих в заявку на участие в </w:t>
            </w:r>
            <w:r w:rsidRPr="00FB3F43">
              <w:rPr>
                <w:bCs/>
                <w:sz w:val="23"/>
                <w:szCs w:val="23"/>
                <w:lang w:eastAsia="en-US"/>
              </w:rPr>
              <w:t>электронном</w:t>
            </w:r>
            <w:r w:rsidRPr="00FB3F43">
              <w:rPr>
                <w:sz w:val="23"/>
                <w:szCs w:val="23"/>
                <w:lang w:eastAsia="en-US"/>
              </w:rPr>
              <w:t xml:space="preserve"> аукционе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tc>
      </w:tr>
      <w:tr w:rsidR="00E35F07" w:rsidRPr="00FB3F43" w:rsidTr="00B07844">
        <w:tc>
          <w:tcPr>
            <w:tcW w:w="568" w:type="dxa"/>
            <w:shd w:val="clear" w:color="auto" w:fill="FFFFFF" w:themeFill="background1"/>
            <w:hideMark/>
          </w:tcPr>
          <w:p w:rsidR="00E35F07" w:rsidRPr="00FB3F43" w:rsidRDefault="00E35F07" w:rsidP="00B07844">
            <w:pPr>
              <w:widowControl w:val="0"/>
              <w:spacing w:after="0"/>
              <w:ind w:left="-108" w:right="-108"/>
              <w:outlineLvl w:val="0"/>
              <w:rPr>
                <w:b/>
                <w:kern w:val="28"/>
                <w:sz w:val="23"/>
                <w:szCs w:val="23"/>
                <w:lang w:eastAsia="en-US"/>
              </w:rPr>
            </w:pPr>
            <w:r w:rsidRPr="00FB3F43">
              <w:rPr>
                <w:b/>
                <w:kern w:val="28"/>
                <w:sz w:val="23"/>
                <w:szCs w:val="23"/>
                <w:lang w:eastAsia="en-US"/>
              </w:rPr>
              <w:t>3.3.</w:t>
            </w:r>
          </w:p>
        </w:tc>
        <w:tc>
          <w:tcPr>
            <w:tcW w:w="9497" w:type="dxa"/>
            <w:shd w:val="clear" w:color="auto" w:fill="FFFFFF" w:themeFill="background1"/>
            <w:hideMark/>
          </w:tcPr>
          <w:p w:rsidR="00E35F07" w:rsidRPr="00FB3F43" w:rsidRDefault="00E35F07" w:rsidP="00B07844">
            <w:pPr>
              <w:widowControl w:val="0"/>
              <w:spacing w:after="0"/>
              <w:ind w:left="-108" w:right="-108"/>
              <w:outlineLvl w:val="1"/>
              <w:rPr>
                <w:b/>
                <w:sz w:val="23"/>
                <w:szCs w:val="23"/>
                <w:lang w:eastAsia="en-US"/>
              </w:rPr>
            </w:pPr>
            <w:r w:rsidRPr="00FB3F43">
              <w:rPr>
                <w:b/>
                <w:sz w:val="23"/>
                <w:szCs w:val="23"/>
                <w:lang w:eastAsia="en-US"/>
              </w:rPr>
              <w:t xml:space="preserve">Валюта заявки на участие в </w:t>
            </w:r>
            <w:r w:rsidRPr="00FB3F43">
              <w:rPr>
                <w:b/>
                <w:bCs/>
                <w:sz w:val="23"/>
                <w:szCs w:val="23"/>
                <w:lang w:eastAsia="en-US"/>
              </w:rPr>
              <w:t>электронном</w:t>
            </w:r>
            <w:r w:rsidRPr="00FB3F43">
              <w:rPr>
                <w:b/>
                <w:sz w:val="23"/>
                <w:szCs w:val="23"/>
                <w:lang w:eastAsia="en-US"/>
              </w:rPr>
              <w:t xml:space="preserve"> аукционе.</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kern w:val="28"/>
                <w:sz w:val="23"/>
                <w:szCs w:val="23"/>
                <w:lang w:eastAsia="en-US"/>
              </w:rPr>
            </w:pPr>
          </w:p>
        </w:tc>
        <w:tc>
          <w:tcPr>
            <w:tcW w:w="9497" w:type="dxa"/>
            <w:shd w:val="clear" w:color="auto" w:fill="FFFFFF" w:themeFill="background1"/>
            <w:hideMark/>
          </w:tcPr>
          <w:p w:rsidR="00E35F07" w:rsidRPr="00FB3F43" w:rsidRDefault="00E35F07" w:rsidP="00B07844">
            <w:pPr>
              <w:widowControl w:val="0"/>
              <w:spacing w:after="0"/>
              <w:ind w:left="-108" w:right="-108" w:firstLine="567"/>
              <w:outlineLvl w:val="1"/>
              <w:rPr>
                <w:b/>
                <w:sz w:val="23"/>
                <w:szCs w:val="23"/>
                <w:lang w:eastAsia="en-US"/>
              </w:rPr>
            </w:pPr>
            <w:r w:rsidRPr="00FB3F43">
              <w:rPr>
                <w:bCs/>
                <w:sz w:val="23"/>
                <w:szCs w:val="23"/>
                <w:lang w:eastAsia="en-US"/>
              </w:rPr>
              <w:t>Все суммы денежных средств в заявке на участие в электронном аукционе и приложения к ней должны быть выражены в российских рублях.</w:t>
            </w:r>
          </w:p>
        </w:tc>
      </w:tr>
      <w:tr w:rsidR="00E35F07" w:rsidRPr="00FB3F43" w:rsidTr="00B07844">
        <w:tc>
          <w:tcPr>
            <w:tcW w:w="568" w:type="dxa"/>
            <w:shd w:val="clear" w:color="auto" w:fill="FFFFFF" w:themeFill="background1"/>
            <w:hideMark/>
          </w:tcPr>
          <w:p w:rsidR="00E35F07" w:rsidRPr="00FB3F43" w:rsidRDefault="00E35F07" w:rsidP="00B07844">
            <w:pPr>
              <w:widowControl w:val="0"/>
              <w:spacing w:after="0"/>
              <w:ind w:left="-108" w:right="-108"/>
              <w:outlineLvl w:val="0"/>
              <w:rPr>
                <w:b/>
                <w:kern w:val="28"/>
                <w:sz w:val="23"/>
                <w:szCs w:val="23"/>
                <w:lang w:eastAsia="en-US"/>
              </w:rPr>
            </w:pPr>
            <w:r w:rsidRPr="00FB3F43">
              <w:rPr>
                <w:b/>
                <w:kern w:val="28"/>
                <w:sz w:val="23"/>
                <w:szCs w:val="23"/>
                <w:lang w:eastAsia="en-US"/>
              </w:rPr>
              <w:t>3.4.</w:t>
            </w:r>
          </w:p>
        </w:tc>
        <w:tc>
          <w:tcPr>
            <w:tcW w:w="9497" w:type="dxa"/>
            <w:shd w:val="clear" w:color="auto" w:fill="FFFFFF" w:themeFill="background1"/>
            <w:hideMark/>
          </w:tcPr>
          <w:p w:rsidR="00E35F07" w:rsidRPr="00FB3F43" w:rsidRDefault="00E35F07" w:rsidP="00B07844">
            <w:pPr>
              <w:spacing w:after="0"/>
              <w:ind w:left="-108" w:right="-108"/>
              <w:outlineLvl w:val="1"/>
              <w:rPr>
                <w:bCs/>
                <w:sz w:val="23"/>
                <w:szCs w:val="23"/>
                <w:lang w:eastAsia="en-US"/>
              </w:rPr>
            </w:pPr>
            <w:r w:rsidRPr="00FB3F43">
              <w:rPr>
                <w:b/>
                <w:sz w:val="23"/>
                <w:szCs w:val="23"/>
                <w:lang w:eastAsia="en-US"/>
              </w:rPr>
              <w:t>Порядок формирования цены контракта.</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kern w:val="28"/>
                <w:sz w:val="23"/>
                <w:szCs w:val="23"/>
                <w:lang w:eastAsia="en-US"/>
              </w:rPr>
            </w:pPr>
          </w:p>
        </w:tc>
        <w:tc>
          <w:tcPr>
            <w:tcW w:w="9497" w:type="dxa"/>
            <w:shd w:val="clear" w:color="auto" w:fill="FFFFFF" w:themeFill="background1"/>
            <w:hideMark/>
          </w:tcPr>
          <w:p w:rsidR="00E35F07" w:rsidRPr="00FB3F43" w:rsidRDefault="00E35F07" w:rsidP="00B07844">
            <w:pPr>
              <w:tabs>
                <w:tab w:val="left" w:pos="0"/>
              </w:tabs>
              <w:spacing w:after="0"/>
              <w:ind w:left="-108" w:right="-108" w:firstLine="567"/>
              <w:rPr>
                <w:b/>
                <w:sz w:val="23"/>
                <w:szCs w:val="23"/>
                <w:lang w:eastAsia="en-US"/>
              </w:rPr>
            </w:pPr>
            <w:r w:rsidRPr="00FB3F43">
              <w:rPr>
                <w:sz w:val="23"/>
                <w:szCs w:val="23"/>
                <w:lang w:eastAsia="en-US"/>
              </w:rPr>
              <w:t>Цена контракта формируется с учетом расходов на доставку, перевозку, страхование, уплату таможенных пошлин, налогов, сборов  и других обязательных платежей, которые Участник аукциона должен выплатить в связи с выполнением обязательств по контракту в соответствии с законодательством Российской Федерации.</w:t>
            </w:r>
          </w:p>
        </w:tc>
      </w:tr>
      <w:tr w:rsidR="00E35F07" w:rsidRPr="00FB3F43" w:rsidTr="00B07844">
        <w:tc>
          <w:tcPr>
            <w:tcW w:w="568" w:type="dxa"/>
            <w:shd w:val="clear" w:color="auto" w:fill="FFFFFF" w:themeFill="background1"/>
            <w:hideMark/>
          </w:tcPr>
          <w:p w:rsidR="00E35F07" w:rsidRPr="00FB3F43" w:rsidRDefault="00E35F07" w:rsidP="00B07844">
            <w:pPr>
              <w:widowControl w:val="0"/>
              <w:spacing w:after="0"/>
              <w:ind w:left="-108" w:right="-108"/>
              <w:outlineLvl w:val="0"/>
              <w:rPr>
                <w:b/>
                <w:kern w:val="28"/>
                <w:sz w:val="23"/>
                <w:szCs w:val="23"/>
                <w:lang w:eastAsia="en-US"/>
              </w:rPr>
            </w:pPr>
            <w:r w:rsidRPr="00FB3F43">
              <w:rPr>
                <w:b/>
                <w:sz w:val="23"/>
                <w:szCs w:val="23"/>
                <w:lang w:eastAsia="en-US"/>
              </w:rPr>
              <w:t>3.5.</w:t>
            </w:r>
          </w:p>
        </w:tc>
        <w:tc>
          <w:tcPr>
            <w:tcW w:w="9497" w:type="dxa"/>
            <w:shd w:val="clear" w:color="auto" w:fill="FFFFFF" w:themeFill="background1"/>
            <w:hideMark/>
          </w:tcPr>
          <w:p w:rsidR="00E35F07" w:rsidRPr="00FB3F43" w:rsidRDefault="00E35F07" w:rsidP="00B07844">
            <w:pPr>
              <w:widowControl w:val="0"/>
              <w:spacing w:after="0"/>
              <w:ind w:left="-108" w:right="-108"/>
              <w:outlineLvl w:val="1"/>
              <w:rPr>
                <w:sz w:val="23"/>
                <w:szCs w:val="23"/>
                <w:lang w:eastAsia="en-US"/>
              </w:rPr>
            </w:pPr>
            <w:r w:rsidRPr="00FB3F43">
              <w:rPr>
                <w:b/>
                <w:sz w:val="23"/>
                <w:szCs w:val="23"/>
                <w:lang w:eastAsia="en-US"/>
              </w:rPr>
              <w:t>Требования к содержанию и  составу заявки на участие в электронном аукционе.</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3.5.1. Заявка на участие в электронном аукционе состоит из двух частей. </w:t>
            </w:r>
          </w:p>
          <w:p w:rsidR="00E35F07" w:rsidRPr="00FB3F43" w:rsidRDefault="00E35F07" w:rsidP="00B07844">
            <w:pPr>
              <w:widowControl w:val="0"/>
              <w:autoSpaceDE w:val="0"/>
              <w:autoSpaceDN w:val="0"/>
              <w:adjustRightInd w:val="0"/>
              <w:spacing w:after="0"/>
              <w:ind w:left="-108" w:right="-108"/>
              <w:rPr>
                <w:b/>
                <w:sz w:val="23"/>
                <w:szCs w:val="23"/>
                <w:lang w:eastAsia="en-US"/>
              </w:rPr>
            </w:pPr>
            <w:r w:rsidRPr="00FB3F43">
              <w:rPr>
                <w:sz w:val="23"/>
                <w:szCs w:val="23"/>
                <w:lang w:eastAsia="en-US"/>
              </w:rPr>
              <w:t xml:space="preserve">3.5.1.1. </w:t>
            </w:r>
            <w:r w:rsidRPr="00FB3F43">
              <w:rPr>
                <w:b/>
                <w:sz w:val="23"/>
                <w:szCs w:val="23"/>
                <w:lang w:eastAsia="en-US"/>
              </w:rPr>
              <w:t>Первая часть заявки на участие в электронном аукционе должна содержать указанную в одном из следующих подпунктов информацию:</w:t>
            </w:r>
          </w:p>
          <w:p w:rsidR="00E35F07" w:rsidRPr="00FB3F43" w:rsidRDefault="00E35F07" w:rsidP="00B07844">
            <w:pPr>
              <w:widowControl w:val="0"/>
              <w:autoSpaceDE w:val="0"/>
              <w:autoSpaceDN w:val="0"/>
              <w:adjustRightInd w:val="0"/>
              <w:spacing w:after="0"/>
              <w:ind w:right="-108"/>
              <w:rPr>
                <w:sz w:val="23"/>
                <w:szCs w:val="23"/>
                <w:lang w:eastAsia="en-US"/>
              </w:rPr>
            </w:pPr>
            <w:r w:rsidRPr="00FB3F43">
              <w:rPr>
                <w:sz w:val="23"/>
                <w:szCs w:val="23"/>
                <w:lang w:eastAsia="en-US"/>
              </w:rPr>
              <w:t>1) при заключении контракта на поставку товара:</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б) конкретные показатели, соответствующие значениям, установленным документацией о </w:t>
            </w:r>
            <w:r w:rsidRPr="00FB3F43">
              <w:rPr>
                <w:sz w:val="23"/>
                <w:szCs w:val="23"/>
                <w:lang w:eastAsia="en-US"/>
              </w:rPr>
              <w:lastRenderedPageBreak/>
              <w:t>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3) при заключении контракта на выполнение работы или оказание услуги, для выполнения или оказания которых используется товар:</w:t>
            </w:r>
          </w:p>
          <w:p w:rsidR="00E35F07" w:rsidRPr="00FB3F43" w:rsidRDefault="00E35F07" w:rsidP="00B07844">
            <w:pPr>
              <w:rPr>
                <w:sz w:val="23"/>
                <w:szCs w:val="23"/>
                <w:lang w:eastAsia="en-US"/>
              </w:rPr>
            </w:pPr>
            <w:r w:rsidRPr="00FB3F43">
              <w:rPr>
                <w:sz w:val="23"/>
                <w:szCs w:val="23"/>
                <w:lang w:eastAsia="en-US"/>
              </w:rPr>
              <w:t xml:space="preserve">а) согласие, предусмотренное </w:t>
            </w:r>
            <w:hyperlink r:id="rId16" w:anchor="sub_6632" w:history="1">
              <w:r w:rsidRPr="00FB3F43">
                <w:rPr>
                  <w:rStyle w:val="affffe"/>
                  <w:sz w:val="23"/>
                  <w:szCs w:val="23"/>
                  <w:lang w:eastAsia="en-US"/>
                </w:rPr>
                <w:t>пунктом 2</w:t>
              </w:r>
            </w:hyperlink>
            <w:r w:rsidRPr="00FB3F43">
              <w:rPr>
                <w:sz w:val="23"/>
                <w:szCs w:val="23"/>
                <w:lang w:eastAsia="en-US"/>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пунктом 2 настоящей части,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E35F07" w:rsidRPr="00FB3F43" w:rsidRDefault="00E35F07" w:rsidP="00B07844">
            <w:pPr>
              <w:rPr>
                <w:sz w:val="23"/>
                <w:szCs w:val="23"/>
                <w:lang w:eastAsia="en-US"/>
              </w:rPr>
            </w:pPr>
            <w:r w:rsidRPr="00FB3F43">
              <w:rPr>
                <w:sz w:val="23"/>
                <w:szCs w:val="23"/>
                <w:lang w:eastAsia="en-US"/>
              </w:rPr>
              <w:t xml:space="preserve">б) согласие, предусмотренное </w:t>
            </w:r>
            <w:hyperlink r:id="rId17" w:anchor="sub_6632" w:history="1">
              <w:r w:rsidRPr="00FB3F43">
                <w:rPr>
                  <w:rStyle w:val="affffe"/>
                  <w:sz w:val="23"/>
                  <w:szCs w:val="23"/>
                  <w:lang w:eastAsia="en-US"/>
                </w:rPr>
                <w:t>пунктом 2</w:t>
              </w:r>
            </w:hyperlink>
            <w:r w:rsidRPr="00FB3F43">
              <w:rPr>
                <w:sz w:val="23"/>
                <w:szCs w:val="23"/>
                <w:lang w:eastAsia="en-US"/>
              </w:rPr>
              <w:t xml:space="preserve"> настоящей части,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E35F07" w:rsidRPr="00FB3F43" w:rsidRDefault="00E35F07" w:rsidP="00B07844">
            <w:pPr>
              <w:widowControl w:val="0"/>
              <w:autoSpaceDE w:val="0"/>
              <w:autoSpaceDN w:val="0"/>
              <w:adjustRightInd w:val="0"/>
              <w:spacing w:after="0"/>
              <w:ind w:left="-108" w:right="-108"/>
              <w:rPr>
                <w:b/>
                <w:sz w:val="23"/>
                <w:szCs w:val="23"/>
                <w:lang w:eastAsia="en-US"/>
              </w:rPr>
            </w:pPr>
            <w:r w:rsidRPr="00FB3F43">
              <w:rPr>
                <w:sz w:val="23"/>
                <w:szCs w:val="23"/>
                <w:lang w:eastAsia="en-US"/>
              </w:rPr>
              <w:t xml:space="preserve">3.5.1.2. Первая часть заявки на участие в электронном аукционе, предусмотренная </w:t>
            </w:r>
            <w:hyperlink r:id="rId18" w:anchor="Par1099" w:history="1">
              <w:r w:rsidRPr="00FB3F43">
                <w:rPr>
                  <w:rStyle w:val="aff5"/>
                  <w:sz w:val="23"/>
                  <w:szCs w:val="23"/>
                  <w:lang w:eastAsia="en-US"/>
                </w:rPr>
                <w:t>частью 3</w:t>
              </w:r>
            </w:hyperlink>
            <w:r w:rsidRPr="00FB3F43">
              <w:rPr>
                <w:sz w:val="23"/>
                <w:szCs w:val="23"/>
                <w:lang w:eastAsia="en-US"/>
              </w:rP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E35F07" w:rsidRPr="00FB3F43" w:rsidRDefault="00E35F07" w:rsidP="00B07844">
            <w:pPr>
              <w:widowControl w:val="0"/>
              <w:autoSpaceDE w:val="0"/>
              <w:autoSpaceDN w:val="0"/>
              <w:adjustRightInd w:val="0"/>
              <w:spacing w:after="0"/>
              <w:ind w:left="-108" w:right="-108"/>
              <w:rPr>
                <w:b/>
                <w:sz w:val="23"/>
                <w:szCs w:val="23"/>
                <w:lang w:eastAsia="en-US"/>
              </w:rPr>
            </w:pPr>
            <w:r w:rsidRPr="00FB3F43">
              <w:rPr>
                <w:b/>
                <w:sz w:val="23"/>
                <w:szCs w:val="23"/>
                <w:lang w:eastAsia="en-US"/>
              </w:rPr>
              <w:t>3.5.1.3. Вторая часть заявки на участие в электронном аукционе должна содержать следующие документы и информацию:</w:t>
            </w:r>
          </w:p>
          <w:p w:rsidR="00E35F07" w:rsidRPr="00FB3F43" w:rsidRDefault="00E35F07" w:rsidP="00B07844">
            <w:pPr>
              <w:widowControl w:val="0"/>
              <w:autoSpaceDE w:val="0"/>
              <w:autoSpaceDN w:val="0"/>
              <w:adjustRightInd w:val="0"/>
              <w:spacing w:after="0"/>
              <w:ind w:left="-108" w:right="-108" w:firstLine="540"/>
              <w:rPr>
                <w:sz w:val="23"/>
                <w:szCs w:val="23"/>
                <w:lang w:eastAsia="en-US"/>
              </w:rPr>
            </w:pPr>
            <w:r w:rsidRPr="00FB3F43">
              <w:rPr>
                <w:sz w:val="23"/>
                <w:szCs w:val="23"/>
                <w:lang w:eastAsia="en-US"/>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2) документы, подтверждающие соответствие участника такого аукциона требованиям, установленным </w:t>
            </w:r>
            <w:hyperlink r:id="rId19" w:anchor="Par480" w:history="1">
              <w:r w:rsidRPr="00FB3F43">
                <w:rPr>
                  <w:rStyle w:val="aff5"/>
                  <w:sz w:val="23"/>
                  <w:szCs w:val="23"/>
                  <w:lang w:eastAsia="en-US"/>
                </w:rPr>
                <w:t>пунктом 1</w:t>
              </w:r>
            </w:hyperlink>
            <w:hyperlink r:id="rId20" w:anchor="Par481" w:history="1">
              <w:r w:rsidRPr="00FB3F43">
                <w:rPr>
                  <w:rStyle w:val="aff5"/>
                  <w:sz w:val="23"/>
                  <w:szCs w:val="23"/>
                  <w:lang w:eastAsia="en-US"/>
                </w:rPr>
                <w:t xml:space="preserve"> части 1</w:t>
              </w:r>
            </w:hyperlink>
            <w:r w:rsidRPr="00FB3F43">
              <w:rPr>
                <w:sz w:val="23"/>
                <w:szCs w:val="23"/>
                <w:lang w:eastAsia="en-US"/>
              </w:rPr>
              <w:t xml:space="preserve"> и </w:t>
            </w:r>
            <w:hyperlink r:id="rId21" w:anchor="Par488" w:history="1">
              <w:r w:rsidRPr="00FB3F43">
                <w:rPr>
                  <w:rStyle w:val="aff5"/>
                  <w:sz w:val="23"/>
                  <w:szCs w:val="23"/>
                  <w:lang w:eastAsia="en-US"/>
                </w:rPr>
                <w:t>частью 2 статьи 31</w:t>
              </w:r>
            </w:hyperlink>
            <w:r w:rsidRPr="00FB3F43">
              <w:rPr>
                <w:sz w:val="23"/>
                <w:szCs w:val="23"/>
                <w:lang w:eastAsia="en-US"/>
              </w:rPr>
              <w:t xml:space="preserve"> (при наличии таких требований) Федерального закона от 05.04.2013 г. № 44-ФЗ, или копии этих документов, а также декларация о соответствии участника такого аукциона требованиям, установленным </w:t>
            </w:r>
            <w:hyperlink r:id="rId22" w:anchor="Par482" w:history="1">
              <w:r w:rsidRPr="00FB3F43">
                <w:rPr>
                  <w:rStyle w:val="aff5"/>
                  <w:sz w:val="23"/>
                  <w:szCs w:val="23"/>
                  <w:lang w:eastAsia="en-US"/>
                </w:rPr>
                <w:t>пунктами 3</w:t>
              </w:r>
            </w:hyperlink>
            <w:r w:rsidRPr="00FB3F43">
              <w:rPr>
                <w:sz w:val="23"/>
                <w:szCs w:val="23"/>
                <w:lang w:eastAsia="en-US"/>
              </w:rPr>
              <w:t xml:space="preserve"> – </w:t>
            </w:r>
            <w:hyperlink r:id="rId23" w:anchor="Par487" w:history="1">
              <w:r w:rsidRPr="00FB3F43">
                <w:rPr>
                  <w:rStyle w:val="aff5"/>
                  <w:sz w:val="23"/>
                  <w:szCs w:val="23"/>
                  <w:lang w:eastAsia="en-US"/>
                </w:rPr>
                <w:t>7,</w:t>
              </w:r>
            </w:hyperlink>
            <w:r w:rsidRPr="00FB3F43">
              <w:rPr>
                <w:sz w:val="23"/>
                <w:szCs w:val="23"/>
                <w:lang w:eastAsia="en-US"/>
              </w:rPr>
              <w:t xml:space="preserve">  9 Федерального закона от 05.04.2013 г. № 44-ФЗ;</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5) документы, подтверждающие право участника такого аукциона на получение преимущества в соответствии со </w:t>
            </w:r>
            <w:hyperlink r:id="rId24" w:anchor="Par452" w:history="1">
              <w:r w:rsidRPr="00FB3F43">
                <w:rPr>
                  <w:rStyle w:val="aff5"/>
                  <w:sz w:val="23"/>
                  <w:szCs w:val="23"/>
                  <w:lang w:eastAsia="en-US"/>
                </w:rPr>
                <w:t>статьями 28</w:t>
              </w:r>
            </w:hyperlink>
            <w:r w:rsidRPr="00FB3F43">
              <w:rPr>
                <w:sz w:val="23"/>
                <w:szCs w:val="23"/>
                <w:lang w:eastAsia="en-US"/>
              </w:rPr>
              <w:t xml:space="preserve"> и </w:t>
            </w:r>
            <w:hyperlink r:id="rId25" w:anchor="Par465" w:history="1">
              <w:r w:rsidRPr="00FB3F43">
                <w:rPr>
                  <w:rStyle w:val="aff5"/>
                  <w:sz w:val="23"/>
                  <w:szCs w:val="23"/>
                  <w:lang w:eastAsia="en-US"/>
                </w:rPr>
                <w:t>29</w:t>
              </w:r>
            </w:hyperlink>
            <w:r w:rsidRPr="00FB3F43">
              <w:rPr>
                <w:sz w:val="23"/>
                <w:szCs w:val="23"/>
                <w:lang w:eastAsia="en-US"/>
              </w:rPr>
              <w:t xml:space="preserve"> Федерального закона от 05.04.2013 г. № 44-ФЗ, или копии этих документов;</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r:id="rId26" w:anchor="Par170" w:history="1">
              <w:r w:rsidRPr="00FB3F43">
                <w:rPr>
                  <w:rStyle w:val="aff5"/>
                  <w:sz w:val="23"/>
                  <w:szCs w:val="23"/>
                  <w:lang w:eastAsia="en-US"/>
                </w:rPr>
                <w:t>статьей 14</w:t>
              </w:r>
            </w:hyperlink>
            <w:r w:rsidRPr="00FB3F43">
              <w:rPr>
                <w:sz w:val="23"/>
                <w:szCs w:val="23"/>
                <w:lang w:eastAsia="en-US"/>
              </w:rPr>
              <w:t xml:space="preserve">  Федерального закона от 05.04.2013 г. № 44-ФЗ, или копии этих документов:</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а) при осуществлении закупки отдельных видов медицинских изделий, включенных в перечень, установленный  Постановлением Правительства Российской Федерации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сертификат о происхождении товара, выдаваемый уполномоченным органом (организацией) Российской Федерации, Республики Армения, Республики Белоруссия или Республики Казахстан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указанными Правилами.</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rFonts w:eastAsiaTheme="minorHAnsi"/>
                <w:sz w:val="23"/>
                <w:szCs w:val="23"/>
                <w:lang w:eastAsia="en-US"/>
              </w:rPr>
              <w:t xml:space="preserve">При этом, если на участие в электронном аукционе подана одна заявка, ограничение, установленное </w:t>
            </w:r>
            <w:r w:rsidRPr="00FB3F43">
              <w:rPr>
                <w:iCs/>
                <w:sz w:val="23"/>
                <w:szCs w:val="23"/>
              </w:rPr>
              <w:t xml:space="preserve">Постановлением Правительства Российской Федерации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w:t>
            </w:r>
            <w:proofErr w:type="spellStart"/>
            <w:r w:rsidRPr="00FB3F43">
              <w:rPr>
                <w:iCs/>
                <w:sz w:val="23"/>
                <w:szCs w:val="23"/>
              </w:rPr>
              <w:t>нужд»,</w:t>
            </w:r>
            <w:r w:rsidRPr="00FB3F43">
              <w:rPr>
                <w:rFonts w:eastAsiaTheme="minorHAnsi"/>
                <w:sz w:val="23"/>
                <w:szCs w:val="23"/>
                <w:lang w:eastAsia="en-US"/>
              </w:rPr>
              <w:t>не</w:t>
            </w:r>
            <w:proofErr w:type="spellEnd"/>
            <w:r w:rsidRPr="00FB3F43">
              <w:rPr>
                <w:rFonts w:eastAsiaTheme="minorHAnsi"/>
                <w:sz w:val="23"/>
                <w:szCs w:val="23"/>
                <w:lang w:eastAsia="en-US"/>
              </w:rPr>
              <w:t xml:space="preserve"> применяется, в связи с чем отсутствие в заявке единственного участника электронного аукциона сертификата формы СТ-1 не является основанием для отклонения заявки.</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б) при осуществлении закупки отдельных видов товаров машиностроения, происходящих из иностранных государств, включенных в перечень, определенный  Постановлением Правительства Российской Федерации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 при закупке товаров, указанных в пунктах 1-13,17,19,27-32, 34-55 перечня  - </w:t>
            </w:r>
            <w:r w:rsidRPr="00FB3F43">
              <w:rPr>
                <w:b/>
                <w:sz w:val="23"/>
                <w:szCs w:val="23"/>
                <w:lang w:eastAsia="en-US"/>
              </w:rPr>
              <w:t>сертификат</w:t>
            </w:r>
            <w:r w:rsidRPr="00FB3F43">
              <w:rPr>
                <w:sz w:val="23"/>
                <w:szCs w:val="23"/>
                <w:lang w:eastAsia="en-US"/>
              </w:rPr>
              <w:t xml:space="preserve"> о происхождении товара, выдаваемый уполномоченным органом (организацией) Российской Федерации, Республики Белоруссия, Республики Армения или Республики Казахстан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в указанных Правилах </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 при закупке товаров, указанных в пунктах 14-16,18,20-26 и 33 перечня - </w:t>
            </w:r>
            <w:r w:rsidRPr="00FB3F43">
              <w:rPr>
                <w:b/>
                <w:sz w:val="23"/>
                <w:szCs w:val="23"/>
                <w:lang w:eastAsia="en-US"/>
              </w:rPr>
              <w:t>акт экспертизы</w:t>
            </w:r>
            <w:r w:rsidRPr="00FB3F43">
              <w:rPr>
                <w:sz w:val="23"/>
                <w:szCs w:val="23"/>
                <w:lang w:eastAsia="en-US"/>
              </w:rPr>
              <w:t>, выдаваемый Торгово-промышленной палатой Российской Федерации в порядке, установленном ею по согласованию с Министерством промышленности и торговли Российской Федерации;</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в) при осуществлении закупок лекарственного препарата, включенного в перечень жизненно необходимых и важнейших лекарственных препаратов и установлении Заказчиком  </w:t>
            </w:r>
            <w:r w:rsidRPr="00FB3F43">
              <w:rPr>
                <w:sz w:val="23"/>
                <w:szCs w:val="23"/>
                <w:lang w:eastAsia="en-US"/>
              </w:rPr>
              <w:lastRenderedPageBreak/>
              <w:t>ограничений и условий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в соответствии с постановлением Правительства РФ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 - сертификат о происхождении товара, выдаваемый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указанными Правилами;</w:t>
            </w:r>
          </w:p>
          <w:p w:rsidR="00E35F07" w:rsidRPr="00FB3F43" w:rsidRDefault="00E35F07" w:rsidP="00B07844">
            <w:pPr>
              <w:ind w:left="-108"/>
              <w:rPr>
                <w:sz w:val="23"/>
                <w:szCs w:val="23"/>
              </w:rPr>
            </w:pPr>
            <w:r w:rsidRPr="00FB3F43">
              <w:rPr>
                <w:sz w:val="23"/>
                <w:szCs w:val="23"/>
              </w:rPr>
              <w:t>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 44-ФЗ.</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sz w:val="23"/>
                <w:szCs w:val="23"/>
                <w:lang w:eastAsia="en-US"/>
              </w:rPr>
            </w:pPr>
          </w:p>
        </w:tc>
        <w:tc>
          <w:tcPr>
            <w:tcW w:w="9497" w:type="dxa"/>
            <w:shd w:val="clear" w:color="auto" w:fill="FFFFFF" w:themeFill="background1"/>
            <w:hideMark/>
          </w:tcPr>
          <w:p w:rsidR="00E35F07" w:rsidRPr="00FB3F43" w:rsidRDefault="00E35F07" w:rsidP="00B07844">
            <w:pPr>
              <w:autoSpaceDE w:val="0"/>
              <w:autoSpaceDN w:val="0"/>
              <w:adjustRightInd w:val="0"/>
              <w:spacing w:after="0"/>
              <w:ind w:left="-108" w:right="-108"/>
              <w:rPr>
                <w:sz w:val="23"/>
                <w:szCs w:val="23"/>
                <w:lang w:eastAsia="en-US"/>
              </w:rPr>
            </w:pPr>
            <w:r w:rsidRPr="00FB3F43">
              <w:rPr>
                <w:sz w:val="23"/>
                <w:szCs w:val="23"/>
                <w:lang w:eastAsia="en-US"/>
              </w:rPr>
              <w:t>3.5.2.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участника закупки.</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sz w:val="23"/>
                <w:szCs w:val="23"/>
                <w:lang w:eastAsia="en-US"/>
              </w:rPr>
            </w:pPr>
          </w:p>
        </w:tc>
        <w:tc>
          <w:tcPr>
            <w:tcW w:w="9497" w:type="dxa"/>
            <w:shd w:val="clear" w:color="auto" w:fill="FFFFFF" w:themeFill="background1"/>
            <w:hideMark/>
          </w:tcPr>
          <w:p w:rsidR="00E35F07" w:rsidRPr="00FB3F43" w:rsidRDefault="00E35F07" w:rsidP="00B07844">
            <w:pPr>
              <w:ind w:left="-108"/>
              <w:rPr>
                <w:sz w:val="23"/>
                <w:szCs w:val="23"/>
                <w:lang w:eastAsia="en-US"/>
              </w:rPr>
            </w:pPr>
            <w:r w:rsidRPr="00FB3F43">
              <w:rPr>
                <w:sz w:val="23"/>
                <w:szCs w:val="23"/>
                <w:lang w:eastAsia="en-US"/>
              </w:rPr>
              <w:t xml:space="preserve">3.5.3. </w:t>
            </w:r>
            <w:r w:rsidRPr="00FB3F43">
              <w:rPr>
                <w:rFonts w:eastAsiaTheme="minorHAnsi"/>
                <w:sz w:val="23"/>
                <w:szCs w:val="23"/>
                <w:lang w:eastAsia="en-US"/>
              </w:rPr>
              <w:t>В случае установления недостоверности информации, содержащейся в документах, представленных участником электронного аукциона в соответствии с частями 3 и 5 статьи 66</w:t>
            </w:r>
            <w:r w:rsidRPr="00FB3F43">
              <w:rPr>
                <w:sz w:val="23"/>
                <w:szCs w:val="23"/>
                <w:lang w:eastAsia="en-US"/>
              </w:rPr>
              <w:t xml:space="preserve"> Федерального закона от 05.04.2013 г. № 44-ФЗ</w:t>
            </w:r>
            <w:r w:rsidRPr="00FB3F43">
              <w:rPr>
                <w:rFonts w:eastAsiaTheme="minorHAnsi"/>
                <w:sz w:val="23"/>
                <w:szCs w:val="23"/>
                <w:lang w:eastAsia="en-US"/>
              </w:rPr>
              <w:t>, Единая комиссия обязана отстранить такого участника от участия в электронном аукционе на любом этапе его проведения.</w:t>
            </w:r>
          </w:p>
        </w:tc>
      </w:tr>
      <w:tr w:rsidR="00E35F07" w:rsidRPr="00FB3F43" w:rsidTr="00B07844">
        <w:tc>
          <w:tcPr>
            <w:tcW w:w="568" w:type="dxa"/>
            <w:shd w:val="clear" w:color="auto" w:fill="FFFFFF" w:themeFill="background1"/>
            <w:hideMark/>
          </w:tcPr>
          <w:p w:rsidR="00E35F07" w:rsidRPr="00FB3F43" w:rsidRDefault="00E35F07" w:rsidP="00B07844">
            <w:pPr>
              <w:widowControl w:val="0"/>
              <w:spacing w:after="0"/>
              <w:ind w:left="-108" w:right="-108"/>
              <w:outlineLvl w:val="0"/>
              <w:rPr>
                <w:b/>
                <w:sz w:val="23"/>
                <w:szCs w:val="23"/>
                <w:lang w:eastAsia="en-US"/>
              </w:rPr>
            </w:pPr>
            <w:r w:rsidRPr="00FB3F43">
              <w:rPr>
                <w:b/>
                <w:sz w:val="23"/>
                <w:szCs w:val="23"/>
                <w:lang w:eastAsia="en-US"/>
              </w:rPr>
              <w:t>4.</w:t>
            </w: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firstLine="540"/>
              <w:rPr>
                <w:sz w:val="23"/>
                <w:szCs w:val="23"/>
                <w:lang w:eastAsia="en-US"/>
              </w:rPr>
            </w:pPr>
            <w:r w:rsidRPr="00FB3F43">
              <w:rPr>
                <w:b/>
                <w:bCs/>
                <w:noProof/>
                <w:sz w:val="23"/>
                <w:szCs w:val="23"/>
                <w:lang w:eastAsia="en-US"/>
              </w:rPr>
              <w:t>ИНСТРУКЦИЯ ПО ЗАПОЛНЕНИЮ ПЕРВОЙ ЧАСТИ ЗАЯВКИ НА УЧАСТИЕ В ЭЛЕКТРОННОМ АУКЦИОНЕ.</w:t>
            </w:r>
          </w:p>
        </w:tc>
      </w:tr>
      <w:tr w:rsidR="00E35F07" w:rsidRPr="00FB3F43" w:rsidTr="00B07844">
        <w:tc>
          <w:tcPr>
            <w:tcW w:w="568" w:type="dxa"/>
            <w:shd w:val="clear" w:color="auto" w:fill="FFFFFF" w:themeFill="background1"/>
          </w:tcPr>
          <w:p w:rsidR="00E35F07" w:rsidRPr="00FB3F43" w:rsidRDefault="00E35F07" w:rsidP="00B07844">
            <w:pPr>
              <w:widowControl w:val="0"/>
              <w:tabs>
                <w:tab w:val="left" w:pos="567"/>
                <w:tab w:val="num" w:pos="1288"/>
              </w:tabs>
              <w:spacing w:after="0"/>
              <w:ind w:left="-108" w:right="-108"/>
              <w:outlineLvl w:val="2"/>
              <w:rPr>
                <w:b/>
                <w:sz w:val="23"/>
                <w:szCs w:val="23"/>
                <w:lang w:eastAsia="en-US"/>
              </w:rPr>
            </w:pPr>
          </w:p>
        </w:tc>
        <w:tc>
          <w:tcPr>
            <w:tcW w:w="9497" w:type="dxa"/>
            <w:shd w:val="clear" w:color="auto" w:fill="FFFFFF" w:themeFill="background1"/>
            <w:hideMark/>
          </w:tcPr>
          <w:p w:rsidR="00E35F07" w:rsidRPr="00FB3F43" w:rsidRDefault="00E35F07" w:rsidP="00B07844">
            <w:pPr>
              <w:ind w:left="-108" w:right="-108"/>
              <w:rPr>
                <w:sz w:val="23"/>
                <w:szCs w:val="23"/>
                <w:lang w:eastAsia="en-US"/>
              </w:rPr>
            </w:pPr>
            <w:r w:rsidRPr="00FB3F43">
              <w:rPr>
                <w:sz w:val="23"/>
                <w:szCs w:val="23"/>
                <w:lang w:eastAsia="en-US"/>
              </w:rPr>
              <w:t>Все документы, входящие в состав заявки на участие в электронном аукционе,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rsidR="00E35F07" w:rsidRPr="00FB3F43" w:rsidRDefault="00E35F07" w:rsidP="00B07844">
            <w:pPr>
              <w:ind w:left="-108" w:right="-108"/>
              <w:rPr>
                <w:sz w:val="23"/>
                <w:szCs w:val="23"/>
                <w:lang w:eastAsia="en-US"/>
              </w:rPr>
            </w:pPr>
            <w:r w:rsidRPr="00FB3F43">
              <w:rPr>
                <w:sz w:val="23"/>
                <w:szCs w:val="23"/>
                <w:lang w:eastAsia="en-US"/>
              </w:rPr>
              <w:t>Предоставляемая участником закупки информация в первой части заявки не должна сопровождаться словами «эквивалент», «аналог», «типа», «должно быть» и т.п. и допускать разночтения или двусмысленное толкование.</w:t>
            </w:r>
          </w:p>
          <w:p w:rsidR="00E35F07" w:rsidRPr="00FB3F43" w:rsidRDefault="00E35F07" w:rsidP="00B07844">
            <w:pPr>
              <w:ind w:left="-108"/>
              <w:rPr>
                <w:sz w:val="23"/>
                <w:szCs w:val="23"/>
                <w:lang w:eastAsia="en-US"/>
              </w:rPr>
            </w:pPr>
            <w:r w:rsidRPr="00FB3F43">
              <w:rPr>
                <w:sz w:val="23"/>
                <w:szCs w:val="23"/>
                <w:lang w:eastAsia="en-US"/>
              </w:rPr>
              <w:t>При подаче заявки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IV «Техническая часть документации об электронном аукционе» (далее – Техническое задание).</w:t>
            </w:r>
          </w:p>
          <w:p w:rsidR="00E35F07" w:rsidRPr="00FB3F43" w:rsidRDefault="00E35F07" w:rsidP="00B07844">
            <w:pPr>
              <w:ind w:left="-108" w:right="-108"/>
              <w:rPr>
                <w:sz w:val="23"/>
                <w:szCs w:val="23"/>
                <w:lang w:eastAsia="en-US"/>
              </w:rPr>
            </w:pPr>
            <w:r w:rsidRPr="00FB3F43">
              <w:rPr>
                <w:sz w:val="23"/>
                <w:szCs w:val="23"/>
                <w:lang w:eastAsia="en-US"/>
              </w:rPr>
              <w:t xml:space="preserve">Если в Техническом задании значение показателя технического или функционального параметра является минимальным (не менее, от), максимальным (не более, не ранее, до) либо находится в установленных минимальным и максимальным значениями пределах, но сопровождается фразой «точное значение», в предоставляемой информации участник закупки указывает конкретное (точное) значение соответствующего показателя технического или функционального параметра предлагаемого (используемого) товара. </w:t>
            </w:r>
          </w:p>
          <w:p w:rsidR="00E35F07" w:rsidRPr="00FB3F43" w:rsidRDefault="00E35F07" w:rsidP="00B07844">
            <w:pPr>
              <w:ind w:left="-108" w:right="-108"/>
              <w:rPr>
                <w:sz w:val="23"/>
                <w:szCs w:val="23"/>
                <w:lang w:eastAsia="en-US"/>
              </w:rPr>
            </w:pPr>
            <w:r w:rsidRPr="00FB3F43">
              <w:rPr>
                <w:sz w:val="23"/>
                <w:szCs w:val="23"/>
                <w:lang w:eastAsia="en-US"/>
              </w:rPr>
              <w:t xml:space="preserve">Если в Техническом задании значение показателя технического или функционального параметра заказчиком определяется как диапазонное (сопровождается фразой «диапазонное значение»), в предоставляемых сведениях участник закупки указывает диапазонную величину соответствующего параметра предлагаемого (используемого) товара. </w:t>
            </w:r>
          </w:p>
          <w:p w:rsidR="00E35F07" w:rsidRPr="00FB3F43" w:rsidRDefault="00E35F07" w:rsidP="00B07844">
            <w:pPr>
              <w:ind w:left="-108" w:right="-108"/>
              <w:rPr>
                <w:b/>
                <w:kern w:val="28"/>
                <w:sz w:val="23"/>
                <w:szCs w:val="23"/>
                <w:lang w:eastAsia="en-US"/>
              </w:rPr>
            </w:pPr>
            <w:r w:rsidRPr="00FB3F43">
              <w:rPr>
                <w:sz w:val="23"/>
                <w:szCs w:val="23"/>
                <w:lang w:eastAsia="en-US"/>
              </w:rPr>
              <w:t>В случае если значение показателя находится в заданном заказчиком диапазоне, но не сопровождается указанными выше фразами, участник закупки должен предложить значение такого параметра с учетом значений, содержащихся в документах, которые будут сопровождать поставку товара (например, технический паспорт, инструкция и т.п.).</w:t>
            </w:r>
          </w:p>
        </w:tc>
      </w:tr>
      <w:tr w:rsidR="00E35F07" w:rsidRPr="00FB3F43" w:rsidTr="00B07844">
        <w:tc>
          <w:tcPr>
            <w:tcW w:w="568" w:type="dxa"/>
            <w:shd w:val="clear" w:color="auto" w:fill="FFFFFF" w:themeFill="background1"/>
            <w:hideMark/>
          </w:tcPr>
          <w:p w:rsidR="00E35F07" w:rsidRPr="00FB3F43" w:rsidRDefault="00E35F07" w:rsidP="00B07844">
            <w:pPr>
              <w:widowControl w:val="0"/>
              <w:spacing w:after="0"/>
              <w:ind w:left="-108" w:right="-108"/>
              <w:outlineLvl w:val="2"/>
              <w:rPr>
                <w:b/>
                <w:sz w:val="23"/>
                <w:szCs w:val="23"/>
                <w:lang w:eastAsia="en-US"/>
              </w:rPr>
            </w:pPr>
            <w:r w:rsidRPr="00FB3F43">
              <w:rPr>
                <w:b/>
                <w:sz w:val="23"/>
                <w:szCs w:val="23"/>
                <w:lang w:eastAsia="en-US"/>
              </w:rPr>
              <w:t>4.1</w:t>
            </w:r>
          </w:p>
        </w:tc>
        <w:tc>
          <w:tcPr>
            <w:tcW w:w="9497" w:type="dxa"/>
            <w:shd w:val="clear" w:color="auto" w:fill="FFFFFF" w:themeFill="background1"/>
            <w:hideMark/>
          </w:tcPr>
          <w:p w:rsidR="00E35F07" w:rsidRPr="00FB3F43" w:rsidRDefault="00E35F07" w:rsidP="00B07844">
            <w:pPr>
              <w:ind w:left="-108" w:right="-108"/>
              <w:rPr>
                <w:sz w:val="23"/>
                <w:szCs w:val="23"/>
                <w:lang w:eastAsia="en-US"/>
              </w:rPr>
            </w:pPr>
            <w:r w:rsidRPr="00FB3F43">
              <w:rPr>
                <w:b/>
                <w:sz w:val="23"/>
                <w:szCs w:val="23"/>
                <w:lang w:eastAsia="en-US"/>
              </w:rPr>
              <w:t xml:space="preserve">При заключении контракта на поставку товара: </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2"/>
              <w:rPr>
                <w:b/>
                <w:sz w:val="23"/>
                <w:szCs w:val="23"/>
                <w:lang w:eastAsia="en-US"/>
              </w:rPr>
            </w:pPr>
          </w:p>
        </w:tc>
        <w:tc>
          <w:tcPr>
            <w:tcW w:w="9497" w:type="dxa"/>
            <w:shd w:val="clear" w:color="auto" w:fill="FFFFFF" w:themeFill="background1"/>
            <w:hideMark/>
          </w:tcPr>
          <w:p w:rsidR="00E35F07" w:rsidRPr="00FB3F43" w:rsidRDefault="00E35F07" w:rsidP="00B07844">
            <w:pPr>
              <w:ind w:left="-108" w:right="-108"/>
              <w:rPr>
                <w:sz w:val="23"/>
                <w:szCs w:val="23"/>
                <w:lang w:eastAsia="en-US"/>
              </w:rPr>
            </w:pPr>
            <w:r w:rsidRPr="00FB3F43">
              <w:rPr>
                <w:sz w:val="23"/>
                <w:szCs w:val="23"/>
                <w:lang w:eastAsia="en-US"/>
              </w:rPr>
              <w:t xml:space="preserve">4.1.1. Если документация </w:t>
            </w:r>
            <w:r w:rsidRPr="00FB3F43">
              <w:rPr>
                <w:sz w:val="23"/>
                <w:szCs w:val="23"/>
                <w:u w:val="single"/>
                <w:lang w:eastAsia="en-US"/>
              </w:rPr>
              <w:t xml:space="preserve">содержит характеристики </w:t>
            </w:r>
            <w:r w:rsidRPr="00FB3F43">
              <w:rPr>
                <w:sz w:val="23"/>
                <w:szCs w:val="23"/>
                <w:lang w:eastAsia="en-US"/>
              </w:rPr>
              <w:t xml:space="preserve">требуемых к поставке товаров, установленные заказчиком в соответствии с Федеральным законом от 05.04.2013 г. № 44-ФЗ, </w:t>
            </w:r>
            <w:r w:rsidRPr="00FB3F43">
              <w:rPr>
                <w:sz w:val="23"/>
                <w:szCs w:val="23"/>
                <w:lang w:eastAsia="en-US"/>
              </w:rPr>
              <w:lastRenderedPageBreak/>
              <w:t xml:space="preserve">участник закупки в </w:t>
            </w:r>
            <w:r w:rsidRPr="00FB3F43">
              <w:rPr>
                <w:bCs/>
                <w:noProof/>
                <w:sz w:val="23"/>
                <w:szCs w:val="23"/>
                <w:lang w:eastAsia="en-US"/>
              </w:rPr>
              <w:t xml:space="preserve">первой части заявки должен </w:t>
            </w:r>
            <w:r w:rsidRPr="00FB3F43">
              <w:rPr>
                <w:sz w:val="23"/>
                <w:szCs w:val="23"/>
                <w:u w:val="single"/>
                <w:lang w:eastAsia="en-US"/>
              </w:rPr>
              <w:t>указать конкретные значения показателей предлагаемых к поставке товаров</w:t>
            </w:r>
            <w:r w:rsidRPr="00FB3F43">
              <w:rPr>
                <w:sz w:val="23"/>
                <w:szCs w:val="23"/>
                <w:lang w:eastAsia="en-US"/>
              </w:rPr>
              <w:t xml:space="preserve">, соответствующие значениям показателей, установленным документацией об электронном аукционе, и </w:t>
            </w:r>
            <w:r w:rsidRPr="00FB3F43">
              <w:rPr>
                <w:sz w:val="23"/>
                <w:szCs w:val="23"/>
                <w:u w:val="single"/>
                <w:lang w:eastAsia="en-US"/>
              </w:rPr>
              <w:t>их товарные знаки (при наличии)</w:t>
            </w:r>
            <w:r w:rsidRPr="00FB3F43">
              <w:rPr>
                <w:sz w:val="23"/>
                <w:szCs w:val="23"/>
                <w:lang w:eastAsia="en-US"/>
              </w:rPr>
              <w:t xml:space="preserve">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E35F07" w:rsidRPr="00FB3F43" w:rsidRDefault="00E35F07" w:rsidP="00B07844">
            <w:pPr>
              <w:ind w:right="-12" w:firstLine="709"/>
              <w:rPr>
                <w:b/>
                <w:sz w:val="23"/>
                <w:szCs w:val="23"/>
              </w:rPr>
            </w:pPr>
            <w:r w:rsidRPr="00FB3F43">
              <w:rPr>
                <w:b/>
                <w:sz w:val="23"/>
                <w:szCs w:val="23"/>
              </w:rPr>
              <w:t>Наименование страны происхождения предлагаемого товара  указывается в первой части заявки в соответствии с Общероссийским классификатором стран мира OK (MK (ИСО 3166) 004-97) 025-2001 (принят и введен в действие постановлением Госстандарта России от 14 декабря 2001 года № 529-ст  (с последующими изменениями).</w:t>
            </w:r>
          </w:p>
          <w:p w:rsidR="00E35F07" w:rsidRPr="00FB3F43" w:rsidRDefault="00E35F07" w:rsidP="00B07844">
            <w:pPr>
              <w:ind w:left="-108" w:right="-108" w:firstLine="709"/>
              <w:rPr>
                <w:b/>
                <w:sz w:val="23"/>
                <w:szCs w:val="23"/>
                <w:lang w:eastAsia="en-US"/>
              </w:rPr>
            </w:pPr>
            <w:r w:rsidRPr="00FB3F43">
              <w:rPr>
                <w:sz w:val="23"/>
                <w:szCs w:val="23"/>
                <w:lang w:eastAsia="en-US"/>
              </w:rPr>
              <w:t xml:space="preserve">При этом наименования, количество и значения показателей товара, содержащиеся в </w:t>
            </w:r>
            <w:r w:rsidRPr="00FB3F43">
              <w:rPr>
                <w:bCs/>
                <w:noProof/>
                <w:sz w:val="23"/>
                <w:szCs w:val="23"/>
                <w:lang w:eastAsia="en-US"/>
              </w:rPr>
              <w:t>первой части заявки</w:t>
            </w:r>
            <w:r w:rsidRPr="00FB3F43">
              <w:rPr>
                <w:sz w:val="23"/>
                <w:szCs w:val="23"/>
                <w:lang w:eastAsia="en-US"/>
              </w:rPr>
              <w:t xml:space="preserve"> участника закупки, должны соответствовать наименованиям, количеству и значениям показателей товара, в том числе техническим и функциональным параметрам, установленным в Техническом задании. Если Техническим заданием предусмотрена комплектность товара, участник закупки должен в обязательном порядке в своем предложении предоставить сведения о комплектации товара. Соответствие предлагаемого товара будет устанавливаться по комплектности, всем показателям и их значениям, в том числе техническим и функциональным параметрам, установленным в Техническом задании. </w:t>
            </w:r>
          </w:p>
          <w:p w:rsidR="00E35F07" w:rsidRPr="00FB3F43" w:rsidRDefault="00E35F07" w:rsidP="00B07844">
            <w:pPr>
              <w:spacing w:after="0"/>
              <w:ind w:left="-108" w:right="-108" w:firstLine="540"/>
              <w:rPr>
                <w:sz w:val="23"/>
                <w:szCs w:val="23"/>
                <w:lang w:eastAsia="en-US"/>
              </w:rPr>
            </w:pPr>
            <w:r w:rsidRPr="00FB3F43">
              <w:rPr>
                <w:sz w:val="23"/>
                <w:szCs w:val="23"/>
                <w:lang w:eastAsia="en-US"/>
              </w:rPr>
              <w:t xml:space="preserve">При закупке лекарственного (-х) средства (-в) предложение участника помимо требуемых показателей должно содержать торговые наименования предлагаемых к поставке лекарственных средств, позволяющие идентифицировать каждое единственным образом в рамках одного установленного международного непатентованного наименования. </w:t>
            </w:r>
          </w:p>
          <w:p w:rsidR="00E35F07" w:rsidRPr="00FB3F43" w:rsidRDefault="00E35F07" w:rsidP="00B07844">
            <w:pPr>
              <w:tabs>
                <w:tab w:val="left" w:pos="4680"/>
              </w:tabs>
              <w:ind w:left="-108" w:right="-108" w:firstLine="540"/>
              <w:rPr>
                <w:sz w:val="23"/>
                <w:szCs w:val="23"/>
                <w:lang w:eastAsia="en-US"/>
              </w:rPr>
            </w:pPr>
            <w:r w:rsidRPr="00FB3F43">
              <w:rPr>
                <w:sz w:val="23"/>
                <w:szCs w:val="23"/>
                <w:lang w:eastAsia="en-US"/>
              </w:rPr>
              <w:t>Если в Техническом задании на поставку лекарственного препарата указано несколько лекарственных форм через знак «</w:t>
            </w:r>
            <w:r w:rsidRPr="00FB3F43">
              <w:rPr>
                <w:b/>
                <w:sz w:val="23"/>
                <w:szCs w:val="23"/>
                <w:lang w:eastAsia="en-US"/>
              </w:rPr>
              <w:t>/</w:t>
            </w:r>
            <w:r w:rsidRPr="00FB3F43">
              <w:rPr>
                <w:sz w:val="23"/>
                <w:szCs w:val="23"/>
                <w:lang w:eastAsia="en-US"/>
              </w:rPr>
              <w:t xml:space="preserve"> », или через разделительный союз «</w:t>
            </w:r>
            <w:r w:rsidRPr="00FB3F43">
              <w:rPr>
                <w:b/>
                <w:sz w:val="23"/>
                <w:szCs w:val="23"/>
                <w:lang w:eastAsia="en-US"/>
              </w:rPr>
              <w:t>либо</w:t>
            </w:r>
            <w:r w:rsidRPr="00FB3F43">
              <w:rPr>
                <w:sz w:val="23"/>
                <w:szCs w:val="23"/>
                <w:lang w:eastAsia="en-US"/>
              </w:rPr>
              <w:t>», участник закупки может предложить к поставке одну, несколько или все указанные лекарственные формы с учетом общего требуемого количества лекарственного препарата.</w:t>
            </w:r>
          </w:p>
          <w:p w:rsidR="00E35F07" w:rsidRPr="00FB3F43" w:rsidRDefault="00E35F07" w:rsidP="00B07844">
            <w:pPr>
              <w:spacing w:after="0"/>
              <w:ind w:left="-108" w:right="-108" w:firstLine="540"/>
              <w:rPr>
                <w:sz w:val="23"/>
                <w:szCs w:val="23"/>
                <w:lang w:eastAsia="en-US"/>
              </w:rPr>
            </w:pPr>
            <w:r w:rsidRPr="00FB3F43">
              <w:rPr>
                <w:sz w:val="23"/>
                <w:szCs w:val="23"/>
                <w:lang w:eastAsia="en-US"/>
              </w:rPr>
              <w:t>Ответственность за достоверность сведений о стране происхождения товара, указанного в заявке на участие в аукционе, несет участник закупки.</w:t>
            </w:r>
          </w:p>
          <w:p w:rsidR="00E35F07" w:rsidRPr="00FB3F43" w:rsidRDefault="00E35F07" w:rsidP="00B07844">
            <w:pPr>
              <w:tabs>
                <w:tab w:val="left" w:pos="4680"/>
              </w:tabs>
              <w:ind w:left="-108" w:right="-108" w:firstLine="540"/>
              <w:rPr>
                <w:b/>
                <w:sz w:val="23"/>
                <w:szCs w:val="23"/>
                <w:lang w:eastAsia="en-US"/>
              </w:rPr>
            </w:pPr>
            <w:r w:rsidRPr="00FB3F43">
              <w:rPr>
                <w:sz w:val="23"/>
                <w:szCs w:val="23"/>
                <w:lang w:eastAsia="en-US"/>
              </w:rPr>
              <w:t xml:space="preserve">При подготовке предложения участником закупки может быть взята за основу форма Технического задания. </w:t>
            </w:r>
          </w:p>
        </w:tc>
      </w:tr>
      <w:tr w:rsidR="00E35F07" w:rsidRPr="00FB3F43" w:rsidTr="00B07844">
        <w:tc>
          <w:tcPr>
            <w:tcW w:w="568" w:type="dxa"/>
            <w:shd w:val="clear" w:color="auto" w:fill="FFFFFF" w:themeFill="background1"/>
            <w:hideMark/>
          </w:tcPr>
          <w:p w:rsidR="00E35F07" w:rsidRPr="00FB3F43" w:rsidRDefault="00E35F07" w:rsidP="00B07844">
            <w:pPr>
              <w:widowControl w:val="0"/>
              <w:spacing w:after="0"/>
              <w:ind w:left="-108" w:right="-108"/>
              <w:outlineLvl w:val="2"/>
              <w:rPr>
                <w:b/>
                <w:sz w:val="23"/>
                <w:szCs w:val="23"/>
                <w:lang w:eastAsia="en-US"/>
              </w:rPr>
            </w:pPr>
            <w:r w:rsidRPr="00FB3F43">
              <w:rPr>
                <w:b/>
                <w:sz w:val="23"/>
                <w:szCs w:val="23"/>
                <w:lang w:eastAsia="en-US"/>
              </w:rPr>
              <w:lastRenderedPageBreak/>
              <w:t>4.2.</w:t>
            </w:r>
          </w:p>
        </w:tc>
        <w:tc>
          <w:tcPr>
            <w:tcW w:w="9497" w:type="dxa"/>
            <w:shd w:val="clear" w:color="auto" w:fill="FFFFFF" w:themeFill="background1"/>
            <w:hideMark/>
          </w:tcPr>
          <w:p w:rsidR="00E35F07" w:rsidRPr="00FB3F43" w:rsidRDefault="00E35F07" w:rsidP="00B07844">
            <w:pPr>
              <w:autoSpaceDE w:val="0"/>
              <w:autoSpaceDN w:val="0"/>
              <w:adjustRightInd w:val="0"/>
              <w:ind w:left="-108" w:right="-108"/>
              <w:rPr>
                <w:sz w:val="23"/>
                <w:szCs w:val="23"/>
                <w:lang w:eastAsia="en-US"/>
              </w:rPr>
            </w:pPr>
            <w:r w:rsidRPr="00FB3F43">
              <w:rPr>
                <w:b/>
                <w:sz w:val="23"/>
                <w:szCs w:val="23"/>
                <w:lang w:eastAsia="en-US"/>
              </w:rPr>
              <w:t>При проведении электронного аукциона на выполнение работы или оказание услуги.</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2"/>
              <w:rPr>
                <w:b/>
                <w:sz w:val="23"/>
                <w:szCs w:val="23"/>
                <w:lang w:eastAsia="en-US"/>
              </w:rPr>
            </w:pPr>
          </w:p>
        </w:tc>
        <w:tc>
          <w:tcPr>
            <w:tcW w:w="9497" w:type="dxa"/>
            <w:shd w:val="clear" w:color="auto" w:fill="FFFFFF" w:themeFill="background1"/>
            <w:hideMark/>
          </w:tcPr>
          <w:p w:rsidR="00E35F07" w:rsidRPr="00FB3F43" w:rsidRDefault="00E35F07" w:rsidP="00B07844">
            <w:pPr>
              <w:autoSpaceDE w:val="0"/>
              <w:autoSpaceDN w:val="0"/>
              <w:adjustRightInd w:val="0"/>
              <w:ind w:left="-108" w:right="-108"/>
              <w:rPr>
                <w:b/>
                <w:sz w:val="23"/>
                <w:szCs w:val="23"/>
                <w:lang w:eastAsia="en-US"/>
              </w:rPr>
            </w:pPr>
            <w:r w:rsidRPr="00FB3F43">
              <w:rPr>
                <w:sz w:val="23"/>
                <w:szCs w:val="23"/>
                <w:lang w:eastAsia="en-US"/>
              </w:rPr>
              <w:t>4.2.1. Если документацией не предусмотрено использование товаров, или участником при выполнении работ, оказании услуг предлагается использование товаров с теми же товарными знаками, указание на которые содержится в документации, участником закупки дается только согласие, которое может быть указано им в виде следующего текста: «Изучив документацию электронного аукциона, подтверждаем свое согласие на выполнение работ, оказание услуг на условиях, предусмотренных документацией об электронном аукционе».</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2"/>
              <w:rPr>
                <w:b/>
                <w:sz w:val="23"/>
                <w:szCs w:val="23"/>
                <w:lang w:eastAsia="en-US"/>
              </w:rPr>
            </w:pPr>
          </w:p>
        </w:tc>
        <w:tc>
          <w:tcPr>
            <w:tcW w:w="9497" w:type="dxa"/>
            <w:shd w:val="clear" w:color="auto" w:fill="FFFFFF" w:themeFill="background1"/>
            <w:hideMark/>
          </w:tcPr>
          <w:p w:rsidR="00E35F07" w:rsidRPr="00FB3F43" w:rsidRDefault="00E35F07" w:rsidP="00B07844">
            <w:pPr>
              <w:ind w:left="-108" w:right="-108"/>
              <w:rPr>
                <w:sz w:val="23"/>
                <w:szCs w:val="23"/>
                <w:lang w:eastAsia="en-US"/>
              </w:rPr>
            </w:pPr>
            <w:r w:rsidRPr="00FB3F43">
              <w:rPr>
                <w:sz w:val="23"/>
                <w:szCs w:val="23"/>
                <w:lang w:eastAsia="en-US"/>
              </w:rPr>
              <w:t xml:space="preserve">4.2.2. Если документация предусматривает использование как </w:t>
            </w:r>
            <w:r w:rsidRPr="00FB3F43">
              <w:rPr>
                <w:b/>
                <w:sz w:val="23"/>
                <w:szCs w:val="23"/>
                <w:lang w:eastAsia="en-US"/>
              </w:rPr>
              <w:t xml:space="preserve">товаров </w:t>
            </w:r>
            <w:r w:rsidRPr="00FB3F43">
              <w:rPr>
                <w:sz w:val="23"/>
                <w:szCs w:val="23"/>
                <w:lang w:eastAsia="en-US"/>
              </w:rPr>
              <w:t xml:space="preserve">с указанием на товарные знаки, так и </w:t>
            </w:r>
            <w:r w:rsidRPr="00FB3F43">
              <w:rPr>
                <w:b/>
                <w:sz w:val="23"/>
                <w:szCs w:val="23"/>
                <w:lang w:eastAsia="en-US"/>
              </w:rPr>
              <w:t>товаров</w:t>
            </w:r>
            <w:r w:rsidRPr="00FB3F43">
              <w:rPr>
                <w:sz w:val="23"/>
                <w:szCs w:val="23"/>
                <w:lang w:eastAsia="en-US"/>
              </w:rPr>
              <w:t xml:space="preserve">, в отношении которых указаны только характеристики, а участником закупки по ряду позиций предлагаются к поставке, в том числе, товары с иными товарными знаками, то </w:t>
            </w:r>
            <w:r w:rsidRPr="00FB3F43">
              <w:rPr>
                <w:b/>
                <w:sz w:val="23"/>
                <w:szCs w:val="23"/>
                <w:lang w:eastAsia="en-US"/>
              </w:rPr>
              <w:t xml:space="preserve">помимо согласия, </w:t>
            </w:r>
            <w:r w:rsidRPr="00FB3F43">
              <w:rPr>
                <w:sz w:val="23"/>
                <w:szCs w:val="23"/>
                <w:lang w:eastAsia="en-US"/>
              </w:rPr>
              <w:t xml:space="preserve">указанного в пункте 4.2.1, соответствующая </w:t>
            </w:r>
            <w:r w:rsidRPr="00FB3F43">
              <w:rPr>
                <w:b/>
                <w:sz w:val="23"/>
                <w:szCs w:val="23"/>
                <w:lang w:eastAsia="en-US"/>
              </w:rPr>
              <w:t xml:space="preserve">информация, требуемая в пункте 4.1.1 </w:t>
            </w:r>
            <w:r w:rsidRPr="00FB3F43">
              <w:rPr>
                <w:sz w:val="23"/>
                <w:szCs w:val="23"/>
                <w:lang w:eastAsia="en-US"/>
              </w:rPr>
              <w:t>настоящего раздела</w:t>
            </w:r>
            <w:r w:rsidRPr="00FB3F43">
              <w:rPr>
                <w:b/>
                <w:sz w:val="23"/>
                <w:szCs w:val="23"/>
                <w:lang w:eastAsia="en-US"/>
              </w:rPr>
              <w:t xml:space="preserve">, в отношении предлагаемых к использованию товаров </w:t>
            </w:r>
            <w:r w:rsidRPr="00FB3F43">
              <w:rPr>
                <w:b/>
                <w:sz w:val="23"/>
                <w:szCs w:val="23"/>
                <w:u w:val="single"/>
                <w:lang w:eastAsia="en-US"/>
              </w:rPr>
              <w:t>является обязательной</w:t>
            </w:r>
            <w:r w:rsidRPr="00FB3F43">
              <w:rPr>
                <w:sz w:val="23"/>
                <w:szCs w:val="23"/>
                <w:u w:val="single"/>
                <w:lang w:eastAsia="en-US"/>
              </w:rPr>
              <w:t xml:space="preserve"> в составе заявки</w:t>
            </w:r>
            <w:r w:rsidRPr="00FB3F43">
              <w:rPr>
                <w:sz w:val="23"/>
                <w:szCs w:val="23"/>
                <w:lang w:eastAsia="en-US"/>
              </w:rPr>
              <w:t>.</w:t>
            </w:r>
          </w:p>
          <w:p w:rsidR="00E35F07" w:rsidRPr="00FB3F43" w:rsidRDefault="00E35F07" w:rsidP="00B07844">
            <w:pPr>
              <w:ind w:right="-12" w:firstLine="567"/>
              <w:rPr>
                <w:b/>
                <w:sz w:val="23"/>
                <w:szCs w:val="23"/>
              </w:rPr>
            </w:pPr>
            <w:r w:rsidRPr="00FB3F43">
              <w:rPr>
                <w:b/>
                <w:sz w:val="23"/>
                <w:szCs w:val="23"/>
              </w:rPr>
              <w:t>Наименование страны происхождения предлагаемого товара  указывается в первой части заявки в соответствии с Общероссийским классификатором стран мира OK (MK (ИСО 3166) 004-97) 025-2001 (принят и введен в действие постановлением Госстандарта России от 14 декабря 2001 года № 529-ст  (с последующими изменениями).</w:t>
            </w:r>
          </w:p>
          <w:p w:rsidR="00E35F07" w:rsidRPr="00FB3F43" w:rsidRDefault="00E35F07" w:rsidP="00B07844">
            <w:pPr>
              <w:ind w:left="-108" w:right="-108" w:firstLine="567"/>
              <w:rPr>
                <w:b/>
                <w:sz w:val="23"/>
                <w:szCs w:val="23"/>
                <w:lang w:eastAsia="en-US"/>
              </w:rPr>
            </w:pPr>
            <w:r w:rsidRPr="00FB3F43">
              <w:rPr>
                <w:sz w:val="23"/>
                <w:szCs w:val="23"/>
                <w:lang w:eastAsia="en-US"/>
              </w:rPr>
              <w:t xml:space="preserve">При  этом количество и наименования показателей товаров, содержащиеся в </w:t>
            </w:r>
            <w:r w:rsidRPr="00FB3F43">
              <w:rPr>
                <w:bCs/>
                <w:noProof/>
                <w:sz w:val="23"/>
                <w:szCs w:val="23"/>
                <w:lang w:eastAsia="en-US"/>
              </w:rPr>
              <w:t xml:space="preserve">первой части заявки </w:t>
            </w:r>
            <w:r w:rsidRPr="00FB3F43">
              <w:rPr>
                <w:sz w:val="23"/>
                <w:szCs w:val="23"/>
                <w:lang w:eastAsia="en-US"/>
              </w:rPr>
              <w:t xml:space="preserve">участника закупки, должны соответствовать количеству и наименованиям показателей товара, установленным в Техническом задании. Эквивалентность и/или соответствие предлагаемого к использованию товара будет устанавливаться таким же образом, как это указано в соответствующих абзацах п. 4.1.1  настоящего раздела. </w:t>
            </w:r>
            <w:r w:rsidRPr="00FB3F43">
              <w:rPr>
                <w:b/>
                <w:sz w:val="23"/>
                <w:szCs w:val="23"/>
                <w:lang w:eastAsia="en-US"/>
              </w:rPr>
              <w:t>В указанном случае не допускается подача одного согласия!</w:t>
            </w:r>
          </w:p>
          <w:p w:rsidR="00E35F07" w:rsidRPr="00FB3F43" w:rsidRDefault="00E35F07" w:rsidP="00B07844">
            <w:pPr>
              <w:tabs>
                <w:tab w:val="left" w:pos="4270"/>
                <w:tab w:val="left" w:pos="4680"/>
              </w:tabs>
              <w:ind w:left="-108" w:right="-108" w:firstLine="567"/>
              <w:rPr>
                <w:b/>
                <w:sz w:val="23"/>
                <w:szCs w:val="23"/>
                <w:lang w:eastAsia="en-US"/>
              </w:rPr>
            </w:pPr>
            <w:r w:rsidRPr="00FB3F43">
              <w:rPr>
                <w:sz w:val="23"/>
                <w:szCs w:val="23"/>
                <w:lang w:eastAsia="en-US"/>
              </w:rPr>
              <w:lastRenderedPageBreak/>
              <w:t xml:space="preserve">При подготовке предложения о товарах, которые будут использоваться участником закупки, может быть взят за основу соответствующий раздел Технического задания (или приложения к Техническому заданию), устанавливающий требования к таким товарам, и предложение должно быть подано с учетом требований части 4.1.1 настоящего раздела. При этом во избежание ошибок, связанных с неподачей предложения в отношении отдельных товарных единиц, допускается включение в заявку (дублирование из Технического задания или приложения к нему) позиций, содержащих товары с теми же товарными знаками, указание на которые содержатся в документации, но </w:t>
            </w:r>
            <w:r w:rsidRPr="00FB3F43">
              <w:rPr>
                <w:sz w:val="23"/>
                <w:szCs w:val="23"/>
                <w:u w:val="single"/>
                <w:lang w:eastAsia="en-US"/>
              </w:rPr>
              <w:t>без сопровождения словом «эквивалент» и показателей эквивалентности</w:t>
            </w:r>
            <w:r w:rsidRPr="00FB3F43">
              <w:rPr>
                <w:sz w:val="23"/>
                <w:szCs w:val="23"/>
                <w:lang w:eastAsia="en-US"/>
              </w:rPr>
              <w:t>, использование (применение) которых гарантировано согласием.</w:t>
            </w:r>
          </w:p>
        </w:tc>
      </w:tr>
      <w:tr w:rsidR="00E35F07" w:rsidRPr="00FB3F43" w:rsidTr="00B07844">
        <w:tc>
          <w:tcPr>
            <w:tcW w:w="568" w:type="dxa"/>
            <w:shd w:val="clear" w:color="auto" w:fill="FFFFFF" w:themeFill="background1"/>
            <w:hideMark/>
          </w:tcPr>
          <w:p w:rsidR="00E35F07" w:rsidRPr="00FB3F43" w:rsidRDefault="00E35F07" w:rsidP="00B07844">
            <w:pPr>
              <w:ind w:left="-108" w:right="-108"/>
              <w:jc w:val="center"/>
              <w:rPr>
                <w:b/>
                <w:bCs/>
                <w:noProof/>
                <w:sz w:val="23"/>
                <w:szCs w:val="23"/>
                <w:lang w:eastAsia="en-US"/>
              </w:rPr>
            </w:pPr>
            <w:r w:rsidRPr="00FB3F43">
              <w:rPr>
                <w:b/>
                <w:kern w:val="28"/>
                <w:sz w:val="23"/>
                <w:szCs w:val="23"/>
                <w:lang w:eastAsia="en-US"/>
              </w:rPr>
              <w:lastRenderedPageBreak/>
              <w:t>5.</w:t>
            </w:r>
          </w:p>
        </w:tc>
        <w:tc>
          <w:tcPr>
            <w:tcW w:w="9497" w:type="dxa"/>
            <w:shd w:val="clear" w:color="auto" w:fill="FFFFFF" w:themeFill="background1"/>
            <w:hideMark/>
          </w:tcPr>
          <w:p w:rsidR="00E35F07" w:rsidRPr="00FB3F43" w:rsidRDefault="00E35F07" w:rsidP="00B07844">
            <w:pPr>
              <w:widowControl w:val="0"/>
              <w:ind w:right="-108" w:firstLine="34"/>
              <w:jc w:val="left"/>
              <w:outlineLvl w:val="0"/>
              <w:rPr>
                <w:b/>
                <w:sz w:val="23"/>
                <w:szCs w:val="23"/>
                <w:lang w:eastAsia="en-US"/>
              </w:rPr>
            </w:pPr>
            <w:r w:rsidRPr="00FB3F43">
              <w:rPr>
                <w:b/>
                <w:kern w:val="28"/>
                <w:sz w:val="23"/>
                <w:szCs w:val="23"/>
                <w:lang w:eastAsia="en-US"/>
              </w:rPr>
              <w:t>ПОДАЧА ЗАЯВОК НА УЧАСТИЕ В ЭЛЕКТРОННОМ АУКЦИОНЕ.</w:t>
            </w:r>
          </w:p>
        </w:tc>
      </w:tr>
      <w:tr w:rsidR="00E35F07" w:rsidRPr="00FB3F43" w:rsidTr="00B07844">
        <w:tc>
          <w:tcPr>
            <w:tcW w:w="568" w:type="dxa"/>
            <w:shd w:val="clear" w:color="auto" w:fill="FFFFFF" w:themeFill="background1"/>
            <w:hideMark/>
          </w:tcPr>
          <w:p w:rsidR="00E35F07" w:rsidRPr="00FB3F43" w:rsidRDefault="00E35F07" w:rsidP="00B07844">
            <w:pPr>
              <w:ind w:left="-108" w:right="-108"/>
              <w:jc w:val="center"/>
              <w:rPr>
                <w:b/>
                <w:kern w:val="28"/>
                <w:sz w:val="23"/>
                <w:szCs w:val="23"/>
                <w:lang w:eastAsia="en-US"/>
              </w:rPr>
            </w:pPr>
            <w:r w:rsidRPr="00FB3F43">
              <w:rPr>
                <w:sz w:val="23"/>
                <w:szCs w:val="23"/>
                <w:lang w:eastAsia="en-US"/>
              </w:rPr>
              <w:t>5.1.</w:t>
            </w:r>
          </w:p>
        </w:tc>
        <w:tc>
          <w:tcPr>
            <w:tcW w:w="9497" w:type="dxa"/>
            <w:shd w:val="clear" w:color="auto" w:fill="FFFFFF" w:themeFill="background1"/>
            <w:hideMark/>
          </w:tcPr>
          <w:p w:rsidR="00E35F07" w:rsidRPr="00FB3F43" w:rsidRDefault="00E35F07" w:rsidP="00B07844">
            <w:pPr>
              <w:widowControl w:val="0"/>
              <w:spacing w:after="0"/>
              <w:ind w:left="-108" w:right="-108"/>
              <w:outlineLvl w:val="1"/>
              <w:rPr>
                <w:b/>
                <w:kern w:val="28"/>
                <w:sz w:val="23"/>
                <w:szCs w:val="23"/>
                <w:lang w:eastAsia="en-US"/>
              </w:rPr>
            </w:pPr>
            <w:r w:rsidRPr="00FB3F43">
              <w:rPr>
                <w:b/>
                <w:sz w:val="23"/>
                <w:szCs w:val="23"/>
                <w:lang w:eastAsia="en-US"/>
              </w:rPr>
              <w:t xml:space="preserve">Порядок, место, дата начала и дата окончания срока подачи заявок на участие в </w:t>
            </w:r>
            <w:r w:rsidRPr="00FB3F43">
              <w:rPr>
                <w:b/>
                <w:bCs/>
                <w:sz w:val="23"/>
                <w:szCs w:val="23"/>
                <w:lang w:eastAsia="en-US"/>
              </w:rPr>
              <w:t>электронном</w:t>
            </w:r>
            <w:r w:rsidRPr="00FB3F43">
              <w:rPr>
                <w:b/>
                <w:sz w:val="23"/>
                <w:szCs w:val="23"/>
                <w:lang w:eastAsia="en-US"/>
              </w:rPr>
              <w:t xml:space="preserve"> аукционе.</w:t>
            </w:r>
          </w:p>
        </w:tc>
      </w:tr>
      <w:tr w:rsidR="00E35F07" w:rsidRPr="00FB3F43" w:rsidTr="00B07844">
        <w:tc>
          <w:tcPr>
            <w:tcW w:w="568" w:type="dxa"/>
            <w:shd w:val="clear" w:color="auto" w:fill="FFFFFF" w:themeFill="background1"/>
          </w:tcPr>
          <w:p w:rsidR="00E35F07" w:rsidRPr="00FB3F43" w:rsidRDefault="00E35F07" w:rsidP="00B07844">
            <w:pPr>
              <w:ind w:left="-108" w:right="-108"/>
              <w:jc w:val="center"/>
              <w:rPr>
                <w:sz w:val="23"/>
                <w:szCs w:val="23"/>
                <w:lang w:eastAsia="en-US"/>
              </w:rPr>
            </w:pPr>
          </w:p>
        </w:tc>
        <w:tc>
          <w:tcPr>
            <w:tcW w:w="9497" w:type="dxa"/>
            <w:shd w:val="clear" w:color="auto" w:fill="FFFFFF" w:themeFill="background1"/>
            <w:hideMark/>
          </w:tcPr>
          <w:p w:rsidR="00E35F07" w:rsidRPr="00FB3F43" w:rsidRDefault="00E35F07" w:rsidP="00B07844">
            <w:pPr>
              <w:widowControl w:val="0"/>
              <w:spacing w:after="0"/>
              <w:ind w:left="-108" w:right="-108"/>
              <w:outlineLvl w:val="2"/>
              <w:rPr>
                <w:b/>
                <w:sz w:val="23"/>
                <w:szCs w:val="23"/>
                <w:lang w:eastAsia="en-US"/>
              </w:rPr>
            </w:pPr>
            <w:r w:rsidRPr="00FB3F43">
              <w:rPr>
                <w:sz w:val="23"/>
                <w:szCs w:val="23"/>
                <w:lang w:eastAsia="en-US"/>
              </w:rPr>
              <w:t xml:space="preserve">5.1.1.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таком аукционе, указанных в «ИЗВЕЩЕНИИ О ПРОВЕДЕНИИ ЭЛЕКТРОННОГО АУКЦИОНА» и в части </w:t>
            </w:r>
            <w:r w:rsidRPr="00FB3F43">
              <w:rPr>
                <w:sz w:val="23"/>
                <w:szCs w:val="23"/>
                <w:lang w:val="en-US" w:eastAsia="en-US"/>
              </w:rPr>
              <w:t>II</w:t>
            </w:r>
            <w:r w:rsidRPr="00FB3F43">
              <w:rPr>
                <w:sz w:val="23"/>
                <w:szCs w:val="23"/>
                <w:lang w:eastAsia="en-US"/>
              </w:rPr>
              <w:t xml:space="preserve"> «ИНФОРМАЦИОННАЯ КАРТА ЭЛЕКТРОННОГО АУКЦИОНА» настоящей документации об </w:t>
            </w:r>
            <w:r w:rsidRPr="00FB3F43">
              <w:rPr>
                <w:bCs/>
                <w:sz w:val="23"/>
                <w:szCs w:val="23"/>
                <w:lang w:eastAsia="en-US"/>
              </w:rPr>
              <w:t>электронном</w:t>
            </w:r>
            <w:r w:rsidRPr="00FB3F43">
              <w:rPr>
                <w:sz w:val="23"/>
                <w:szCs w:val="23"/>
                <w:lang w:eastAsia="en-US"/>
              </w:rPr>
              <w:t xml:space="preserve"> аукционе.</w:t>
            </w:r>
          </w:p>
        </w:tc>
      </w:tr>
      <w:tr w:rsidR="00E35F07" w:rsidRPr="00FB3F43" w:rsidTr="00B07844">
        <w:tc>
          <w:tcPr>
            <w:tcW w:w="568" w:type="dxa"/>
            <w:shd w:val="clear" w:color="auto" w:fill="FFFFFF" w:themeFill="background1"/>
          </w:tcPr>
          <w:p w:rsidR="00E35F07" w:rsidRPr="00FB3F43" w:rsidRDefault="00E35F07" w:rsidP="00B07844">
            <w:pPr>
              <w:ind w:left="-108" w:right="-108"/>
              <w:jc w:val="center"/>
              <w:rPr>
                <w:sz w:val="23"/>
                <w:szCs w:val="23"/>
                <w:lang w:eastAsia="en-US"/>
              </w:rPr>
            </w:pPr>
          </w:p>
        </w:tc>
        <w:tc>
          <w:tcPr>
            <w:tcW w:w="9497" w:type="dxa"/>
            <w:shd w:val="clear" w:color="auto" w:fill="FFFFFF" w:themeFill="background1"/>
            <w:hideMark/>
          </w:tcPr>
          <w:p w:rsidR="00E35F07" w:rsidRPr="00FB3F43" w:rsidRDefault="00E35F07" w:rsidP="00B07844">
            <w:pPr>
              <w:widowControl w:val="0"/>
              <w:spacing w:after="0"/>
              <w:ind w:left="-108" w:right="-108"/>
              <w:outlineLvl w:val="2"/>
              <w:rPr>
                <w:sz w:val="23"/>
                <w:szCs w:val="23"/>
                <w:lang w:eastAsia="en-US"/>
              </w:rPr>
            </w:pPr>
            <w:r w:rsidRPr="00FB3F43">
              <w:rPr>
                <w:sz w:val="23"/>
                <w:szCs w:val="23"/>
                <w:lang w:eastAsia="en-US"/>
              </w:rPr>
              <w:t xml:space="preserve">5.1.2.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в соответствии с Федеральным законом </w:t>
            </w:r>
            <w:r w:rsidRPr="00FB3F43">
              <w:rPr>
                <w:bCs/>
                <w:sz w:val="23"/>
                <w:szCs w:val="23"/>
                <w:lang w:eastAsia="en-US"/>
              </w:rPr>
              <w:t>от 05.04.2013 г. № 44-ФЗ</w:t>
            </w:r>
            <w:r w:rsidRPr="00FB3F43">
              <w:rPr>
                <w:sz w:val="23"/>
                <w:szCs w:val="23"/>
                <w:lang w:eastAsia="en-US"/>
              </w:rPr>
              <w:t xml:space="preserve">,  по адресу, указанному  в «ИЗВЕЩЕНИИ О ПРОВЕДЕНИИ ЭЛЕКТРОННОГО АУКЦИОНА» и в части </w:t>
            </w:r>
            <w:r w:rsidRPr="00FB3F43">
              <w:rPr>
                <w:sz w:val="23"/>
                <w:szCs w:val="23"/>
                <w:lang w:val="en-US" w:eastAsia="en-US"/>
              </w:rPr>
              <w:t>II</w:t>
            </w:r>
            <w:r w:rsidRPr="00FB3F43">
              <w:rPr>
                <w:sz w:val="23"/>
                <w:szCs w:val="23"/>
                <w:lang w:eastAsia="en-US"/>
              </w:rPr>
              <w:t xml:space="preserve"> «ИНФОРМАЦИОННАЯ КАРТА ЭЛЕКТРОННОГО АУКЦИОНА» настоящей документации об </w:t>
            </w:r>
            <w:r w:rsidRPr="00FB3F43">
              <w:rPr>
                <w:bCs/>
                <w:sz w:val="23"/>
                <w:szCs w:val="23"/>
                <w:lang w:eastAsia="en-US"/>
              </w:rPr>
              <w:t>электронном</w:t>
            </w:r>
            <w:r w:rsidRPr="00FB3F43">
              <w:rPr>
                <w:sz w:val="23"/>
                <w:szCs w:val="23"/>
                <w:lang w:eastAsia="en-US"/>
              </w:rPr>
              <w:t xml:space="preserve"> аукционе. Указанные электронные документы подаются одновременно.</w:t>
            </w:r>
          </w:p>
        </w:tc>
      </w:tr>
      <w:tr w:rsidR="00E35F07" w:rsidRPr="00FB3F43" w:rsidTr="00B07844">
        <w:tc>
          <w:tcPr>
            <w:tcW w:w="568" w:type="dxa"/>
            <w:shd w:val="clear" w:color="auto" w:fill="FFFFFF" w:themeFill="background1"/>
          </w:tcPr>
          <w:p w:rsidR="00E35F07" w:rsidRPr="00FB3F43" w:rsidRDefault="00E35F07" w:rsidP="00B07844">
            <w:pPr>
              <w:ind w:left="-108" w:right="-108"/>
              <w:jc w:val="center"/>
              <w:rPr>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5.1.3. В течение одного часа с момента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tc>
      </w:tr>
      <w:tr w:rsidR="00E35F07" w:rsidRPr="00FB3F43" w:rsidTr="00B07844">
        <w:tc>
          <w:tcPr>
            <w:tcW w:w="568" w:type="dxa"/>
            <w:shd w:val="clear" w:color="auto" w:fill="FFFFFF" w:themeFill="background1"/>
          </w:tcPr>
          <w:p w:rsidR="00E35F07" w:rsidRPr="00FB3F43" w:rsidRDefault="00E35F07" w:rsidP="00B07844">
            <w:pPr>
              <w:ind w:left="-108" w:right="-108"/>
              <w:jc w:val="center"/>
              <w:rPr>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5.1.4. Участник электронного аукциона вправе подать только одну заявку на участие в таком аукционе в отношении каждого объекта закупки.</w:t>
            </w:r>
          </w:p>
        </w:tc>
      </w:tr>
      <w:tr w:rsidR="00E35F07" w:rsidRPr="00FB3F43" w:rsidTr="00B07844">
        <w:tc>
          <w:tcPr>
            <w:tcW w:w="568" w:type="dxa"/>
            <w:shd w:val="clear" w:color="auto" w:fill="FFFFFF" w:themeFill="background1"/>
          </w:tcPr>
          <w:p w:rsidR="00E35F07" w:rsidRPr="00FB3F43" w:rsidRDefault="00E35F07" w:rsidP="00B07844">
            <w:pPr>
              <w:ind w:left="-108" w:right="-108"/>
              <w:jc w:val="center"/>
              <w:rPr>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5.1.5.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E35F07" w:rsidRPr="00FB3F43" w:rsidRDefault="00E35F07" w:rsidP="00B07844">
            <w:pPr>
              <w:widowControl w:val="0"/>
              <w:autoSpaceDE w:val="0"/>
              <w:autoSpaceDN w:val="0"/>
              <w:adjustRightInd w:val="0"/>
              <w:spacing w:after="0"/>
              <w:ind w:right="-108" w:firstLine="459"/>
              <w:rPr>
                <w:sz w:val="23"/>
                <w:szCs w:val="23"/>
                <w:lang w:eastAsia="en-US"/>
              </w:rPr>
            </w:pPr>
            <w:r w:rsidRPr="00FB3F43">
              <w:rPr>
                <w:sz w:val="23"/>
                <w:szCs w:val="23"/>
                <w:lang w:eastAsia="en-US"/>
              </w:rPr>
              <w:t xml:space="preserve">1) подачи данной заявки с нарушением требований, предусмотренных </w:t>
            </w:r>
            <w:hyperlink r:id="rId27" w:anchor="Par992" w:history="1">
              <w:r w:rsidRPr="00FB3F43">
                <w:rPr>
                  <w:rStyle w:val="aff5"/>
                  <w:sz w:val="23"/>
                  <w:szCs w:val="23"/>
                  <w:lang w:eastAsia="en-US"/>
                </w:rPr>
                <w:t>частью 2 статьи 60</w:t>
              </w:r>
            </w:hyperlink>
            <w:r w:rsidRPr="00FB3F43">
              <w:rPr>
                <w:sz w:val="23"/>
                <w:szCs w:val="23"/>
                <w:lang w:eastAsia="en-US"/>
              </w:rPr>
              <w:t xml:space="preserve"> Федерального закона от 05.04.2013 г. № 44-ФЗ;</w:t>
            </w:r>
          </w:p>
          <w:p w:rsidR="00E35F07" w:rsidRPr="00FB3F43" w:rsidRDefault="00E35F07" w:rsidP="00B07844">
            <w:pPr>
              <w:widowControl w:val="0"/>
              <w:autoSpaceDE w:val="0"/>
              <w:autoSpaceDN w:val="0"/>
              <w:adjustRightInd w:val="0"/>
              <w:spacing w:after="0"/>
              <w:ind w:right="-108" w:firstLine="459"/>
              <w:rPr>
                <w:sz w:val="23"/>
                <w:szCs w:val="23"/>
                <w:lang w:eastAsia="en-US"/>
              </w:rPr>
            </w:pPr>
            <w:r w:rsidRPr="00FB3F43">
              <w:rPr>
                <w:sz w:val="23"/>
                <w:szCs w:val="23"/>
                <w:lang w:eastAsia="en-US"/>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E35F07" w:rsidRPr="00FB3F43" w:rsidRDefault="00E35F07" w:rsidP="00B07844">
            <w:pPr>
              <w:widowControl w:val="0"/>
              <w:autoSpaceDE w:val="0"/>
              <w:autoSpaceDN w:val="0"/>
              <w:adjustRightInd w:val="0"/>
              <w:spacing w:after="0"/>
              <w:ind w:right="-108" w:firstLine="459"/>
              <w:rPr>
                <w:sz w:val="23"/>
                <w:szCs w:val="23"/>
                <w:lang w:eastAsia="en-US"/>
              </w:rPr>
            </w:pPr>
            <w:r w:rsidRPr="00FB3F43">
              <w:rPr>
                <w:sz w:val="23"/>
                <w:szCs w:val="23"/>
                <w:lang w:eastAsia="en-US"/>
              </w:rPr>
              <w:t>3) получения данной заявки после даты или времени окончания срока подачи заявок на участие в таком аукционе;</w:t>
            </w:r>
          </w:p>
          <w:p w:rsidR="00E35F07" w:rsidRPr="00FB3F43" w:rsidRDefault="00E35F07" w:rsidP="00B07844">
            <w:pPr>
              <w:widowControl w:val="0"/>
              <w:autoSpaceDE w:val="0"/>
              <w:autoSpaceDN w:val="0"/>
              <w:adjustRightInd w:val="0"/>
              <w:spacing w:after="0"/>
              <w:ind w:right="-108" w:firstLine="459"/>
              <w:rPr>
                <w:sz w:val="23"/>
                <w:szCs w:val="23"/>
                <w:lang w:eastAsia="en-US"/>
              </w:rPr>
            </w:pPr>
            <w:r w:rsidRPr="00FB3F43">
              <w:rPr>
                <w:sz w:val="23"/>
                <w:szCs w:val="23"/>
                <w:lang w:eastAsia="en-US"/>
              </w:rPr>
              <w:t xml:space="preserve">4) получения данной заявки от участника такого аукциона с нарушением положений </w:t>
            </w:r>
            <w:hyperlink r:id="rId28" w:anchor="Par1026" w:history="1">
              <w:r w:rsidRPr="00FB3F43">
                <w:rPr>
                  <w:rStyle w:val="aff5"/>
                  <w:sz w:val="23"/>
                  <w:szCs w:val="23"/>
                  <w:lang w:eastAsia="en-US"/>
                </w:rPr>
                <w:t>части 14 статьи 61</w:t>
              </w:r>
            </w:hyperlink>
            <w:r w:rsidRPr="00FB3F43">
              <w:rPr>
                <w:sz w:val="23"/>
                <w:szCs w:val="23"/>
                <w:lang w:eastAsia="en-US"/>
              </w:rPr>
              <w:t xml:space="preserve"> Федерального закона от 05.04.2013 г. № 44-ФЗ;</w:t>
            </w:r>
          </w:p>
          <w:p w:rsidR="00E35F07" w:rsidRPr="00FB3F43" w:rsidRDefault="00E35F07" w:rsidP="00B07844">
            <w:pPr>
              <w:widowControl w:val="0"/>
              <w:autoSpaceDE w:val="0"/>
              <w:autoSpaceDN w:val="0"/>
              <w:adjustRightInd w:val="0"/>
              <w:spacing w:after="0"/>
              <w:ind w:right="-108" w:firstLine="459"/>
              <w:rPr>
                <w:sz w:val="23"/>
                <w:szCs w:val="23"/>
                <w:lang w:eastAsia="en-US"/>
              </w:rPr>
            </w:pPr>
            <w:r w:rsidRPr="00FB3F43">
              <w:rPr>
                <w:sz w:val="23"/>
                <w:szCs w:val="23"/>
                <w:lang w:eastAsia="en-US"/>
              </w:rPr>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 в соответствии с Федеральным законом  от 05.04.2013 г. № 44-ФЗ.</w:t>
            </w:r>
          </w:p>
        </w:tc>
      </w:tr>
      <w:tr w:rsidR="00E35F07" w:rsidRPr="00FB3F43" w:rsidTr="00B07844">
        <w:tc>
          <w:tcPr>
            <w:tcW w:w="568" w:type="dxa"/>
            <w:shd w:val="clear" w:color="auto" w:fill="FFFFFF" w:themeFill="background1"/>
          </w:tcPr>
          <w:p w:rsidR="00E35F07" w:rsidRPr="00FB3F43" w:rsidRDefault="00E35F07" w:rsidP="00B07844">
            <w:pPr>
              <w:ind w:left="-108" w:right="-108"/>
              <w:jc w:val="center"/>
              <w:rPr>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5.1.6.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первую часть заявки на участие в таком аукционе.</w:t>
            </w:r>
          </w:p>
        </w:tc>
      </w:tr>
      <w:tr w:rsidR="00E35F07" w:rsidRPr="00FB3F43" w:rsidTr="00B07844">
        <w:tc>
          <w:tcPr>
            <w:tcW w:w="568" w:type="dxa"/>
            <w:shd w:val="clear" w:color="auto" w:fill="FFFFFF" w:themeFill="background1"/>
          </w:tcPr>
          <w:p w:rsidR="00E35F07" w:rsidRPr="00FB3F43" w:rsidRDefault="00E35F07" w:rsidP="00B07844">
            <w:pPr>
              <w:ind w:left="-108" w:right="-108"/>
              <w:jc w:val="center"/>
              <w:rPr>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5.1.7.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E35F07" w:rsidRPr="00FB3F43" w:rsidTr="00B07844">
        <w:tc>
          <w:tcPr>
            <w:tcW w:w="568" w:type="dxa"/>
            <w:shd w:val="clear" w:color="auto" w:fill="FFFFFF" w:themeFill="background1"/>
          </w:tcPr>
          <w:p w:rsidR="00E35F07" w:rsidRPr="00FB3F43" w:rsidRDefault="00E35F07" w:rsidP="00B07844">
            <w:pPr>
              <w:ind w:left="-108" w:right="-108"/>
              <w:jc w:val="center"/>
              <w:rPr>
                <w:sz w:val="23"/>
                <w:szCs w:val="23"/>
                <w:lang w:eastAsia="en-US"/>
              </w:rPr>
            </w:pPr>
          </w:p>
        </w:tc>
        <w:tc>
          <w:tcPr>
            <w:tcW w:w="9497" w:type="dxa"/>
            <w:shd w:val="clear" w:color="auto" w:fill="FFFFFF" w:themeFill="background1"/>
            <w:hideMark/>
          </w:tcPr>
          <w:p w:rsidR="00E35F07" w:rsidRPr="00FB3F43" w:rsidRDefault="00E35F07" w:rsidP="00B07844">
            <w:pPr>
              <w:widowControl w:val="0"/>
              <w:spacing w:after="0"/>
              <w:ind w:left="-108" w:right="-108"/>
              <w:rPr>
                <w:sz w:val="23"/>
                <w:szCs w:val="23"/>
                <w:lang w:eastAsia="en-US"/>
              </w:rPr>
            </w:pPr>
            <w:r w:rsidRPr="00FB3F43">
              <w:rPr>
                <w:sz w:val="23"/>
                <w:szCs w:val="23"/>
                <w:lang w:eastAsia="en-US"/>
              </w:rPr>
              <w:t xml:space="preserve">5.1.8. Оператор электронной площадки обеспечивает конфиденциальность  данных об </w:t>
            </w:r>
            <w:r w:rsidRPr="00FB3F43">
              <w:rPr>
                <w:sz w:val="23"/>
                <w:szCs w:val="23"/>
                <w:lang w:eastAsia="en-US"/>
              </w:rPr>
              <w:lastRenderedPageBreak/>
              <w:t>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Федеральным законом от 05.04.2013 г. № 44-ФЗ, до размещения на электронной площадке протокола проведения такого аукциона.</w:t>
            </w:r>
          </w:p>
        </w:tc>
      </w:tr>
      <w:tr w:rsidR="00E35F07" w:rsidRPr="00FB3F43" w:rsidTr="00B07844">
        <w:tc>
          <w:tcPr>
            <w:tcW w:w="568" w:type="dxa"/>
            <w:shd w:val="clear" w:color="auto" w:fill="FFFFFF" w:themeFill="background1"/>
            <w:hideMark/>
          </w:tcPr>
          <w:p w:rsidR="00E35F07" w:rsidRPr="00FB3F43" w:rsidRDefault="00E35F07" w:rsidP="00B07844">
            <w:pPr>
              <w:ind w:left="-108" w:right="-108"/>
              <w:jc w:val="center"/>
              <w:rPr>
                <w:sz w:val="23"/>
                <w:szCs w:val="23"/>
                <w:lang w:eastAsia="en-US"/>
              </w:rPr>
            </w:pPr>
            <w:r w:rsidRPr="00FB3F43">
              <w:rPr>
                <w:b/>
                <w:bCs/>
                <w:sz w:val="23"/>
                <w:szCs w:val="23"/>
                <w:lang w:eastAsia="en-US"/>
              </w:rPr>
              <w:lastRenderedPageBreak/>
              <w:t>5.2.</w:t>
            </w:r>
          </w:p>
        </w:tc>
        <w:tc>
          <w:tcPr>
            <w:tcW w:w="9497" w:type="dxa"/>
            <w:shd w:val="clear" w:color="auto" w:fill="FFFFFF" w:themeFill="background1"/>
            <w:hideMark/>
          </w:tcPr>
          <w:p w:rsidR="00E35F07" w:rsidRPr="00FB3F43" w:rsidRDefault="00E35F07" w:rsidP="00B07844">
            <w:pPr>
              <w:keepLines/>
              <w:widowControl w:val="0"/>
              <w:suppressLineNumbers/>
              <w:suppressAutoHyphens/>
              <w:spacing w:after="0"/>
              <w:ind w:left="-108" w:right="-108"/>
              <w:rPr>
                <w:sz w:val="23"/>
                <w:szCs w:val="23"/>
                <w:lang w:eastAsia="en-US"/>
              </w:rPr>
            </w:pPr>
            <w:r w:rsidRPr="00FB3F43">
              <w:rPr>
                <w:b/>
                <w:bCs/>
                <w:sz w:val="23"/>
                <w:szCs w:val="23"/>
                <w:lang w:eastAsia="en-US"/>
              </w:rPr>
              <w:t>Отзыв заявок на участие в электронном аукционе.</w:t>
            </w:r>
          </w:p>
        </w:tc>
      </w:tr>
      <w:tr w:rsidR="00E35F07" w:rsidRPr="00FB3F43" w:rsidTr="00B07844">
        <w:tc>
          <w:tcPr>
            <w:tcW w:w="568" w:type="dxa"/>
            <w:shd w:val="clear" w:color="auto" w:fill="FFFFFF" w:themeFill="background1"/>
          </w:tcPr>
          <w:p w:rsidR="00E35F07" w:rsidRPr="00FB3F43" w:rsidRDefault="00E35F07" w:rsidP="00B07844">
            <w:pPr>
              <w:ind w:left="-108" w:right="-108"/>
              <w:jc w:val="center"/>
              <w:rPr>
                <w:b/>
                <w:bCs/>
                <w:sz w:val="23"/>
                <w:szCs w:val="23"/>
                <w:lang w:eastAsia="en-US"/>
              </w:rPr>
            </w:pPr>
          </w:p>
        </w:tc>
        <w:tc>
          <w:tcPr>
            <w:tcW w:w="9497" w:type="dxa"/>
            <w:shd w:val="clear" w:color="auto" w:fill="FFFFFF" w:themeFill="background1"/>
            <w:hideMark/>
          </w:tcPr>
          <w:p w:rsidR="00E35F07" w:rsidRPr="00FB3F43" w:rsidRDefault="00E35F07" w:rsidP="00B07844">
            <w:pPr>
              <w:widowControl w:val="0"/>
              <w:spacing w:after="0"/>
              <w:ind w:left="-108" w:right="-108"/>
              <w:outlineLvl w:val="2"/>
              <w:rPr>
                <w:b/>
                <w:bCs/>
                <w:sz w:val="23"/>
                <w:szCs w:val="23"/>
                <w:lang w:eastAsia="en-US"/>
              </w:rPr>
            </w:pPr>
            <w:r w:rsidRPr="00FB3F43">
              <w:rPr>
                <w:sz w:val="23"/>
                <w:szCs w:val="23"/>
                <w:lang w:eastAsia="en-US"/>
              </w:rPr>
              <w:t>5.2.1.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E35F07" w:rsidRPr="00FB3F43" w:rsidTr="00B07844">
        <w:tc>
          <w:tcPr>
            <w:tcW w:w="568" w:type="dxa"/>
            <w:shd w:val="clear" w:color="auto" w:fill="FFFFFF" w:themeFill="background1"/>
            <w:hideMark/>
          </w:tcPr>
          <w:p w:rsidR="00E35F07" w:rsidRPr="00FB3F43" w:rsidRDefault="00E35F07" w:rsidP="00B07844">
            <w:pPr>
              <w:ind w:left="-108" w:right="-108"/>
              <w:jc w:val="center"/>
              <w:rPr>
                <w:b/>
                <w:bCs/>
                <w:sz w:val="23"/>
                <w:szCs w:val="23"/>
                <w:lang w:eastAsia="en-US"/>
              </w:rPr>
            </w:pPr>
            <w:r w:rsidRPr="00FB3F43">
              <w:rPr>
                <w:b/>
                <w:bCs/>
                <w:sz w:val="23"/>
                <w:szCs w:val="23"/>
                <w:lang w:eastAsia="en-US"/>
              </w:rPr>
              <w:t>5.3.</w:t>
            </w:r>
          </w:p>
        </w:tc>
        <w:tc>
          <w:tcPr>
            <w:tcW w:w="9497" w:type="dxa"/>
            <w:shd w:val="clear" w:color="auto" w:fill="FFFFFF" w:themeFill="background1"/>
            <w:hideMark/>
          </w:tcPr>
          <w:p w:rsidR="00E35F07" w:rsidRPr="00FB3F43" w:rsidRDefault="00E35F07" w:rsidP="00B07844">
            <w:pPr>
              <w:autoSpaceDE w:val="0"/>
              <w:autoSpaceDN w:val="0"/>
              <w:adjustRightInd w:val="0"/>
              <w:spacing w:after="0"/>
              <w:ind w:left="-108" w:right="-108"/>
              <w:rPr>
                <w:sz w:val="23"/>
                <w:szCs w:val="23"/>
                <w:lang w:eastAsia="en-US"/>
              </w:rPr>
            </w:pPr>
            <w:r w:rsidRPr="00FB3F43">
              <w:rPr>
                <w:b/>
                <w:bCs/>
                <w:sz w:val="23"/>
                <w:szCs w:val="23"/>
                <w:lang w:eastAsia="en-US"/>
              </w:rPr>
              <w:t>Обеспечение заявки на участие в электронном аукционе.</w:t>
            </w:r>
          </w:p>
        </w:tc>
      </w:tr>
      <w:tr w:rsidR="00E35F07" w:rsidRPr="00FB3F43" w:rsidTr="00B07844">
        <w:tc>
          <w:tcPr>
            <w:tcW w:w="568" w:type="dxa"/>
            <w:shd w:val="clear" w:color="auto" w:fill="FFFFFF" w:themeFill="background1"/>
          </w:tcPr>
          <w:p w:rsidR="00E35F07" w:rsidRPr="00FB3F43" w:rsidRDefault="00E35F07" w:rsidP="00B07844">
            <w:pPr>
              <w:ind w:left="-108" w:right="-108"/>
              <w:jc w:val="center"/>
              <w:rPr>
                <w:b/>
                <w:bCs/>
                <w:sz w:val="23"/>
                <w:szCs w:val="23"/>
                <w:lang w:eastAsia="en-US"/>
              </w:rPr>
            </w:pPr>
          </w:p>
        </w:tc>
        <w:tc>
          <w:tcPr>
            <w:tcW w:w="9497" w:type="dxa"/>
            <w:shd w:val="clear" w:color="auto" w:fill="FFFFFF" w:themeFill="background1"/>
            <w:hideMark/>
          </w:tcPr>
          <w:p w:rsidR="00E35F07" w:rsidRPr="00FB3F43" w:rsidRDefault="00E35F07" w:rsidP="00B07844">
            <w:pPr>
              <w:widowControl w:val="0"/>
              <w:spacing w:after="0"/>
              <w:ind w:left="-108" w:right="-108"/>
              <w:outlineLvl w:val="2"/>
              <w:rPr>
                <w:b/>
                <w:bCs/>
                <w:sz w:val="23"/>
                <w:szCs w:val="23"/>
                <w:lang w:eastAsia="en-US"/>
              </w:rPr>
            </w:pPr>
            <w:r w:rsidRPr="00FB3F43">
              <w:rPr>
                <w:bCs/>
                <w:sz w:val="23"/>
                <w:szCs w:val="23"/>
                <w:lang w:eastAsia="en-US"/>
              </w:rPr>
              <w:t xml:space="preserve">5.3.1. Заказчиком установлено требование обеспечения заявки на участие в электронном аукционе, размер которой указан в </w:t>
            </w:r>
            <w:r w:rsidRPr="00FB3F43">
              <w:rPr>
                <w:sz w:val="23"/>
                <w:szCs w:val="23"/>
                <w:lang w:eastAsia="en-US"/>
              </w:rPr>
              <w:t xml:space="preserve"> части </w:t>
            </w:r>
            <w:r w:rsidRPr="00FB3F43">
              <w:rPr>
                <w:sz w:val="23"/>
                <w:szCs w:val="23"/>
                <w:lang w:val="en-US" w:eastAsia="en-US"/>
              </w:rPr>
              <w:t>II</w:t>
            </w:r>
            <w:r w:rsidRPr="00FB3F43">
              <w:rPr>
                <w:sz w:val="23"/>
                <w:szCs w:val="23"/>
                <w:lang w:eastAsia="en-US"/>
              </w:rPr>
              <w:t xml:space="preserve"> «ИНФОРМАЦИОННАЯ КАРТА ЭЛЕКТРОННОГО АУКЦИОНА» настоящей документации об</w:t>
            </w:r>
            <w:r w:rsidRPr="00FB3F43">
              <w:rPr>
                <w:bCs/>
                <w:sz w:val="23"/>
                <w:szCs w:val="23"/>
                <w:lang w:eastAsia="en-US"/>
              </w:rPr>
              <w:t xml:space="preserve"> электронном</w:t>
            </w:r>
            <w:r w:rsidRPr="00FB3F43">
              <w:rPr>
                <w:sz w:val="23"/>
                <w:szCs w:val="23"/>
                <w:lang w:eastAsia="en-US"/>
              </w:rPr>
              <w:t xml:space="preserve"> аукционе.   </w:t>
            </w:r>
          </w:p>
        </w:tc>
      </w:tr>
      <w:tr w:rsidR="00E35F07" w:rsidRPr="00FB3F43" w:rsidTr="00B07844">
        <w:tc>
          <w:tcPr>
            <w:tcW w:w="568" w:type="dxa"/>
            <w:shd w:val="clear" w:color="auto" w:fill="FFFFFF" w:themeFill="background1"/>
            <w:hideMark/>
          </w:tcPr>
          <w:p w:rsidR="00E35F07" w:rsidRPr="00FB3F43" w:rsidRDefault="00E35F07" w:rsidP="00B07844">
            <w:pPr>
              <w:widowControl w:val="0"/>
              <w:ind w:right="-108" w:firstLine="34"/>
              <w:jc w:val="center"/>
              <w:outlineLvl w:val="0"/>
              <w:rPr>
                <w:b/>
                <w:kern w:val="28"/>
                <w:sz w:val="23"/>
                <w:szCs w:val="23"/>
                <w:lang w:eastAsia="en-US"/>
              </w:rPr>
            </w:pPr>
            <w:r w:rsidRPr="00FB3F43">
              <w:rPr>
                <w:b/>
                <w:kern w:val="28"/>
                <w:sz w:val="23"/>
                <w:szCs w:val="23"/>
                <w:lang w:eastAsia="en-US"/>
              </w:rPr>
              <w:t>6.</w:t>
            </w:r>
          </w:p>
        </w:tc>
        <w:tc>
          <w:tcPr>
            <w:tcW w:w="9497" w:type="dxa"/>
            <w:shd w:val="clear" w:color="auto" w:fill="FFFFFF" w:themeFill="background1"/>
            <w:hideMark/>
          </w:tcPr>
          <w:p w:rsidR="00E35F07" w:rsidRPr="00FB3F43" w:rsidRDefault="00E35F07" w:rsidP="00B07844">
            <w:pPr>
              <w:widowControl w:val="0"/>
              <w:tabs>
                <w:tab w:val="left" w:pos="0"/>
              </w:tabs>
              <w:spacing w:after="0"/>
              <w:ind w:left="-294" w:right="-108"/>
              <w:jc w:val="center"/>
              <w:outlineLvl w:val="0"/>
              <w:rPr>
                <w:b/>
                <w:bCs/>
                <w:noProof/>
                <w:sz w:val="23"/>
                <w:szCs w:val="23"/>
                <w:lang w:eastAsia="en-US"/>
              </w:rPr>
            </w:pPr>
            <w:r w:rsidRPr="00FB3F43">
              <w:rPr>
                <w:b/>
                <w:kern w:val="28"/>
                <w:sz w:val="23"/>
                <w:szCs w:val="23"/>
                <w:lang w:eastAsia="en-US"/>
              </w:rPr>
              <w:t xml:space="preserve">РАССМОТРЕНИЕ ЗАЯВОК </w:t>
            </w:r>
            <w:r w:rsidRPr="00FB3F43">
              <w:rPr>
                <w:b/>
                <w:caps/>
                <w:kern w:val="28"/>
                <w:sz w:val="23"/>
                <w:szCs w:val="23"/>
                <w:lang w:eastAsia="en-US"/>
              </w:rPr>
              <w:t xml:space="preserve">на участие в </w:t>
            </w:r>
            <w:r w:rsidRPr="00FB3F43">
              <w:rPr>
                <w:bCs/>
                <w:kern w:val="28"/>
                <w:sz w:val="23"/>
                <w:szCs w:val="23"/>
                <w:lang w:eastAsia="en-US"/>
              </w:rPr>
              <w:t xml:space="preserve">ЭЛЕКТРОНННОМ </w:t>
            </w:r>
            <w:r w:rsidRPr="00FB3F43">
              <w:rPr>
                <w:b/>
                <w:caps/>
                <w:kern w:val="28"/>
                <w:sz w:val="23"/>
                <w:szCs w:val="23"/>
                <w:lang w:eastAsia="en-US"/>
              </w:rPr>
              <w:t>аукционе</w:t>
            </w:r>
            <w:r w:rsidRPr="00FB3F43">
              <w:rPr>
                <w:b/>
                <w:kern w:val="28"/>
                <w:sz w:val="23"/>
                <w:szCs w:val="23"/>
                <w:lang w:eastAsia="en-US"/>
              </w:rPr>
              <w:t xml:space="preserve"> И ПРОВЕДЕНИЕ АУКЦИОНА.</w:t>
            </w:r>
          </w:p>
        </w:tc>
      </w:tr>
      <w:tr w:rsidR="00E35F07" w:rsidRPr="00FB3F43" w:rsidTr="00B07844">
        <w:tc>
          <w:tcPr>
            <w:tcW w:w="568" w:type="dxa"/>
            <w:shd w:val="clear" w:color="auto" w:fill="FFFFFF" w:themeFill="background1"/>
            <w:hideMark/>
          </w:tcPr>
          <w:p w:rsidR="00E35F07" w:rsidRPr="00FB3F43" w:rsidRDefault="00E35F07" w:rsidP="00B07844">
            <w:pPr>
              <w:widowControl w:val="0"/>
              <w:tabs>
                <w:tab w:val="left" w:pos="0"/>
                <w:tab w:val="left" w:pos="540"/>
                <w:tab w:val="left" w:pos="600"/>
              </w:tabs>
              <w:ind w:right="-108" w:firstLine="34"/>
              <w:jc w:val="center"/>
              <w:outlineLvl w:val="0"/>
              <w:rPr>
                <w:b/>
                <w:kern w:val="28"/>
                <w:sz w:val="23"/>
                <w:szCs w:val="23"/>
                <w:lang w:eastAsia="en-US"/>
              </w:rPr>
            </w:pPr>
            <w:r w:rsidRPr="00FB3F43">
              <w:rPr>
                <w:b/>
                <w:sz w:val="23"/>
                <w:szCs w:val="23"/>
                <w:lang w:eastAsia="en-US"/>
              </w:rPr>
              <w:t>6.1.</w:t>
            </w:r>
          </w:p>
        </w:tc>
        <w:tc>
          <w:tcPr>
            <w:tcW w:w="9497" w:type="dxa"/>
            <w:shd w:val="clear" w:color="auto" w:fill="FFFFFF" w:themeFill="background1"/>
            <w:hideMark/>
          </w:tcPr>
          <w:p w:rsidR="00E35F07" w:rsidRPr="00FB3F43" w:rsidRDefault="00E35F07" w:rsidP="00B07844">
            <w:pPr>
              <w:widowControl w:val="0"/>
              <w:tabs>
                <w:tab w:val="left" w:pos="0"/>
              </w:tabs>
              <w:spacing w:after="0"/>
              <w:ind w:left="-108" w:right="-108"/>
              <w:outlineLvl w:val="1"/>
              <w:rPr>
                <w:b/>
                <w:bCs/>
                <w:noProof/>
                <w:sz w:val="23"/>
                <w:szCs w:val="23"/>
                <w:lang w:eastAsia="en-US"/>
              </w:rPr>
            </w:pPr>
            <w:r w:rsidRPr="00FB3F43">
              <w:rPr>
                <w:b/>
                <w:sz w:val="23"/>
                <w:szCs w:val="23"/>
                <w:lang w:eastAsia="en-US"/>
              </w:rPr>
              <w:t>Порядок рассмотрения первых частей заявок на участие в электронном аукционе.</w:t>
            </w:r>
          </w:p>
        </w:tc>
      </w:tr>
      <w:tr w:rsidR="00E35F07" w:rsidRPr="00FB3F43" w:rsidTr="00B07844">
        <w:tc>
          <w:tcPr>
            <w:tcW w:w="568" w:type="dxa"/>
            <w:shd w:val="clear" w:color="auto" w:fill="FFFFFF" w:themeFill="background1"/>
          </w:tcPr>
          <w:p w:rsidR="00E35F07" w:rsidRPr="00FB3F43" w:rsidRDefault="00E35F07" w:rsidP="00B07844">
            <w:pPr>
              <w:widowControl w:val="0"/>
              <w:tabs>
                <w:tab w:val="left" w:pos="0"/>
                <w:tab w:val="left" w:pos="540"/>
                <w:tab w:val="left" w:pos="600"/>
              </w:tabs>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b/>
                <w:sz w:val="23"/>
                <w:szCs w:val="23"/>
                <w:lang w:eastAsia="en-US"/>
              </w:rPr>
            </w:pPr>
            <w:r w:rsidRPr="00FB3F43">
              <w:rPr>
                <w:sz w:val="23"/>
                <w:szCs w:val="23"/>
                <w:lang w:eastAsia="en-US"/>
              </w:rPr>
              <w:t xml:space="preserve">6.1.1. Единая комиссия Уполномоченного органа (Далее - Единая комиссия) проверяет первые части заявок на участие в электронном аукционе, содержащие информацию, предусмотренную </w:t>
            </w:r>
            <w:hyperlink r:id="rId29" w:anchor="Par1099" w:history="1">
              <w:r w:rsidRPr="00FB3F43">
                <w:rPr>
                  <w:rStyle w:val="aff5"/>
                  <w:sz w:val="23"/>
                  <w:szCs w:val="23"/>
                  <w:lang w:eastAsia="en-US"/>
                </w:rPr>
                <w:t>частью 3 статьи 66</w:t>
              </w:r>
            </w:hyperlink>
            <w:r w:rsidRPr="00FB3F43">
              <w:rPr>
                <w:sz w:val="23"/>
                <w:szCs w:val="23"/>
                <w:lang w:eastAsia="en-US"/>
              </w:rPr>
              <w:t xml:space="preserve"> Федерального закона от 05.04.2013 г. № 44-ФЗ, на соответствие требованиям, установленным документацией о таком аукционе в отношении закупаемых товаров, работ, услуг.</w:t>
            </w:r>
          </w:p>
        </w:tc>
      </w:tr>
      <w:tr w:rsidR="00E35F07" w:rsidRPr="00FB3F43" w:rsidTr="00B07844">
        <w:tc>
          <w:tcPr>
            <w:tcW w:w="568" w:type="dxa"/>
            <w:shd w:val="clear" w:color="auto" w:fill="FFFFFF" w:themeFill="background1"/>
          </w:tcPr>
          <w:p w:rsidR="00E35F07" w:rsidRPr="00FB3F43" w:rsidRDefault="00E35F07" w:rsidP="00B07844">
            <w:pPr>
              <w:widowControl w:val="0"/>
              <w:tabs>
                <w:tab w:val="left" w:pos="0"/>
                <w:tab w:val="left" w:pos="540"/>
                <w:tab w:val="left" w:pos="600"/>
              </w:tabs>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6.1.2.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tc>
      </w:tr>
      <w:tr w:rsidR="00E35F07" w:rsidRPr="00FB3F43" w:rsidTr="00B07844">
        <w:tc>
          <w:tcPr>
            <w:tcW w:w="568" w:type="dxa"/>
            <w:shd w:val="clear" w:color="auto" w:fill="FFFFFF" w:themeFill="background1"/>
          </w:tcPr>
          <w:p w:rsidR="00E35F07" w:rsidRPr="00FB3F43" w:rsidRDefault="00E35F07" w:rsidP="00B07844">
            <w:pPr>
              <w:widowControl w:val="0"/>
              <w:tabs>
                <w:tab w:val="left" w:pos="0"/>
                <w:tab w:val="left" w:pos="540"/>
                <w:tab w:val="left" w:pos="600"/>
              </w:tabs>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6.1.3. По результатам рассмотрения первых частей заявок на участие в электронном аукционе, содержащих информацию, предусмотренную </w:t>
            </w:r>
            <w:hyperlink r:id="rId30" w:anchor="Par1099" w:history="1">
              <w:r w:rsidRPr="00FB3F43">
                <w:rPr>
                  <w:rStyle w:val="aff5"/>
                  <w:sz w:val="23"/>
                  <w:szCs w:val="23"/>
                  <w:lang w:eastAsia="en-US"/>
                </w:rPr>
                <w:t>частью 3 статьи 66</w:t>
              </w:r>
            </w:hyperlink>
            <w:r w:rsidRPr="00FB3F43">
              <w:rPr>
                <w:sz w:val="23"/>
                <w:szCs w:val="23"/>
                <w:lang w:eastAsia="en-US"/>
              </w:rPr>
              <w:t xml:space="preserve"> Федерального закона от 05.04.2013 г. № 44-ФЗ,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r:id="rId31" w:anchor="Par1138" w:history="1">
              <w:r w:rsidRPr="00FB3F43">
                <w:rPr>
                  <w:rStyle w:val="aff5"/>
                  <w:sz w:val="23"/>
                  <w:szCs w:val="23"/>
                  <w:lang w:eastAsia="en-US"/>
                </w:rPr>
                <w:t>частью 4</w:t>
              </w:r>
            </w:hyperlink>
            <w:r w:rsidRPr="00FB3F43">
              <w:rPr>
                <w:sz w:val="23"/>
                <w:szCs w:val="23"/>
                <w:lang w:eastAsia="en-US"/>
              </w:rPr>
              <w:t xml:space="preserve"> статьи 67 Федерального закона от 05.04.2013 г. № 44-ФЗ.</w:t>
            </w:r>
          </w:p>
        </w:tc>
      </w:tr>
      <w:tr w:rsidR="00E35F07" w:rsidRPr="00FB3F43" w:rsidTr="00B07844">
        <w:tc>
          <w:tcPr>
            <w:tcW w:w="568" w:type="dxa"/>
            <w:shd w:val="clear" w:color="auto" w:fill="FFFFFF" w:themeFill="background1"/>
          </w:tcPr>
          <w:p w:rsidR="00E35F07" w:rsidRPr="00FB3F43" w:rsidRDefault="00E35F07" w:rsidP="00B07844">
            <w:pPr>
              <w:widowControl w:val="0"/>
              <w:tabs>
                <w:tab w:val="left" w:pos="0"/>
                <w:tab w:val="left" w:pos="540"/>
                <w:tab w:val="left" w:pos="600"/>
              </w:tabs>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6.1.4. Участник электронного аукциона не допускается к участию в нем в случае:</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1) </w:t>
            </w:r>
            <w:proofErr w:type="spellStart"/>
            <w:r w:rsidRPr="00FB3F43">
              <w:rPr>
                <w:sz w:val="23"/>
                <w:szCs w:val="23"/>
                <w:lang w:eastAsia="en-US"/>
              </w:rPr>
              <w:t>непредоставления</w:t>
            </w:r>
            <w:proofErr w:type="spellEnd"/>
            <w:r w:rsidRPr="00FB3F43">
              <w:rPr>
                <w:sz w:val="23"/>
                <w:szCs w:val="23"/>
                <w:lang w:eastAsia="en-US"/>
              </w:rPr>
              <w:t xml:space="preserve"> информации, предусмотренной </w:t>
            </w:r>
            <w:hyperlink r:id="rId32" w:anchor="Par1099" w:history="1">
              <w:r w:rsidRPr="00FB3F43">
                <w:rPr>
                  <w:rStyle w:val="aff5"/>
                  <w:sz w:val="23"/>
                  <w:szCs w:val="23"/>
                  <w:lang w:eastAsia="en-US"/>
                </w:rPr>
                <w:t>частью 3 статьи 66</w:t>
              </w:r>
            </w:hyperlink>
            <w:r w:rsidRPr="00FB3F43">
              <w:rPr>
                <w:sz w:val="23"/>
                <w:szCs w:val="23"/>
                <w:lang w:eastAsia="en-US"/>
              </w:rPr>
              <w:t xml:space="preserve"> Федерального закона от 05.04.2013 г. № 44-ФЗ, или предоставления недостоверной информации;</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2) несоответствия информации, предусмотренной </w:t>
            </w:r>
            <w:hyperlink r:id="rId33" w:anchor="Par1099" w:history="1">
              <w:r w:rsidRPr="00FB3F43">
                <w:rPr>
                  <w:rStyle w:val="aff5"/>
                  <w:sz w:val="23"/>
                  <w:szCs w:val="23"/>
                  <w:lang w:eastAsia="en-US"/>
                </w:rPr>
                <w:t>частью 3 статьи 66</w:t>
              </w:r>
            </w:hyperlink>
            <w:r w:rsidRPr="00FB3F43">
              <w:rPr>
                <w:sz w:val="23"/>
                <w:szCs w:val="23"/>
                <w:lang w:eastAsia="en-US"/>
              </w:rPr>
              <w:t xml:space="preserve"> Федерального закона от 05.04.2013 г. № 44-ФЗ, требованиям документации о таком аукционе.</w:t>
            </w:r>
          </w:p>
        </w:tc>
      </w:tr>
      <w:tr w:rsidR="00E35F07" w:rsidRPr="00FB3F43" w:rsidTr="00B07844">
        <w:tc>
          <w:tcPr>
            <w:tcW w:w="568" w:type="dxa"/>
            <w:shd w:val="clear" w:color="auto" w:fill="FFFFFF" w:themeFill="background1"/>
          </w:tcPr>
          <w:p w:rsidR="00E35F07" w:rsidRPr="00FB3F43" w:rsidRDefault="00E35F07" w:rsidP="00B07844">
            <w:pPr>
              <w:widowControl w:val="0"/>
              <w:tabs>
                <w:tab w:val="left" w:pos="0"/>
                <w:tab w:val="left" w:pos="540"/>
                <w:tab w:val="left" w:pos="600"/>
              </w:tabs>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6.1.5. Отказ в допуске к участию в электронном аукционе по основаниям, не предусмотренным </w:t>
            </w:r>
            <w:hyperlink r:id="rId34" w:anchor="Par1138" w:history="1">
              <w:r w:rsidRPr="00FB3F43">
                <w:rPr>
                  <w:rStyle w:val="aff5"/>
                  <w:sz w:val="23"/>
                  <w:szCs w:val="23"/>
                  <w:lang w:eastAsia="en-US"/>
                </w:rPr>
                <w:t>частью 4</w:t>
              </w:r>
            </w:hyperlink>
            <w:r w:rsidRPr="00FB3F43">
              <w:rPr>
                <w:sz w:val="23"/>
                <w:szCs w:val="23"/>
                <w:lang w:eastAsia="en-US"/>
              </w:rPr>
              <w:t xml:space="preserve"> статьи 67 Федерального закона от 05.04.2013 г. № 44-ФЗ, не допускается.</w:t>
            </w:r>
          </w:p>
        </w:tc>
      </w:tr>
      <w:tr w:rsidR="00E35F07" w:rsidRPr="00FB3F43" w:rsidTr="00B07844">
        <w:tc>
          <w:tcPr>
            <w:tcW w:w="568" w:type="dxa"/>
            <w:shd w:val="clear" w:color="auto" w:fill="FFFFFF" w:themeFill="background1"/>
          </w:tcPr>
          <w:p w:rsidR="00E35F07" w:rsidRPr="00FB3F43" w:rsidRDefault="00E35F07" w:rsidP="00B07844">
            <w:pPr>
              <w:widowControl w:val="0"/>
              <w:tabs>
                <w:tab w:val="left" w:pos="0"/>
                <w:tab w:val="left" w:pos="540"/>
                <w:tab w:val="left" w:pos="600"/>
              </w:tabs>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6.1.6.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данных заявок. Указанный протокол должен содержать информацию:</w:t>
            </w:r>
          </w:p>
          <w:p w:rsidR="00E35F07" w:rsidRPr="00FB3F43" w:rsidRDefault="00E35F07" w:rsidP="00B07844">
            <w:pPr>
              <w:widowControl w:val="0"/>
              <w:autoSpaceDE w:val="0"/>
              <w:autoSpaceDN w:val="0"/>
              <w:adjustRightInd w:val="0"/>
              <w:spacing w:after="0"/>
              <w:ind w:left="-108" w:right="-108" w:firstLine="540"/>
              <w:rPr>
                <w:sz w:val="23"/>
                <w:szCs w:val="23"/>
                <w:lang w:eastAsia="en-US"/>
              </w:rPr>
            </w:pPr>
            <w:r w:rsidRPr="00FB3F43">
              <w:rPr>
                <w:sz w:val="23"/>
                <w:szCs w:val="23"/>
                <w:lang w:eastAsia="en-US"/>
              </w:rPr>
              <w:t>1) о порядковых номерах заявок на участие в таком аукционе;</w:t>
            </w:r>
          </w:p>
          <w:p w:rsidR="00E35F07" w:rsidRPr="00FB3F43" w:rsidRDefault="00E35F07" w:rsidP="00B07844">
            <w:pPr>
              <w:widowControl w:val="0"/>
              <w:autoSpaceDE w:val="0"/>
              <w:autoSpaceDN w:val="0"/>
              <w:adjustRightInd w:val="0"/>
              <w:spacing w:after="0"/>
              <w:ind w:left="-108" w:right="-108" w:firstLine="540"/>
              <w:rPr>
                <w:sz w:val="23"/>
                <w:szCs w:val="23"/>
                <w:lang w:eastAsia="en-US"/>
              </w:rPr>
            </w:pPr>
            <w:r w:rsidRPr="00FB3F43">
              <w:rPr>
                <w:sz w:val="23"/>
                <w:szCs w:val="23"/>
                <w:lang w:eastAsia="en-US"/>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E35F07" w:rsidRPr="00FB3F43" w:rsidRDefault="00E35F07" w:rsidP="00B07844">
            <w:pPr>
              <w:widowControl w:val="0"/>
              <w:autoSpaceDE w:val="0"/>
              <w:autoSpaceDN w:val="0"/>
              <w:adjustRightInd w:val="0"/>
              <w:spacing w:after="0"/>
              <w:ind w:left="-108" w:right="-108" w:firstLine="540"/>
              <w:rPr>
                <w:sz w:val="23"/>
                <w:szCs w:val="23"/>
                <w:lang w:eastAsia="en-US"/>
              </w:rPr>
            </w:pPr>
            <w:r w:rsidRPr="00FB3F43">
              <w:rPr>
                <w:sz w:val="23"/>
                <w:szCs w:val="23"/>
                <w:lang w:eastAsia="en-US"/>
              </w:rPr>
              <w:t>3) о решении каждого члена единой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tc>
      </w:tr>
      <w:tr w:rsidR="00E35F07" w:rsidRPr="00FB3F43" w:rsidTr="00B07844">
        <w:tc>
          <w:tcPr>
            <w:tcW w:w="568" w:type="dxa"/>
            <w:shd w:val="clear" w:color="auto" w:fill="FFFFFF" w:themeFill="background1"/>
          </w:tcPr>
          <w:p w:rsidR="00E35F07" w:rsidRPr="00FB3F43" w:rsidRDefault="00E35F07" w:rsidP="00B07844">
            <w:pPr>
              <w:widowControl w:val="0"/>
              <w:tabs>
                <w:tab w:val="left" w:pos="0"/>
                <w:tab w:val="left" w:pos="540"/>
                <w:tab w:val="left" w:pos="600"/>
              </w:tabs>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6.1.7. Указанный в </w:t>
            </w:r>
            <w:hyperlink r:id="rId35" w:anchor="Par1142" w:history="1">
              <w:r w:rsidRPr="00FB3F43">
                <w:rPr>
                  <w:rStyle w:val="aff5"/>
                  <w:sz w:val="23"/>
                  <w:szCs w:val="23"/>
                  <w:lang w:eastAsia="en-US"/>
                </w:rPr>
                <w:t>части 6</w:t>
              </w:r>
            </w:hyperlink>
            <w:r w:rsidRPr="00FB3F43">
              <w:rPr>
                <w:sz w:val="23"/>
                <w:szCs w:val="23"/>
                <w:lang w:eastAsia="en-US"/>
              </w:rPr>
              <w:t xml:space="preserve"> статьи 67 Федерального закона от 05.04.2013 г. № 44-ФЗ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w:t>
            </w:r>
            <w:r w:rsidRPr="00FB3F43">
              <w:rPr>
                <w:sz w:val="23"/>
                <w:szCs w:val="23"/>
                <w:lang w:eastAsia="en-US"/>
              </w:rPr>
              <w:lastRenderedPageBreak/>
              <w:t>информационной системе.</w:t>
            </w:r>
          </w:p>
        </w:tc>
      </w:tr>
      <w:tr w:rsidR="00E35F07" w:rsidRPr="00FB3F43" w:rsidTr="00B07844">
        <w:tc>
          <w:tcPr>
            <w:tcW w:w="568" w:type="dxa"/>
            <w:shd w:val="clear" w:color="auto" w:fill="FFFFFF" w:themeFill="background1"/>
          </w:tcPr>
          <w:p w:rsidR="00E35F07" w:rsidRPr="00FB3F43" w:rsidRDefault="00E35F07" w:rsidP="00B07844">
            <w:pPr>
              <w:widowControl w:val="0"/>
              <w:tabs>
                <w:tab w:val="left" w:pos="0"/>
                <w:tab w:val="left" w:pos="540"/>
                <w:tab w:val="left" w:pos="600"/>
              </w:tabs>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6.1.8. 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r:id="rId36" w:anchor="Par1142" w:history="1">
              <w:r w:rsidRPr="00FB3F43">
                <w:rPr>
                  <w:rStyle w:val="aff5"/>
                  <w:sz w:val="23"/>
                  <w:szCs w:val="23"/>
                  <w:lang w:eastAsia="en-US"/>
                </w:rPr>
                <w:t>части 6</w:t>
              </w:r>
            </w:hyperlink>
            <w:r w:rsidRPr="00FB3F43">
              <w:rPr>
                <w:sz w:val="23"/>
                <w:szCs w:val="23"/>
                <w:lang w:eastAsia="en-US"/>
              </w:rPr>
              <w:t xml:space="preserve"> статьи 67 Федерального закона от 05.04.2013 г. № 44-ФЗ, вносится информация о признании такого аукциона несостоявшимся.</w:t>
            </w:r>
          </w:p>
        </w:tc>
      </w:tr>
      <w:tr w:rsidR="00E35F07" w:rsidRPr="00FB3F43" w:rsidTr="00B07844">
        <w:tc>
          <w:tcPr>
            <w:tcW w:w="568" w:type="dxa"/>
            <w:shd w:val="clear" w:color="auto" w:fill="FFFFFF" w:themeFill="background1"/>
          </w:tcPr>
          <w:p w:rsidR="00E35F07" w:rsidRPr="00FB3F43" w:rsidRDefault="00E35F07" w:rsidP="00B07844">
            <w:pPr>
              <w:widowControl w:val="0"/>
              <w:tabs>
                <w:tab w:val="left" w:pos="0"/>
                <w:tab w:val="left" w:pos="540"/>
                <w:tab w:val="left" w:pos="600"/>
              </w:tabs>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6.1.9. В течение одного часа с момента поступления оператору электронной площадки указанного в </w:t>
            </w:r>
            <w:hyperlink r:id="rId37" w:anchor="Par1142" w:history="1">
              <w:r w:rsidRPr="00FB3F43">
                <w:rPr>
                  <w:rStyle w:val="aff5"/>
                  <w:sz w:val="23"/>
                  <w:szCs w:val="23"/>
                  <w:lang w:eastAsia="en-US"/>
                </w:rPr>
                <w:t>части 6</w:t>
              </w:r>
            </w:hyperlink>
            <w:r w:rsidRPr="00FB3F43">
              <w:rPr>
                <w:sz w:val="23"/>
                <w:szCs w:val="23"/>
                <w:lang w:eastAsia="en-US"/>
              </w:rPr>
              <w:t xml:space="preserve"> статьи 67 Федерального закона от 05.04.2013 г. № 44-ФЗ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В случае, если единой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tc>
      </w:tr>
      <w:tr w:rsidR="00E35F07" w:rsidRPr="00FB3F43" w:rsidTr="00B07844">
        <w:tc>
          <w:tcPr>
            <w:tcW w:w="568" w:type="dxa"/>
            <w:shd w:val="clear" w:color="auto" w:fill="FFFFFF" w:themeFill="background1"/>
            <w:hideMark/>
          </w:tcPr>
          <w:p w:rsidR="00E35F07" w:rsidRPr="00FB3F43" w:rsidRDefault="00E35F07" w:rsidP="00B07844">
            <w:pPr>
              <w:widowControl w:val="0"/>
              <w:ind w:right="-108" w:firstLine="34"/>
              <w:jc w:val="center"/>
              <w:outlineLvl w:val="0"/>
              <w:rPr>
                <w:b/>
                <w:sz w:val="23"/>
                <w:szCs w:val="23"/>
                <w:lang w:eastAsia="en-US"/>
              </w:rPr>
            </w:pPr>
            <w:r w:rsidRPr="00FB3F43">
              <w:rPr>
                <w:b/>
                <w:sz w:val="23"/>
                <w:szCs w:val="23"/>
                <w:lang w:eastAsia="en-US"/>
              </w:rPr>
              <w:t>6.2.</w:t>
            </w: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b/>
                <w:sz w:val="23"/>
                <w:szCs w:val="23"/>
                <w:lang w:eastAsia="en-US"/>
              </w:rPr>
              <w:t>Порядок проведения электронного аукциона.</w:t>
            </w:r>
          </w:p>
        </w:tc>
      </w:tr>
      <w:tr w:rsidR="00E35F07" w:rsidRPr="00FB3F43" w:rsidTr="00B07844">
        <w:tc>
          <w:tcPr>
            <w:tcW w:w="568" w:type="dxa"/>
            <w:shd w:val="clear" w:color="auto" w:fill="FFFFFF" w:themeFill="background1"/>
          </w:tcPr>
          <w:p w:rsidR="00E35F07" w:rsidRPr="00FB3F43" w:rsidRDefault="00E35F07" w:rsidP="00B07844">
            <w:pPr>
              <w:widowControl w:val="0"/>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b/>
                <w:sz w:val="23"/>
                <w:szCs w:val="23"/>
                <w:lang w:eastAsia="en-US"/>
              </w:rPr>
            </w:pPr>
            <w:r w:rsidRPr="00FB3F43">
              <w:rPr>
                <w:sz w:val="23"/>
                <w:szCs w:val="23"/>
                <w:lang w:eastAsia="en-US"/>
              </w:rPr>
              <w:t>6.2.1. В электронном аукционе могут участвовать только аккредитованные в соответствии с  Федеральным законом  от 05.04.2013 г. № 44-ФЗ и допущенные к участию в таком аукционе его участники.</w:t>
            </w:r>
          </w:p>
        </w:tc>
      </w:tr>
      <w:tr w:rsidR="00E35F07" w:rsidRPr="00FB3F43" w:rsidTr="00B07844">
        <w:tc>
          <w:tcPr>
            <w:tcW w:w="568" w:type="dxa"/>
            <w:shd w:val="clear" w:color="auto" w:fill="FFFFFF" w:themeFill="background1"/>
          </w:tcPr>
          <w:p w:rsidR="00E35F07" w:rsidRPr="00FB3F43" w:rsidRDefault="00E35F07" w:rsidP="00B07844">
            <w:pPr>
              <w:widowControl w:val="0"/>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6.2.2. Электронный аукцион проводится на электронной площадке в указанный в извещении о его проведении и определенный с учетом </w:t>
            </w:r>
            <w:hyperlink r:id="rId38" w:anchor="Par1155" w:history="1">
              <w:r w:rsidRPr="00FB3F43">
                <w:rPr>
                  <w:rStyle w:val="aff5"/>
                  <w:sz w:val="23"/>
                  <w:szCs w:val="23"/>
                  <w:lang w:eastAsia="en-US"/>
                </w:rPr>
                <w:t>части 3</w:t>
              </w:r>
            </w:hyperlink>
            <w:r w:rsidRPr="00FB3F43">
              <w:rPr>
                <w:sz w:val="23"/>
                <w:szCs w:val="23"/>
                <w:lang w:eastAsia="en-US"/>
              </w:rPr>
              <w:t xml:space="preserve"> статьи 68 Федерального закона от 05.04.2013 г. № 44-ФЗ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tc>
      </w:tr>
      <w:tr w:rsidR="00E35F07" w:rsidRPr="00FB3F43" w:rsidTr="00B07844">
        <w:tc>
          <w:tcPr>
            <w:tcW w:w="568" w:type="dxa"/>
            <w:shd w:val="clear" w:color="auto" w:fill="FFFFFF" w:themeFill="background1"/>
          </w:tcPr>
          <w:p w:rsidR="00E35F07" w:rsidRPr="00FB3F43" w:rsidRDefault="00E35F07" w:rsidP="00B07844">
            <w:pPr>
              <w:widowControl w:val="0"/>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6.2.3.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tc>
      </w:tr>
      <w:tr w:rsidR="00E35F07" w:rsidRPr="00FB3F43" w:rsidTr="00B07844">
        <w:tc>
          <w:tcPr>
            <w:tcW w:w="568" w:type="dxa"/>
            <w:shd w:val="clear" w:color="auto" w:fill="FFFFFF" w:themeFill="background1"/>
          </w:tcPr>
          <w:p w:rsidR="00E35F07" w:rsidRPr="00FB3F43" w:rsidRDefault="00E35F07" w:rsidP="00B07844">
            <w:pPr>
              <w:widowControl w:val="0"/>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6.2.4.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статьей 68  Федерального закона от 05.04.2013 г. № 44-ФЗ.</w:t>
            </w:r>
          </w:p>
        </w:tc>
      </w:tr>
      <w:tr w:rsidR="00E35F07" w:rsidRPr="00FB3F43" w:rsidTr="00B07844">
        <w:tc>
          <w:tcPr>
            <w:tcW w:w="568" w:type="dxa"/>
            <w:shd w:val="clear" w:color="auto" w:fill="FFFFFF" w:themeFill="background1"/>
          </w:tcPr>
          <w:p w:rsidR="00E35F07" w:rsidRPr="00FB3F43" w:rsidRDefault="00E35F07" w:rsidP="00B07844">
            <w:pPr>
              <w:widowControl w:val="0"/>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6.2.5. 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r:id="rId39" w:anchor="Par682" w:history="1">
              <w:r w:rsidRPr="00FB3F43">
                <w:rPr>
                  <w:rStyle w:val="aff5"/>
                  <w:sz w:val="23"/>
                  <w:szCs w:val="23"/>
                  <w:lang w:eastAsia="en-US"/>
                </w:rPr>
                <w:t>пунктом 2 статьи 42</w:t>
              </w:r>
            </w:hyperlink>
            <w:r w:rsidRPr="00FB3F43">
              <w:rPr>
                <w:sz w:val="23"/>
                <w:szCs w:val="23"/>
                <w:lang w:eastAsia="en-US"/>
              </w:rPr>
              <w:t xml:space="preserve"> Федерального закона от 05.04.2013 г. № 44-ФЗ,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статьей 68 Федерального закона от 05.04.2013 г. № 44-ФЗ.</w:t>
            </w:r>
          </w:p>
        </w:tc>
      </w:tr>
      <w:tr w:rsidR="00E35F07" w:rsidRPr="00FB3F43" w:rsidTr="00B07844">
        <w:tc>
          <w:tcPr>
            <w:tcW w:w="568" w:type="dxa"/>
            <w:shd w:val="clear" w:color="auto" w:fill="FFFFFF" w:themeFill="background1"/>
          </w:tcPr>
          <w:p w:rsidR="00E35F07" w:rsidRPr="00FB3F43" w:rsidRDefault="00E35F07" w:rsidP="00B07844">
            <w:pPr>
              <w:widowControl w:val="0"/>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6.2.6. 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w:t>
            </w:r>
          </w:p>
        </w:tc>
      </w:tr>
      <w:tr w:rsidR="00E35F07" w:rsidRPr="00FB3F43" w:rsidTr="00B07844">
        <w:tc>
          <w:tcPr>
            <w:tcW w:w="568" w:type="dxa"/>
            <w:shd w:val="clear" w:color="auto" w:fill="FFFFFF" w:themeFill="background1"/>
          </w:tcPr>
          <w:p w:rsidR="00E35F07" w:rsidRPr="00FB3F43" w:rsidRDefault="00E35F07" w:rsidP="00B07844">
            <w:pPr>
              <w:widowControl w:val="0"/>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6.2.7.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tc>
      </w:tr>
      <w:tr w:rsidR="00E35F07" w:rsidRPr="00FB3F43" w:rsidTr="00B07844">
        <w:tc>
          <w:tcPr>
            <w:tcW w:w="568" w:type="dxa"/>
            <w:shd w:val="clear" w:color="auto" w:fill="FFFFFF" w:themeFill="background1"/>
          </w:tcPr>
          <w:p w:rsidR="00E35F07" w:rsidRPr="00FB3F43" w:rsidRDefault="00E35F07" w:rsidP="00B07844">
            <w:pPr>
              <w:widowControl w:val="0"/>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6.2.8.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r:id="rId40" w:anchor="Par1161" w:history="1">
              <w:r w:rsidRPr="00FB3F43">
                <w:rPr>
                  <w:rStyle w:val="aff5"/>
                  <w:sz w:val="23"/>
                  <w:szCs w:val="23"/>
                  <w:lang w:eastAsia="en-US"/>
                </w:rPr>
                <w:t>частью 9</w:t>
              </w:r>
            </w:hyperlink>
            <w:r w:rsidRPr="00FB3F43">
              <w:rPr>
                <w:sz w:val="23"/>
                <w:szCs w:val="23"/>
                <w:lang w:eastAsia="en-US"/>
              </w:rPr>
              <w:t xml:space="preserve"> статьи 68 Федерального закона от 05.04.2013 г. № 44-ФЗ.</w:t>
            </w:r>
          </w:p>
        </w:tc>
      </w:tr>
      <w:tr w:rsidR="00E35F07" w:rsidRPr="00FB3F43" w:rsidTr="00B07844">
        <w:tc>
          <w:tcPr>
            <w:tcW w:w="568" w:type="dxa"/>
            <w:shd w:val="clear" w:color="auto" w:fill="FFFFFF" w:themeFill="background1"/>
            <w:hideMark/>
          </w:tcPr>
          <w:p w:rsidR="00E35F07" w:rsidRPr="00FB3F43" w:rsidRDefault="00E35F07" w:rsidP="00B07844">
            <w:pPr>
              <w:widowControl w:val="0"/>
              <w:ind w:right="-108" w:firstLine="34"/>
              <w:jc w:val="center"/>
              <w:outlineLvl w:val="0"/>
              <w:rPr>
                <w:b/>
                <w:sz w:val="23"/>
                <w:szCs w:val="23"/>
                <w:lang w:eastAsia="en-US"/>
              </w:rPr>
            </w:pPr>
            <w:r w:rsidRPr="00FB3F43">
              <w:rPr>
                <w:b/>
                <w:sz w:val="23"/>
                <w:szCs w:val="23"/>
                <w:lang w:eastAsia="en-US"/>
              </w:rPr>
              <w:t>6.3.</w:t>
            </w:r>
          </w:p>
        </w:tc>
        <w:tc>
          <w:tcPr>
            <w:tcW w:w="9497" w:type="dxa"/>
            <w:shd w:val="clear" w:color="auto" w:fill="FFFFFF" w:themeFill="background1"/>
            <w:hideMark/>
          </w:tcPr>
          <w:p w:rsidR="00E35F07" w:rsidRPr="00FB3F43" w:rsidRDefault="00E35F07" w:rsidP="00B07844">
            <w:pPr>
              <w:spacing w:after="0"/>
              <w:ind w:left="-108" w:right="-108"/>
              <w:rPr>
                <w:sz w:val="23"/>
                <w:szCs w:val="23"/>
                <w:lang w:eastAsia="en-US"/>
              </w:rPr>
            </w:pPr>
            <w:r w:rsidRPr="00FB3F43">
              <w:rPr>
                <w:b/>
                <w:sz w:val="23"/>
                <w:szCs w:val="23"/>
                <w:lang w:eastAsia="en-US"/>
              </w:rPr>
              <w:t xml:space="preserve">Порядок рассмотрения вторых частей заявок на участие в электронном аукционе. </w:t>
            </w:r>
          </w:p>
        </w:tc>
      </w:tr>
      <w:tr w:rsidR="00E35F07" w:rsidRPr="00FB3F43" w:rsidTr="00B07844">
        <w:tc>
          <w:tcPr>
            <w:tcW w:w="568" w:type="dxa"/>
            <w:shd w:val="clear" w:color="auto" w:fill="FFFFFF" w:themeFill="background1"/>
          </w:tcPr>
          <w:p w:rsidR="00E35F07" w:rsidRPr="00FB3F43" w:rsidRDefault="00E35F07" w:rsidP="00B07844">
            <w:pPr>
              <w:widowControl w:val="0"/>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b/>
                <w:sz w:val="23"/>
                <w:szCs w:val="23"/>
                <w:lang w:eastAsia="en-US"/>
              </w:rPr>
            </w:pPr>
            <w:r w:rsidRPr="00FB3F43">
              <w:rPr>
                <w:sz w:val="23"/>
                <w:szCs w:val="23"/>
                <w:lang w:eastAsia="en-US"/>
              </w:rPr>
              <w:t xml:space="preserve">6.3.1.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w:t>
            </w:r>
            <w:hyperlink r:id="rId41" w:anchor="Par1174" w:history="1">
              <w:r w:rsidRPr="00FB3F43">
                <w:rPr>
                  <w:rStyle w:val="aff5"/>
                  <w:sz w:val="23"/>
                  <w:szCs w:val="23"/>
                  <w:lang w:eastAsia="en-US"/>
                </w:rPr>
                <w:t>частью 19 статьи 68</w:t>
              </w:r>
            </w:hyperlink>
            <w:r w:rsidRPr="00FB3F43">
              <w:rPr>
                <w:sz w:val="23"/>
                <w:szCs w:val="23"/>
                <w:lang w:eastAsia="en-US"/>
              </w:rPr>
              <w:t xml:space="preserve"> Федерального закона от 05.04.2013 г. № 44-ФЗ, в части соответствия их </w:t>
            </w:r>
            <w:r w:rsidRPr="00FB3F43">
              <w:rPr>
                <w:sz w:val="23"/>
                <w:szCs w:val="23"/>
                <w:lang w:eastAsia="en-US"/>
              </w:rPr>
              <w:lastRenderedPageBreak/>
              <w:t>требованиям, установленным документацией о таком аукционе.</w:t>
            </w:r>
          </w:p>
        </w:tc>
      </w:tr>
      <w:tr w:rsidR="00E35F07" w:rsidRPr="00FB3F43" w:rsidTr="00B07844">
        <w:tc>
          <w:tcPr>
            <w:tcW w:w="568" w:type="dxa"/>
            <w:shd w:val="clear" w:color="auto" w:fill="FFFFFF" w:themeFill="background1"/>
          </w:tcPr>
          <w:p w:rsidR="00E35F07" w:rsidRPr="00FB3F43" w:rsidRDefault="00E35F07" w:rsidP="00B07844">
            <w:pPr>
              <w:widowControl w:val="0"/>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6.3.2. 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статьей 69 Федерального закона от 05.04.2013 г. № 44-ФЗ.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tc>
      </w:tr>
      <w:tr w:rsidR="00E35F07" w:rsidRPr="00FB3F43" w:rsidTr="00B07844">
        <w:tc>
          <w:tcPr>
            <w:tcW w:w="568" w:type="dxa"/>
            <w:shd w:val="clear" w:color="auto" w:fill="FFFFFF" w:themeFill="background1"/>
          </w:tcPr>
          <w:p w:rsidR="00E35F07" w:rsidRPr="00FB3F43" w:rsidRDefault="00E35F07" w:rsidP="00B07844">
            <w:pPr>
              <w:widowControl w:val="0"/>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6.3.3. Единая комиссия рассматривает вторые части заявок на участие в электронном аукционе, направленных в соответствии с </w:t>
            </w:r>
            <w:hyperlink r:id="rId42" w:anchor="Par1174" w:history="1">
              <w:r w:rsidRPr="00FB3F43">
                <w:rPr>
                  <w:rStyle w:val="aff5"/>
                  <w:sz w:val="23"/>
                  <w:szCs w:val="23"/>
                  <w:lang w:eastAsia="en-US"/>
                </w:rPr>
                <w:t>частью 19 статьи 68</w:t>
              </w:r>
            </w:hyperlink>
            <w:r w:rsidRPr="00FB3F43">
              <w:rPr>
                <w:sz w:val="23"/>
                <w:szCs w:val="23"/>
                <w:lang w:eastAsia="en-US"/>
              </w:rPr>
              <w:t xml:space="preserve"> Федерального закона от 05.04.2013 г. № 44-ФЗ,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w:t>
            </w:r>
            <w:hyperlink r:id="rId43" w:anchor="Par1173" w:history="1">
              <w:r w:rsidRPr="00FB3F43">
                <w:rPr>
                  <w:rStyle w:val="aff5"/>
                  <w:sz w:val="23"/>
                  <w:szCs w:val="23"/>
                  <w:lang w:eastAsia="en-US"/>
                </w:rPr>
                <w:t>частью 18 статьи 68</w:t>
              </w:r>
            </w:hyperlink>
            <w:r w:rsidRPr="00FB3F43">
              <w:rPr>
                <w:sz w:val="23"/>
                <w:szCs w:val="23"/>
                <w:lang w:eastAsia="en-US"/>
              </w:rPr>
              <w:t xml:space="preserve"> Федерального закона от 05.04.2013 г. № 44-ФЗ.</w:t>
            </w:r>
          </w:p>
        </w:tc>
      </w:tr>
      <w:tr w:rsidR="00E35F07" w:rsidRPr="00FB3F43" w:rsidTr="00B07844">
        <w:tc>
          <w:tcPr>
            <w:tcW w:w="568" w:type="dxa"/>
            <w:shd w:val="clear" w:color="auto" w:fill="FFFFFF" w:themeFill="background1"/>
          </w:tcPr>
          <w:p w:rsidR="00E35F07" w:rsidRPr="00FB3F43" w:rsidRDefault="00E35F07" w:rsidP="00B07844">
            <w:pPr>
              <w:widowControl w:val="0"/>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6.3.4. В случае, если в соответствии с </w:t>
            </w:r>
            <w:hyperlink r:id="rId44" w:anchor="Par1188" w:history="1">
              <w:r w:rsidRPr="00FB3F43">
                <w:rPr>
                  <w:rStyle w:val="aff5"/>
                  <w:sz w:val="23"/>
                  <w:szCs w:val="23"/>
                  <w:lang w:eastAsia="en-US"/>
                </w:rPr>
                <w:t>частью 3</w:t>
              </w:r>
            </w:hyperlink>
            <w:r w:rsidRPr="00FB3F43">
              <w:rPr>
                <w:sz w:val="23"/>
                <w:szCs w:val="23"/>
                <w:lang w:eastAsia="en-US"/>
              </w:rPr>
              <w:t xml:space="preserve"> статьи 69 Федерального закона от 05.04.2013 г. № 44-ФЗ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r:id="rId45" w:anchor="Par1173" w:history="1">
              <w:r w:rsidRPr="00FB3F43">
                <w:rPr>
                  <w:rStyle w:val="aff5"/>
                  <w:sz w:val="23"/>
                  <w:szCs w:val="23"/>
                  <w:lang w:eastAsia="en-US"/>
                </w:rPr>
                <w:t>частью 18 статьи 68</w:t>
              </w:r>
            </w:hyperlink>
            <w:r w:rsidRPr="00FB3F43">
              <w:rPr>
                <w:sz w:val="23"/>
                <w:szCs w:val="23"/>
                <w:lang w:eastAsia="en-US"/>
              </w:rPr>
              <w:t xml:space="preserve"> Федерального закона от 05.04.2013 г. № 44-ФЗ, для выявления пяти заявок на участие в таком аукционе, соответствующих требованиям, установленным документацией о нем.</w:t>
            </w:r>
          </w:p>
        </w:tc>
      </w:tr>
      <w:tr w:rsidR="00E35F07" w:rsidRPr="00FB3F43" w:rsidTr="00B07844">
        <w:tc>
          <w:tcPr>
            <w:tcW w:w="568" w:type="dxa"/>
            <w:shd w:val="clear" w:color="auto" w:fill="FFFFFF" w:themeFill="background1"/>
          </w:tcPr>
          <w:p w:rsidR="00E35F07" w:rsidRPr="00FB3F43" w:rsidRDefault="00E35F07" w:rsidP="00B07844">
            <w:pPr>
              <w:widowControl w:val="0"/>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6.3.5.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tc>
      </w:tr>
      <w:tr w:rsidR="00E35F07" w:rsidRPr="00FB3F43" w:rsidTr="00B07844">
        <w:tc>
          <w:tcPr>
            <w:tcW w:w="568" w:type="dxa"/>
            <w:shd w:val="clear" w:color="auto" w:fill="FFFFFF" w:themeFill="background1"/>
          </w:tcPr>
          <w:p w:rsidR="00E35F07" w:rsidRPr="00FB3F43" w:rsidRDefault="00E35F07" w:rsidP="00B07844">
            <w:pPr>
              <w:widowControl w:val="0"/>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6.3.6. Заявка на участие в электронном аукционе признается не соответствующей требованиям, установленным документацией о таком аукционе, в случае:</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1) непредставления документов и информации, которые предусмотрены </w:t>
            </w:r>
            <w:hyperlink r:id="rId46" w:anchor="Par1033" w:history="1">
              <w:r w:rsidRPr="00FB3F43">
                <w:rPr>
                  <w:rStyle w:val="aff5"/>
                  <w:sz w:val="23"/>
                  <w:szCs w:val="23"/>
                  <w:lang w:eastAsia="en-US"/>
                </w:rPr>
                <w:t>пунктами 1</w:t>
              </w:r>
            </w:hyperlink>
            <w:r w:rsidRPr="00FB3F43">
              <w:rPr>
                <w:sz w:val="23"/>
                <w:szCs w:val="23"/>
                <w:lang w:eastAsia="en-US"/>
              </w:rPr>
              <w:t xml:space="preserve">, </w:t>
            </w:r>
            <w:hyperlink r:id="rId47" w:anchor="Par1035" w:history="1">
              <w:r w:rsidRPr="00FB3F43">
                <w:rPr>
                  <w:rStyle w:val="aff5"/>
                  <w:sz w:val="23"/>
                  <w:szCs w:val="23"/>
                  <w:lang w:eastAsia="en-US"/>
                </w:rPr>
                <w:t>3</w:t>
              </w:r>
            </w:hyperlink>
            <w:r w:rsidRPr="00FB3F43">
              <w:rPr>
                <w:sz w:val="23"/>
                <w:szCs w:val="23"/>
                <w:lang w:eastAsia="en-US"/>
              </w:rPr>
              <w:t xml:space="preserve"> - </w:t>
            </w:r>
            <w:hyperlink r:id="rId48" w:anchor="Par1037" w:history="1">
              <w:r w:rsidRPr="00FB3F43">
                <w:rPr>
                  <w:rStyle w:val="aff5"/>
                  <w:sz w:val="23"/>
                  <w:szCs w:val="23"/>
                  <w:lang w:eastAsia="en-US"/>
                </w:rPr>
                <w:t>5</w:t>
              </w:r>
            </w:hyperlink>
            <w:r w:rsidRPr="00FB3F43">
              <w:rPr>
                <w:sz w:val="23"/>
                <w:szCs w:val="23"/>
                <w:lang w:eastAsia="en-US"/>
              </w:rPr>
              <w:t xml:space="preserve">, </w:t>
            </w:r>
            <w:hyperlink r:id="rId49" w:anchor="Par1039" w:history="1">
              <w:r w:rsidRPr="00FB3F43">
                <w:rPr>
                  <w:rStyle w:val="aff5"/>
                  <w:sz w:val="23"/>
                  <w:szCs w:val="23"/>
                  <w:lang w:eastAsia="en-US"/>
                </w:rPr>
                <w:t>7</w:t>
              </w:r>
            </w:hyperlink>
            <w:r w:rsidRPr="00FB3F43">
              <w:rPr>
                <w:sz w:val="23"/>
                <w:szCs w:val="23"/>
                <w:lang w:eastAsia="en-US"/>
              </w:rPr>
              <w:t xml:space="preserve"> и </w:t>
            </w:r>
            <w:hyperlink r:id="rId50" w:anchor="Par1040" w:history="1">
              <w:r w:rsidRPr="00FB3F43">
                <w:rPr>
                  <w:rStyle w:val="aff5"/>
                  <w:sz w:val="23"/>
                  <w:szCs w:val="23"/>
                  <w:lang w:eastAsia="en-US"/>
                </w:rPr>
                <w:t>8 части 2 статьи 62</w:t>
              </w:r>
            </w:hyperlink>
            <w:r w:rsidRPr="00FB3F43">
              <w:rPr>
                <w:sz w:val="23"/>
                <w:szCs w:val="23"/>
                <w:lang w:eastAsia="en-US"/>
              </w:rPr>
              <w:t xml:space="preserve">, </w:t>
            </w:r>
            <w:hyperlink r:id="rId51" w:anchor="Par1099" w:history="1">
              <w:r w:rsidRPr="00FB3F43">
                <w:rPr>
                  <w:rStyle w:val="aff5"/>
                  <w:sz w:val="23"/>
                  <w:szCs w:val="23"/>
                  <w:lang w:eastAsia="en-US"/>
                </w:rPr>
                <w:t>частями 3</w:t>
              </w:r>
            </w:hyperlink>
            <w:r w:rsidRPr="00FB3F43">
              <w:rPr>
                <w:sz w:val="23"/>
                <w:szCs w:val="23"/>
                <w:lang w:eastAsia="en-US"/>
              </w:rPr>
              <w:t xml:space="preserve"> и </w:t>
            </w:r>
            <w:hyperlink r:id="rId52" w:anchor="Par1108" w:history="1">
              <w:r w:rsidRPr="00FB3F43">
                <w:rPr>
                  <w:rStyle w:val="aff5"/>
                  <w:sz w:val="23"/>
                  <w:szCs w:val="23"/>
                  <w:lang w:eastAsia="en-US"/>
                </w:rPr>
                <w:t>5 статьи 66</w:t>
              </w:r>
            </w:hyperlink>
            <w:r w:rsidRPr="00FB3F43">
              <w:rPr>
                <w:sz w:val="23"/>
                <w:szCs w:val="23"/>
                <w:lang w:eastAsia="en-US"/>
              </w:rPr>
              <w:t xml:space="preserve"> Федерального закона от 05.04.2013 г. № 44-ФЗ,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2) несоответствия участника такого аукциона требованиям, установленным в соответствии с частью 1, частями 1.1 и 2 (при наличии таких требований) статьи 31 Федерального закона от 05.04.2013 г. № 44-ФЗ.</w:t>
            </w:r>
          </w:p>
        </w:tc>
      </w:tr>
      <w:tr w:rsidR="00E35F07" w:rsidRPr="00FB3F43" w:rsidTr="00B07844">
        <w:tc>
          <w:tcPr>
            <w:tcW w:w="568" w:type="dxa"/>
            <w:shd w:val="clear" w:color="auto" w:fill="FFFFFF" w:themeFill="background1"/>
          </w:tcPr>
          <w:p w:rsidR="00E35F07" w:rsidRPr="00FB3F43" w:rsidRDefault="00E35F07" w:rsidP="00B07844">
            <w:pPr>
              <w:widowControl w:val="0"/>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6.3.7.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r:id="rId53" w:anchor="Par1191" w:history="1">
              <w:r w:rsidRPr="00FB3F43">
                <w:rPr>
                  <w:rStyle w:val="aff5"/>
                  <w:sz w:val="23"/>
                  <w:szCs w:val="23"/>
                  <w:lang w:eastAsia="en-US"/>
                </w:rPr>
                <w:t>частью 6</w:t>
              </w:r>
            </w:hyperlink>
            <w:r w:rsidRPr="00FB3F43">
              <w:rPr>
                <w:sz w:val="23"/>
                <w:szCs w:val="23"/>
                <w:lang w:eastAsia="en-US"/>
              </w:rPr>
              <w:t xml:space="preserve"> статьи 69 Федерального закона от 05.04.2013 г. № 44-ФЗ, не допускается.</w:t>
            </w:r>
          </w:p>
        </w:tc>
      </w:tr>
      <w:tr w:rsidR="00E35F07" w:rsidRPr="00FB3F43" w:rsidTr="00B07844">
        <w:tc>
          <w:tcPr>
            <w:tcW w:w="568" w:type="dxa"/>
            <w:shd w:val="clear" w:color="auto" w:fill="FFFFFF" w:themeFill="background1"/>
          </w:tcPr>
          <w:p w:rsidR="00E35F07" w:rsidRPr="00FB3F43" w:rsidRDefault="00E35F07" w:rsidP="00B07844">
            <w:pPr>
              <w:widowControl w:val="0"/>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6.3.8.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единой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единой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w:t>
            </w:r>
            <w:r w:rsidRPr="00FB3F43">
              <w:rPr>
                <w:sz w:val="23"/>
                <w:szCs w:val="23"/>
                <w:lang w:eastAsia="en-US"/>
              </w:rPr>
              <w:lastRenderedPageBreak/>
              <w:t xml:space="preserve">на участие в таком аукционе, но менее чем пяти данных заявок установленным требованиям), которые ранжированы в соответствии с </w:t>
            </w:r>
            <w:hyperlink r:id="rId54" w:anchor="Par1173" w:history="1">
              <w:r w:rsidRPr="00FB3F43">
                <w:rPr>
                  <w:rStyle w:val="aff5"/>
                  <w:sz w:val="23"/>
                  <w:szCs w:val="23"/>
                  <w:lang w:eastAsia="en-US"/>
                </w:rPr>
                <w:t>частью 18 статьи 68</w:t>
              </w:r>
            </w:hyperlink>
            <w:r w:rsidRPr="00FB3F43">
              <w:rPr>
                <w:sz w:val="23"/>
                <w:szCs w:val="23"/>
                <w:lang w:eastAsia="en-US"/>
              </w:rPr>
              <w:t xml:space="preserve"> Федерального закона от 05.04.2013 г. № 44-ФЗ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Федерального закона от 05.04.2013 г. №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единой комиссии в отношении каждой заявки на участие в таком аукционе.</w:t>
            </w:r>
          </w:p>
        </w:tc>
      </w:tr>
      <w:tr w:rsidR="00E35F07" w:rsidRPr="00FB3F43" w:rsidTr="00B07844">
        <w:tc>
          <w:tcPr>
            <w:tcW w:w="568" w:type="dxa"/>
            <w:shd w:val="clear" w:color="auto" w:fill="FFFFFF" w:themeFill="background1"/>
          </w:tcPr>
          <w:p w:rsidR="00E35F07" w:rsidRPr="00FB3F43" w:rsidRDefault="00E35F07" w:rsidP="00B07844">
            <w:pPr>
              <w:widowControl w:val="0"/>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6.3.9.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tc>
      </w:tr>
      <w:tr w:rsidR="00E35F07" w:rsidRPr="00FB3F43" w:rsidTr="00B07844">
        <w:tc>
          <w:tcPr>
            <w:tcW w:w="568" w:type="dxa"/>
            <w:shd w:val="clear" w:color="auto" w:fill="FFFFFF" w:themeFill="background1"/>
          </w:tcPr>
          <w:p w:rsidR="00E35F07" w:rsidRPr="00FB3F43" w:rsidRDefault="00E35F07" w:rsidP="00B07844">
            <w:pPr>
              <w:widowControl w:val="0"/>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6.3.10. 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tc>
      </w:tr>
      <w:tr w:rsidR="00E35F07" w:rsidRPr="00FB3F43" w:rsidTr="00B07844">
        <w:tc>
          <w:tcPr>
            <w:tcW w:w="568" w:type="dxa"/>
            <w:shd w:val="clear" w:color="auto" w:fill="FFFFFF" w:themeFill="background1"/>
          </w:tcPr>
          <w:p w:rsidR="00E35F07" w:rsidRPr="00FB3F43" w:rsidRDefault="00E35F07" w:rsidP="00B07844">
            <w:pPr>
              <w:widowControl w:val="0"/>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6.3.11. В случае, предусмотренном </w:t>
            </w:r>
            <w:hyperlink r:id="rId55" w:anchor="Par1178" w:history="1">
              <w:r w:rsidRPr="00FB3F43">
                <w:rPr>
                  <w:rStyle w:val="aff5"/>
                  <w:sz w:val="23"/>
                  <w:szCs w:val="23"/>
                  <w:lang w:eastAsia="en-US"/>
                </w:rPr>
                <w:t>частью 23 статьи 68</w:t>
              </w:r>
            </w:hyperlink>
            <w:r w:rsidRPr="00FB3F43">
              <w:rPr>
                <w:sz w:val="23"/>
                <w:szCs w:val="23"/>
                <w:lang w:eastAsia="en-US"/>
              </w:rPr>
              <w:t xml:space="preserve"> Федерального закона от 05.04.2013 г. № 44-ФЗ,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tc>
      </w:tr>
      <w:tr w:rsidR="00E35F07" w:rsidRPr="00FB3F43" w:rsidTr="00B07844">
        <w:tc>
          <w:tcPr>
            <w:tcW w:w="568" w:type="dxa"/>
            <w:shd w:val="clear" w:color="auto" w:fill="FFFFFF" w:themeFill="background1"/>
          </w:tcPr>
          <w:p w:rsidR="00E35F07" w:rsidRPr="00FB3F43" w:rsidRDefault="00E35F07" w:rsidP="00B07844">
            <w:pPr>
              <w:widowControl w:val="0"/>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6.3.12.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tc>
      </w:tr>
      <w:tr w:rsidR="00E35F07" w:rsidRPr="00FB3F43" w:rsidTr="00B07844">
        <w:tc>
          <w:tcPr>
            <w:tcW w:w="568" w:type="dxa"/>
            <w:shd w:val="clear" w:color="auto" w:fill="FFFFFF" w:themeFill="background1"/>
          </w:tcPr>
          <w:p w:rsidR="00E35F07" w:rsidRPr="00FB3F43" w:rsidRDefault="00E35F07" w:rsidP="00B07844">
            <w:pPr>
              <w:widowControl w:val="0"/>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6.3.13. В случае, если единой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tc>
      </w:tr>
      <w:tr w:rsidR="00E35F07" w:rsidRPr="00FB3F43" w:rsidTr="00B07844">
        <w:tc>
          <w:tcPr>
            <w:tcW w:w="568" w:type="dxa"/>
            <w:shd w:val="clear" w:color="auto" w:fill="FFFFFF" w:themeFill="background1"/>
          </w:tcPr>
          <w:p w:rsidR="00E35F07" w:rsidRPr="00FB3F43" w:rsidRDefault="00E35F07" w:rsidP="00B07844">
            <w:pPr>
              <w:widowControl w:val="0"/>
              <w:ind w:right="-108" w:firstLine="34"/>
              <w:jc w:val="center"/>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kern w:val="28"/>
                <w:sz w:val="23"/>
                <w:szCs w:val="23"/>
                <w:lang w:eastAsia="en-US"/>
              </w:rPr>
            </w:pPr>
            <w:r w:rsidRPr="00FB3F43">
              <w:rPr>
                <w:kern w:val="28"/>
                <w:sz w:val="23"/>
                <w:szCs w:val="23"/>
                <w:lang w:eastAsia="en-US"/>
              </w:rPr>
              <w:t>6.3.14. При  осуществлении закупок отдельных видов медицинских изделий, включенных в перечень, утвержденный  Постановлением Правительства Российской Федерации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Единая комиссия  отклоняет все заявки, содержащие предложения о поставке медицинских изделий, происходящих из иностранных государств, за исключением Республики Армения, Республики Белоруссия и Республики Казахстан, при условии, что на участие в определении поставщика подано не менее 2 удовлетворяющих требованиям документации о закупке заявок, которые одновременно:</w:t>
            </w:r>
          </w:p>
          <w:p w:rsidR="00E35F07" w:rsidRPr="00FB3F43" w:rsidRDefault="00E35F07" w:rsidP="00B07844">
            <w:pPr>
              <w:widowControl w:val="0"/>
              <w:autoSpaceDE w:val="0"/>
              <w:autoSpaceDN w:val="0"/>
              <w:adjustRightInd w:val="0"/>
              <w:spacing w:after="0"/>
              <w:ind w:left="-108" w:right="-108"/>
              <w:rPr>
                <w:kern w:val="28"/>
                <w:sz w:val="23"/>
                <w:szCs w:val="23"/>
                <w:lang w:eastAsia="en-US"/>
              </w:rPr>
            </w:pPr>
            <w:r w:rsidRPr="00FB3F43">
              <w:rPr>
                <w:kern w:val="28"/>
                <w:sz w:val="23"/>
                <w:szCs w:val="23"/>
                <w:lang w:eastAsia="en-US"/>
              </w:rPr>
              <w:t>-содержат предложения о поставке одного или нескольких видов медицинских изделий, включенных в перечень, страной происхождения которых является Российская Федерация, Республика Армения, Республика Белоруссия или Республика Казахстан;</w:t>
            </w:r>
          </w:p>
          <w:p w:rsidR="00E35F07" w:rsidRPr="00FB3F43" w:rsidRDefault="00E35F07" w:rsidP="00B07844">
            <w:pPr>
              <w:widowControl w:val="0"/>
              <w:autoSpaceDE w:val="0"/>
              <w:autoSpaceDN w:val="0"/>
              <w:adjustRightInd w:val="0"/>
              <w:spacing w:after="0"/>
              <w:ind w:left="-108" w:right="-108"/>
              <w:rPr>
                <w:color w:val="000000" w:themeColor="text1"/>
                <w:kern w:val="28"/>
                <w:sz w:val="23"/>
                <w:szCs w:val="23"/>
                <w:lang w:eastAsia="en-US"/>
              </w:rPr>
            </w:pPr>
            <w:r w:rsidRPr="00FB3F43">
              <w:rPr>
                <w:kern w:val="28"/>
                <w:sz w:val="23"/>
                <w:szCs w:val="23"/>
                <w:lang w:eastAsia="en-US"/>
              </w:rPr>
              <w:t>-не содержат предложений о поставке одного и того же вида медицинского изделия одного производител</w:t>
            </w:r>
            <w:r w:rsidRPr="00FB3F43">
              <w:rPr>
                <w:color w:val="000000" w:themeColor="text1"/>
                <w:kern w:val="28"/>
                <w:sz w:val="23"/>
                <w:szCs w:val="23"/>
                <w:lang w:eastAsia="en-US"/>
              </w:rPr>
              <w:t>я.</w:t>
            </w:r>
          </w:p>
          <w:p w:rsidR="00E35F07" w:rsidRPr="00FB3F43" w:rsidRDefault="00E35F07" w:rsidP="00B07844">
            <w:pPr>
              <w:widowControl w:val="0"/>
              <w:autoSpaceDE w:val="0"/>
              <w:autoSpaceDN w:val="0"/>
              <w:adjustRightInd w:val="0"/>
              <w:spacing w:after="0"/>
              <w:ind w:left="-108" w:right="-108"/>
              <w:rPr>
                <w:color w:val="000000" w:themeColor="text1"/>
                <w:kern w:val="28"/>
                <w:sz w:val="23"/>
                <w:szCs w:val="23"/>
                <w:lang w:eastAsia="en-US"/>
              </w:rPr>
            </w:pPr>
            <w:r w:rsidRPr="00FB3F43">
              <w:rPr>
                <w:color w:val="000000" w:themeColor="text1"/>
                <w:kern w:val="28"/>
                <w:sz w:val="23"/>
                <w:szCs w:val="23"/>
                <w:lang w:eastAsia="en-US"/>
              </w:rPr>
              <w:t xml:space="preserve">6.3.15. В случае установления в  «ИЗВЕЩЕНИИ О ПРОВЕДЕНИИ ЭЛЕКТРОННОГО АУКЦИОНА» и в части II «ИНФОРМАЦИОННАЯ КАРТА ЭЛЕКТРОННОГО </w:t>
            </w:r>
            <w:proofErr w:type="spellStart"/>
            <w:r w:rsidRPr="00FB3F43">
              <w:rPr>
                <w:color w:val="000000" w:themeColor="text1"/>
                <w:kern w:val="28"/>
                <w:sz w:val="23"/>
                <w:szCs w:val="23"/>
                <w:lang w:eastAsia="en-US"/>
              </w:rPr>
              <w:t>АУКЦИОНА»ограничений</w:t>
            </w:r>
            <w:proofErr w:type="spellEnd"/>
            <w:r w:rsidRPr="00FB3F43">
              <w:rPr>
                <w:color w:val="000000" w:themeColor="text1"/>
                <w:kern w:val="28"/>
                <w:sz w:val="23"/>
                <w:szCs w:val="23"/>
                <w:lang w:eastAsia="en-US"/>
              </w:rPr>
              <w:t xml:space="preserve"> и условий допуска, предусмотренных постановлением Правительства РФ от 30.11.2015 N 1289 "Об ограничениях и условиях допуска происходящих из иностранных государств лекарственных препаратов, включенных в перечень жизненно </w:t>
            </w:r>
            <w:r w:rsidRPr="00FB3F43">
              <w:rPr>
                <w:color w:val="000000" w:themeColor="text1"/>
                <w:kern w:val="28"/>
                <w:sz w:val="23"/>
                <w:szCs w:val="23"/>
                <w:lang w:eastAsia="en-US"/>
              </w:rPr>
              <w:lastRenderedPageBreak/>
              <w:t xml:space="preserve">необходимых и важнейших лекарственных препаратов, для целей осуществления закупок для обеспечения государственных и муниципальных нужд» при  осуществлении закупок лекарственного препарата, включенного в перечень жизненно необходимых и важнейших лекарственных препаратов, для обеспечения государственных и муниципальных нужд (с одним международным непатентованным наименованием или при отсутствии такого наименования - с химическим или </w:t>
            </w:r>
            <w:proofErr w:type="spellStart"/>
            <w:r w:rsidRPr="00FB3F43">
              <w:rPr>
                <w:color w:val="000000" w:themeColor="text1"/>
                <w:kern w:val="28"/>
                <w:sz w:val="23"/>
                <w:szCs w:val="23"/>
                <w:lang w:eastAsia="en-US"/>
              </w:rPr>
              <w:t>группировочным</w:t>
            </w:r>
            <w:proofErr w:type="spellEnd"/>
            <w:r w:rsidRPr="00FB3F43">
              <w:rPr>
                <w:color w:val="000000" w:themeColor="text1"/>
                <w:kern w:val="28"/>
                <w:sz w:val="23"/>
                <w:szCs w:val="23"/>
                <w:lang w:eastAsia="en-US"/>
              </w:rPr>
              <w:t xml:space="preserve"> наименованием), являющегося предметом одного контракта (одного лота), заказчик (уполномоченный орган) отклоняет все заявки, содержащие предложения о поставке лекарственных препаратов, происходящих из иностранных государств (за исключением государств - членов Евразийского экономического союза), в том числе о поставке 2 и более лекарственных препаратов, страной происхождения хотя бы одного из которых не является государство - член Евразийского экономического союза, при условии, что на участие в определении поставщика подано не менее 2 заявок, которые удовлетворяют требованиям извещения об осуществлении закупки и (или) документации о закупке и которые одновременно:</w:t>
            </w:r>
          </w:p>
          <w:p w:rsidR="00E35F07" w:rsidRPr="00FB3F43" w:rsidRDefault="00E35F07" w:rsidP="00B07844">
            <w:pPr>
              <w:widowControl w:val="0"/>
              <w:autoSpaceDE w:val="0"/>
              <w:autoSpaceDN w:val="0"/>
              <w:adjustRightInd w:val="0"/>
              <w:spacing w:after="0"/>
              <w:ind w:left="-108" w:right="-108"/>
              <w:rPr>
                <w:color w:val="000000" w:themeColor="text1"/>
                <w:kern w:val="28"/>
                <w:sz w:val="23"/>
                <w:szCs w:val="23"/>
                <w:lang w:eastAsia="en-US"/>
              </w:rPr>
            </w:pPr>
            <w:r w:rsidRPr="00FB3F43">
              <w:rPr>
                <w:color w:val="000000" w:themeColor="text1"/>
                <w:kern w:val="28"/>
                <w:sz w:val="23"/>
                <w:szCs w:val="23"/>
                <w:lang w:eastAsia="en-US"/>
              </w:rPr>
              <w:t>- содержат предложения о поставке лекарственных препаратов, страной происхождения которых являются государства - члены Евразийского экономического союза;</w:t>
            </w:r>
          </w:p>
          <w:p w:rsidR="00E35F07" w:rsidRPr="00FB3F43" w:rsidRDefault="00E35F07" w:rsidP="00B07844">
            <w:pPr>
              <w:widowControl w:val="0"/>
              <w:autoSpaceDE w:val="0"/>
              <w:autoSpaceDN w:val="0"/>
              <w:adjustRightInd w:val="0"/>
              <w:spacing w:after="0"/>
              <w:ind w:left="-108" w:right="-108"/>
              <w:rPr>
                <w:color w:val="000000" w:themeColor="text1"/>
                <w:kern w:val="28"/>
                <w:sz w:val="23"/>
                <w:szCs w:val="23"/>
                <w:lang w:eastAsia="en-US"/>
              </w:rPr>
            </w:pPr>
            <w:r w:rsidRPr="00FB3F43">
              <w:rPr>
                <w:color w:val="000000" w:themeColor="text1"/>
                <w:kern w:val="28"/>
                <w:sz w:val="23"/>
                <w:szCs w:val="23"/>
                <w:lang w:eastAsia="en-US"/>
              </w:rPr>
              <w:t>- не содержат предложений о поставке лекарственных препаратов одного и того же производителя либо производителей, входящих в одну группу лиц, соответствующую признакам, предусмотренным статьей 9 Федерального закона "О защите конкуренции", при сопоставлении этих заявок.</w:t>
            </w:r>
          </w:p>
          <w:p w:rsidR="00E35F07" w:rsidRPr="00FB3F43" w:rsidRDefault="00E35F07" w:rsidP="00B07844">
            <w:pPr>
              <w:widowControl w:val="0"/>
              <w:autoSpaceDE w:val="0"/>
              <w:autoSpaceDN w:val="0"/>
              <w:adjustRightInd w:val="0"/>
              <w:spacing w:after="0"/>
              <w:ind w:left="-108" w:right="-108"/>
              <w:rPr>
                <w:color w:val="000000" w:themeColor="text1"/>
                <w:kern w:val="28"/>
                <w:sz w:val="23"/>
                <w:szCs w:val="23"/>
                <w:lang w:eastAsia="en-US"/>
              </w:rPr>
            </w:pPr>
            <w:r w:rsidRPr="00FB3F43">
              <w:rPr>
                <w:color w:val="000000" w:themeColor="text1"/>
                <w:kern w:val="28"/>
                <w:sz w:val="23"/>
                <w:szCs w:val="23"/>
                <w:lang w:eastAsia="en-US"/>
              </w:rPr>
              <w:t xml:space="preserve"> Установленные постановлением Правительства РФ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ограничения не применяются в случае:</w:t>
            </w:r>
          </w:p>
          <w:p w:rsidR="00E35F07" w:rsidRPr="00F772CB" w:rsidRDefault="00E35F07" w:rsidP="00533753">
            <w:pPr>
              <w:pStyle w:val="afffff4"/>
              <w:widowControl w:val="0"/>
              <w:numPr>
                <w:ilvl w:val="0"/>
                <w:numId w:val="36"/>
              </w:numPr>
              <w:autoSpaceDE w:val="0"/>
              <w:autoSpaceDN w:val="0"/>
              <w:adjustRightInd w:val="0"/>
              <w:ind w:right="-108"/>
              <w:jc w:val="both"/>
            </w:pPr>
            <w:r w:rsidRPr="00F772CB">
              <w:rPr>
                <w:color w:val="000000" w:themeColor="text1"/>
                <w:kern w:val="28"/>
                <w:sz w:val="23"/>
                <w:szCs w:val="23"/>
                <w:lang w:eastAsia="en-US"/>
              </w:rPr>
              <w:t>осуществления закупок лекарственных препаратов, происходящих из иностранных государств (за исключением государств - членов Евразийского экономического союза), в отношении которых на территориях государств - членов Евразийского экономического союза осуществляются исключительно первичная упаковка и вторичная (потребительская) упаковка или вторичная (потребительская) упаковка лекарственных препаратов с обеспечением выпускающего контроля их качества, - до 31 декабря 2016 г. включительно.</w:t>
            </w:r>
          </w:p>
          <w:p w:rsidR="00E35F07" w:rsidRPr="00E35F07" w:rsidRDefault="00E35F07" w:rsidP="00533753">
            <w:pPr>
              <w:pStyle w:val="afffff4"/>
              <w:widowControl w:val="0"/>
              <w:numPr>
                <w:ilvl w:val="0"/>
                <w:numId w:val="36"/>
              </w:numPr>
              <w:autoSpaceDE w:val="0"/>
              <w:autoSpaceDN w:val="0"/>
              <w:adjustRightInd w:val="0"/>
              <w:ind w:right="-108"/>
              <w:jc w:val="both"/>
              <w:rPr>
                <w:sz w:val="23"/>
                <w:szCs w:val="23"/>
                <w:lang w:eastAsia="en-US"/>
              </w:rPr>
            </w:pPr>
            <w:r w:rsidRPr="00E35F07">
              <w:t>В случае подачи двух и более заявок, содержащих предложение о поставке лекарственных препаратов, страной происхождения которых являются государства - члены Евразийского экономического союза, но при отсутствии в таких заявках документа, подтверждающего страну происхождения лекарственного препарата, а также, если такой документ содержится только в одной из поданных заявок.</w:t>
            </w:r>
          </w:p>
          <w:p w:rsidR="00E35F07" w:rsidRPr="00FB3F43" w:rsidRDefault="00E35F07" w:rsidP="00533753">
            <w:pPr>
              <w:pStyle w:val="afffff4"/>
              <w:widowControl w:val="0"/>
              <w:numPr>
                <w:ilvl w:val="0"/>
                <w:numId w:val="36"/>
              </w:numPr>
              <w:autoSpaceDE w:val="0"/>
              <w:autoSpaceDN w:val="0"/>
              <w:adjustRightInd w:val="0"/>
              <w:ind w:right="-108"/>
              <w:jc w:val="both"/>
              <w:rPr>
                <w:sz w:val="23"/>
                <w:szCs w:val="23"/>
                <w:lang w:eastAsia="en-US"/>
              </w:rPr>
            </w:pPr>
            <w:r w:rsidRPr="00E35F07">
              <w:t xml:space="preserve">Если на участие в определении поставщика подана одна заявка, ограничение, установленное </w:t>
            </w:r>
            <w:r w:rsidRPr="00E35F07">
              <w:rPr>
                <w:color w:val="000000" w:themeColor="text1"/>
                <w:kern w:val="28"/>
                <w:sz w:val="23"/>
                <w:szCs w:val="23"/>
                <w:lang w:eastAsia="en-US"/>
              </w:rPr>
              <w:t xml:space="preserve">Постановлением  № 1289 не применяется, </w:t>
            </w:r>
            <w:r w:rsidRPr="00E35F07">
              <w:t>в связи с чем отсутствие в заявке единственного участника закупки документа, подтверждающего страну происхождения лекарственного препарата, не является основанием для отклонения заявки.</w:t>
            </w:r>
          </w:p>
        </w:tc>
      </w:tr>
      <w:tr w:rsidR="00E35F07" w:rsidRPr="00FB3F43" w:rsidTr="00B07844">
        <w:tc>
          <w:tcPr>
            <w:tcW w:w="568" w:type="dxa"/>
            <w:shd w:val="clear" w:color="auto" w:fill="FFFFFF" w:themeFill="background1"/>
            <w:hideMark/>
          </w:tcPr>
          <w:p w:rsidR="00E35F07" w:rsidRPr="00FB3F43" w:rsidRDefault="00E35F07" w:rsidP="00B07844">
            <w:pPr>
              <w:widowControl w:val="0"/>
              <w:spacing w:after="0"/>
              <w:ind w:left="-108" w:right="-108"/>
              <w:outlineLvl w:val="0"/>
              <w:rPr>
                <w:b/>
                <w:kern w:val="28"/>
                <w:sz w:val="23"/>
                <w:szCs w:val="23"/>
                <w:lang w:eastAsia="en-US"/>
              </w:rPr>
            </w:pPr>
            <w:r w:rsidRPr="00FB3F43">
              <w:rPr>
                <w:b/>
                <w:kern w:val="28"/>
                <w:sz w:val="23"/>
                <w:szCs w:val="23"/>
                <w:lang w:eastAsia="en-US"/>
              </w:rPr>
              <w:lastRenderedPageBreak/>
              <w:t>7.</w:t>
            </w: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b/>
                <w:kern w:val="28"/>
                <w:sz w:val="23"/>
                <w:szCs w:val="23"/>
                <w:lang w:eastAsia="en-US"/>
              </w:rPr>
            </w:pPr>
            <w:r w:rsidRPr="00FB3F43">
              <w:rPr>
                <w:b/>
                <w:kern w:val="28"/>
                <w:sz w:val="23"/>
                <w:szCs w:val="23"/>
                <w:lang w:eastAsia="en-US"/>
              </w:rPr>
              <w:t>ЗАКЛЮЧЕНИЕ КОНТРАКТА ПО РЕЗУЛЬТАТАМ ПРОВЕДЕНИЯ ЭЛЕКТРОННОГО АУКЦИОНА.</w:t>
            </w:r>
          </w:p>
        </w:tc>
      </w:tr>
      <w:tr w:rsidR="00E35F07" w:rsidRPr="00FB3F43" w:rsidTr="00B07844">
        <w:tc>
          <w:tcPr>
            <w:tcW w:w="568" w:type="dxa"/>
            <w:shd w:val="clear" w:color="auto" w:fill="FFFFFF" w:themeFill="background1"/>
            <w:hideMark/>
          </w:tcPr>
          <w:p w:rsidR="00E35F07" w:rsidRPr="00FB3F43" w:rsidRDefault="00E35F07" w:rsidP="00B07844">
            <w:pPr>
              <w:widowControl w:val="0"/>
              <w:spacing w:after="0"/>
              <w:ind w:left="-108" w:right="-108"/>
              <w:outlineLvl w:val="0"/>
              <w:rPr>
                <w:b/>
                <w:kern w:val="28"/>
                <w:sz w:val="23"/>
                <w:szCs w:val="23"/>
                <w:lang w:eastAsia="en-US"/>
              </w:rPr>
            </w:pPr>
            <w:r w:rsidRPr="00FB3F43">
              <w:rPr>
                <w:b/>
                <w:sz w:val="23"/>
                <w:szCs w:val="23"/>
                <w:lang w:eastAsia="en-US"/>
              </w:rPr>
              <w:t>7.1.</w:t>
            </w: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34" w:right="-108"/>
              <w:rPr>
                <w:sz w:val="23"/>
                <w:szCs w:val="23"/>
                <w:lang w:eastAsia="en-US"/>
              </w:rPr>
            </w:pPr>
            <w:r w:rsidRPr="00FB3F43">
              <w:rPr>
                <w:b/>
                <w:sz w:val="23"/>
                <w:szCs w:val="23"/>
                <w:lang w:eastAsia="en-US"/>
              </w:rPr>
              <w:t>Срок и порядок заключения контракта.</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b/>
                <w:sz w:val="23"/>
                <w:szCs w:val="23"/>
                <w:lang w:eastAsia="en-US"/>
              </w:rPr>
            </w:pPr>
            <w:r w:rsidRPr="00FB3F43">
              <w:rPr>
                <w:b/>
                <w:sz w:val="23"/>
                <w:szCs w:val="23"/>
                <w:lang w:eastAsia="en-US"/>
              </w:rPr>
              <w:t>7.</w:t>
            </w:r>
            <w:r w:rsidRPr="00FB3F43">
              <w:rPr>
                <w:sz w:val="23"/>
                <w:szCs w:val="23"/>
                <w:lang w:eastAsia="en-US"/>
              </w:rPr>
              <w:t>1</w:t>
            </w:r>
            <w:r w:rsidRPr="00FB3F43">
              <w:rPr>
                <w:b/>
                <w:sz w:val="23"/>
                <w:szCs w:val="23"/>
                <w:lang w:eastAsia="en-US"/>
              </w:rPr>
              <w:t>.</w:t>
            </w:r>
            <w:r w:rsidRPr="00FB3F43">
              <w:rPr>
                <w:sz w:val="23"/>
                <w:szCs w:val="23"/>
                <w:lang w:eastAsia="en-US"/>
              </w:rPr>
              <w:t xml:space="preserve">1. По результатам электронного аукциона контракт заключается с победителем такого аукциона, а в случаях, предусмотренных настоящей статьей, с иным участником такого аукциона, заявка которого на участие в таком аукционе в соответствии со </w:t>
            </w:r>
            <w:hyperlink r:id="rId56" w:anchor="Par1183" w:history="1">
              <w:r w:rsidRPr="00FB3F43">
                <w:rPr>
                  <w:rStyle w:val="aff5"/>
                  <w:sz w:val="23"/>
                  <w:szCs w:val="23"/>
                  <w:lang w:eastAsia="en-US"/>
                </w:rPr>
                <w:t>статьей 69</w:t>
              </w:r>
            </w:hyperlink>
            <w:r w:rsidRPr="00FB3F43">
              <w:rPr>
                <w:sz w:val="23"/>
                <w:szCs w:val="23"/>
                <w:lang w:eastAsia="en-US"/>
              </w:rPr>
              <w:t xml:space="preserve"> Федерального закона от 05.04.2013 г. № 44-ФЗ признана соответствующей требованиям, установленным документацией о таком аукционе.</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b/>
                <w:sz w:val="23"/>
                <w:szCs w:val="23"/>
                <w:lang w:eastAsia="en-US"/>
              </w:rPr>
            </w:pPr>
            <w:r w:rsidRPr="00FB3F43">
              <w:rPr>
                <w:sz w:val="23"/>
                <w:szCs w:val="23"/>
                <w:lang w:eastAsia="en-US"/>
              </w:rPr>
              <w:t xml:space="preserve">7.1.2. В течение пяти дней с даты размещения в единой информационной системе указанного в </w:t>
            </w:r>
            <w:hyperlink r:id="rId57" w:anchor="Par1195" w:history="1">
              <w:r w:rsidRPr="00FB3F43">
                <w:rPr>
                  <w:rStyle w:val="aff5"/>
                  <w:sz w:val="23"/>
                  <w:szCs w:val="23"/>
                  <w:lang w:eastAsia="en-US"/>
                </w:rPr>
                <w:t>части 8 статьи 69</w:t>
              </w:r>
            </w:hyperlink>
            <w:r w:rsidRPr="00FB3F43">
              <w:rPr>
                <w:sz w:val="23"/>
                <w:szCs w:val="23"/>
                <w:lang w:eastAsia="en-US"/>
              </w:rPr>
              <w:t xml:space="preserve"> Федерального закона от 05.04.2013 г. № 44-ФЗ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w:t>
            </w:r>
            <w:r w:rsidRPr="00FB3F43">
              <w:rPr>
                <w:sz w:val="23"/>
                <w:szCs w:val="23"/>
                <w:lang w:eastAsia="en-US"/>
              </w:rPr>
              <w:lastRenderedPageBreak/>
              <w:t>контракта, прилагаемый к документации о таком аукционе.</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7.1.3. В течение пяти дней с даты размещения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r:id="rId58" w:anchor="Par599" w:history="1">
              <w:r w:rsidRPr="00FB3F43">
                <w:rPr>
                  <w:rStyle w:val="aff5"/>
                  <w:sz w:val="23"/>
                  <w:szCs w:val="23"/>
                  <w:lang w:eastAsia="en-US"/>
                </w:rPr>
                <w:t>частью 1 статьи 37</w:t>
              </w:r>
            </w:hyperlink>
            <w:r w:rsidRPr="00FB3F43">
              <w:rPr>
                <w:sz w:val="23"/>
                <w:szCs w:val="23"/>
                <w:lang w:eastAsia="en-US"/>
              </w:rPr>
              <w:t xml:space="preserve"> Федерального закона от 05.04.2013 г. № 44-ФЗ, обеспечение исполнения контракта или информацию, предусмотренные </w:t>
            </w:r>
            <w:hyperlink r:id="rId59" w:anchor="Par600" w:history="1">
              <w:r w:rsidRPr="00FB3F43">
                <w:rPr>
                  <w:rStyle w:val="aff5"/>
                  <w:sz w:val="23"/>
                  <w:szCs w:val="23"/>
                  <w:lang w:eastAsia="en-US"/>
                </w:rPr>
                <w:t>частью 2 статьи 37</w:t>
              </w:r>
            </w:hyperlink>
            <w:r w:rsidRPr="00FB3F43">
              <w:rPr>
                <w:sz w:val="23"/>
                <w:szCs w:val="23"/>
                <w:lang w:eastAsia="en-US"/>
              </w:rPr>
              <w:t xml:space="preserve"> Федерального закона от 05.04.2013 г. № 44-ФЗ, а также обоснование цены контракта в соответствии с </w:t>
            </w:r>
            <w:hyperlink r:id="rId60" w:anchor="Par609" w:history="1">
              <w:r w:rsidRPr="00FB3F43">
                <w:rPr>
                  <w:rStyle w:val="aff5"/>
                  <w:sz w:val="23"/>
                  <w:szCs w:val="23"/>
                  <w:lang w:eastAsia="en-US"/>
                </w:rPr>
                <w:t>частью 9 статьи 37</w:t>
              </w:r>
            </w:hyperlink>
            <w:r w:rsidRPr="00FB3F43">
              <w:rPr>
                <w:sz w:val="23"/>
                <w:szCs w:val="23"/>
                <w:lang w:eastAsia="en-US"/>
              </w:rPr>
              <w:t xml:space="preserve"> Федерального закона от 05.04.2013 г. № 44-ФЗ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оказываемой в экстренной или неотложной форме, лекарственных средств, топлива).</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7.1.4. Победитель электронного аукциона, с которым заключается контракт, в случае наличия разногласий по проекту контракта, размещенному в соответствии с </w:t>
            </w:r>
            <w:hyperlink r:id="rId61" w:anchor="Par1206" w:history="1">
              <w:r w:rsidRPr="00FB3F43">
                <w:rPr>
                  <w:rStyle w:val="aff5"/>
                  <w:sz w:val="23"/>
                  <w:szCs w:val="23"/>
                  <w:lang w:eastAsia="en-US"/>
                </w:rPr>
                <w:t>частью 2</w:t>
              </w:r>
            </w:hyperlink>
            <w:r w:rsidRPr="00FB3F43">
              <w:rPr>
                <w:sz w:val="23"/>
                <w:szCs w:val="23"/>
                <w:lang w:eastAsia="en-US"/>
              </w:rPr>
              <w:t xml:space="preserve"> статьи 70 Федерального закона от 05.04.2013 г. № 44-ФЗ,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7.1.5. В течение трех рабочих дней с даты размещения победителем электронного аукциона в единой информационной системе в соответствии с </w:t>
            </w:r>
            <w:hyperlink r:id="rId62" w:anchor="Par1208" w:history="1">
              <w:r w:rsidRPr="00FB3F43">
                <w:rPr>
                  <w:rStyle w:val="aff5"/>
                  <w:sz w:val="23"/>
                  <w:szCs w:val="23"/>
                  <w:lang w:eastAsia="en-US"/>
                </w:rPr>
                <w:t>частью 4</w:t>
              </w:r>
            </w:hyperlink>
            <w:r w:rsidRPr="00FB3F43">
              <w:rPr>
                <w:sz w:val="23"/>
                <w:szCs w:val="23"/>
                <w:lang w:eastAsia="en-US"/>
              </w:rPr>
              <w:t xml:space="preserve"> статьи 70 Федерального закона от 05.04.2013 г. № 44-ФЗ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r:id="rId63" w:anchor="Par1208" w:history="1">
              <w:r w:rsidRPr="00FB3F43">
                <w:rPr>
                  <w:rStyle w:val="aff5"/>
                  <w:sz w:val="23"/>
                  <w:szCs w:val="23"/>
                  <w:lang w:eastAsia="en-US"/>
                </w:rPr>
                <w:t>частью 4</w:t>
              </w:r>
            </w:hyperlink>
            <w:r w:rsidRPr="00FB3F43">
              <w:rPr>
                <w:sz w:val="23"/>
                <w:szCs w:val="23"/>
                <w:lang w:eastAsia="en-US"/>
              </w:rPr>
              <w:t xml:space="preserve"> статьи 70 Федерального закона от 05.04.2013 г. № 44-ФЗ не позднее чем в течение тринадцати дней с даты размещения в единой информационной системе протокола, указанного в </w:t>
            </w:r>
            <w:hyperlink r:id="rId64" w:anchor="Par1195" w:history="1">
              <w:r w:rsidRPr="00FB3F43">
                <w:rPr>
                  <w:rStyle w:val="aff5"/>
                  <w:sz w:val="23"/>
                  <w:szCs w:val="23"/>
                  <w:lang w:eastAsia="en-US"/>
                </w:rPr>
                <w:t>части 8 статьи 69</w:t>
              </w:r>
            </w:hyperlink>
            <w:r w:rsidRPr="00FB3F43">
              <w:rPr>
                <w:sz w:val="23"/>
                <w:szCs w:val="23"/>
                <w:lang w:eastAsia="en-US"/>
              </w:rPr>
              <w:t xml:space="preserve"> Федерального закона от 05.04.2013 г. № 44-ФЗ.</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7.1.6. В течение трех рабочих дней с даты размещения заказчиком в единой информационной системе документов, предусмотренных </w:t>
            </w:r>
            <w:hyperlink r:id="rId65" w:anchor="Par1209" w:history="1">
              <w:r w:rsidRPr="00FB3F43">
                <w:rPr>
                  <w:rStyle w:val="aff5"/>
                  <w:sz w:val="23"/>
                  <w:szCs w:val="23"/>
                  <w:lang w:eastAsia="en-US"/>
                </w:rPr>
                <w:t>частью 5</w:t>
              </w:r>
            </w:hyperlink>
            <w:r w:rsidRPr="00FB3F43">
              <w:rPr>
                <w:sz w:val="23"/>
                <w:szCs w:val="23"/>
                <w:lang w:eastAsia="en-US"/>
              </w:rPr>
              <w:t xml:space="preserve"> статьи 70 Федерального закона от 05.04.2013 г. № 44-ФЗ, победитель электронного аукциона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w:t>
            </w:r>
            <w:hyperlink r:id="rId66" w:anchor="Par1208" w:history="1">
              <w:r w:rsidRPr="00FB3F43">
                <w:rPr>
                  <w:rStyle w:val="aff5"/>
                  <w:sz w:val="23"/>
                  <w:szCs w:val="23"/>
                  <w:lang w:eastAsia="en-US"/>
                </w:rPr>
                <w:t>частью 4</w:t>
              </w:r>
            </w:hyperlink>
            <w:r w:rsidRPr="00FB3F43">
              <w:rPr>
                <w:sz w:val="23"/>
                <w:szCs w:val="23"/>
                <w:lang w:eastAsia="en-US"/>
              </w:rPr>
              <w:t xml:space="preserve"> статьи 70 Федерального закона от 05.04.2013 г. № 44-ФЗ протокол разногласий.</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7.1.7. 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7.1.8. С момента размещения в единой информационной системе предусмотренного </w:t>
            </w:r>
            <w:hyperlink r:id="rId67" w:anchor="Par1211" w:history="1">
              <w:r w:rsidRPr="00FB3F43">
                <w:rPr>
                  <w:rStyle w:val="aff5"/>
                  <w:sz w:val="23"/>
                  <w:szCs w:val="23"/>
                  <w:lang w:eastAsia="en-US"/>
                </w:rPr>
                <w:t>частью 7</w:t>
              </w:r>
            </w:hyperlink>
            <w:r w:rsidRPr="00FB3F43">
              <w:rPr>
                <w:sz w:val="23"/>
                <w:szCs w:val="23"/>
                <w:lang w:eastAsia="en-US"/>
              </w:rPr>
              <w:t xml:space="preserve"> статьи 70 Федерального закона от 05.04.2013 г. № 44-ФЗ и подписанного заказчиком контракта </w:t>
            </w:r>
            <w:r w:rsidRPr="00FB3F43">
              <w:rPr>
                <w:sz w:val="23"/>
                <w:szCs w:val="23"/>
                <w:lang w:eastAsia="en-US"/>
              </w:rPr>
              <w:lastRenderedPageBreak/>
              <w:t>он считается заключенным.</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7.1.9. 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7.1.10. 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E35F07" w:rsidRPr="00FB3F43" w:rsidRDefault="00E35F07" w:rsidP="00B07844">
            <w:pPr>
              <w:widowControl w:val="0"/>
              <w:autoSpaceDE w:val="0"/>
              <w:autoSpaceDN w:val="0"/>
              <w:adjustRightInd w:val="0"/>
              <w:spacing w:after="0"/>
              <w:ind w:right="-108"/>
              <w:rPr>
                <w:sz w:val="23"/>
                <w:szCs w:val="23"/>
                <w:lang w:eastAsia="en-US"/>
              </w:rPr>
            </w:pPr>
            <w:r w:rsidRPr="00FB3F43">
              <w:rPr>
                <w:sz w:val="23"/>
                <w:szCs w:val="23"/>
                <w:lang w:eastAsia="en-US"/>
              </w:rPr>
              <w:t xml:space="preserve">7.1.11. Нормативными правовыми актами, предусмотренными частями 3 и 4 статьи 14 Федерального закона от 05.04.2013 №44-ФЗ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w:t>
            </w:r>
            <w:proofErr w:type="spellStart"/>
            <w:r w:rsidRPr="00FB3F43">
              <w:rPr>
                <w:sz w:val="23"/>
                <w:szCs w:val="23"/>
                <w:lang w:eastAsia="en-US"/>
              </w:rPr>
              <w:t>дляцелей</w:t>
            </w:r>
            <w:proofErr w:type="spellEnd"/>
            <w:r w:rsidRPr="00FB3F43">
              <w:rPr>
                <w:sz w:val="23"/>
                <w:szCs w:val="23"/>
                <w:lang w:eastAsia="en-US"/>
              </w:rPr>
              <w:t xml:space="preserve"> осуществления закупок могут </w:t>
            </w:r>
            <w:proofErr w:type="spellStart"/>
            <w:r w:rsidRPr="00FB3F43">
              <w:rPr>
                <w:sz w:val="23"/>
                <w:szCs w:val="23"/>
                <w:lang w:eastAsia="en-US"/>
              </w:rPr>
              <w:t>бытьопределены</w:t>
            </w:r>
            <w:proofErr w:type="spellEnd"/>
            <w:r w:rsidRPr="00FB3F43">
              <w:rPr>
                <w:sz w:val="23"/>
                <w:szCs w:val="23"/>
                <w:lang w:eastAsia="en-US"/>
              </w:rPr>
              <w:t xml:space="preserve"> </w:t>
            </w:r>
            <w:proofErr w:type="spellStart"/>
            <w:r w:rsidRPr="00FB3F43">
              <w:rPr>
                <w:sz w:val="23"/>
                <w:szCs w:val="23"/>
                <w:lang w:eastAsia="en-US"/>
              </w:rPr>
              <w:t>случаи,прикоторых</w:t>
            </w:r>
            <w:proofErr w:type="spellEnd"/>
            <w:r w:rsidRPr="00FB3F43">
              <w:rPr>
                <w:sz w:val="23"/>
                <w:szCs w:val="23"/>
                <w:lang w:eastAsia="en-US"/>
              </w:rPr>
              <w:t xml:space="preserve"> </w:t>
            </w:r>
            <w:proofErr w:type="spellStart"/>
            <w:r w:rsidRPr="00FB3F43">
              <w:rPr>
                <w:sz w:val="23"/>
                <w:szCs w:val="23"/>
                <w:lang w:eastAsia="en-US"/>
              </w:rPr>
              <w:t>заказчикпри</w:t>
            </w:r>
            <w:proofErr w:type="spellEnd"/>
            <w:r w:rsidRPr="00FB3F43">
              <w:rPr>
                <w:sz w:val="23"/>
                <w:szCs w:val="23"/>
                <w:lang w:eastAsia="en-US"/>
              </w:rPr>
              <w:t xml:space="preserve"> исполнении контракта не  вправе  допускать </w:t>
            </w:r>
            <w:proofErr w:type="spellStart"/>
            <w:r w:rsidRPr="00FB3F43">
              <w:rPr>
                <w:sz w:val="23"/>
                <w:szCs w:val="23"/>
                <w:lang w:eastAsia="en-US"/>
              </w:rPr>
              <w:t>заменутовараили</w:t>
            </w:r>
            <w:proofErr w:type="spellEnd"/>
            <w:r w:rsidRPr="00FB3F43">
              <w:rPr>
                <w:sz w:val="23"/>
                <w:szCs w:val="23"/>
                <w:lang w:eastAsia="en-US"/>
              </w:rPr>
              <w:t xml:space="preserve"> страны(стран) происхождения </w:t>
            </w:r>
            <w:proofErr w:type="spellStart"/>
            <w:r w:rsidRPr="00FB3F43">
              <w:rPr>
                <w:sz w:val="23"/>
                <w:szCs w:val="23"/>
                <w:lang w:eastAsia="en-US"/>
              </w:rPr>
              <w:t>товарав</w:t>
            </w:r>
            <w:proofErr w:type="spellEnd"/>
            <w:r w:rsidRPr="00FB3F43">
              <w:rPr>
                <w:sz w:val="23"/>
                <w:szCs w:val="23"/>
                <w:lang w:eastAsia="en-US"/>
              </w:rPr>
              <w:t xml:space="preserve"> соответствии с частью 7 статьи 95 Федерального закона от 05.04.2013 г. № 44-ФЗ.</w:t>
            </w:r>
          </w:p>
          <w:p w:rsidR="00E35F07" w:rsidRPr="00FB3F43" w:rsidRDefault="00E35F07" w:rsidP="00B07844">
            <w:pPr>
              <w:widowControl w:val="0"/>
              <w:autoSpaceDE w:val="0"/>
              <w:autoSpaceDN w:val="0"/>
              <w:adjustRightInd w:val="0"/>
              <w:spacing w:after="0"/>
              <w:ind w:right="-108"/>
              <w:rPr>
                <w:sz w:val="23"/>
                <w:szCs w:val="23"/>
                <w:lang w:eastAsia="en-US"/>
              </w:rPr>
            </w:pPr>
            <w:r w:rsidRPr="00FB3F43">
              <w:rPr>
                <w:sz w:val="23"/>
                <w:szCs w:val="23"/>
                <w:lang w:eastAsia="en-US"/>
              </w:rPr>
              <w:t xml:space="preserve">7.1.11.1. При заключении и исполнении контракта, предметом которого является поставка лекарственного препарата с соблюдением ограничений, предусмотренных постановлением </w:t>
            </w:r>
            <w:proofErr w:type="spellStart"/>
            <w:r w:rsidRPr="00FB3F43">
              <w:rPr>
                <w:sz w:val="23"/>
                <w:szCs w:val="23"/>
                <w:lang w:eastAsia="en-US"/>
              </w:rPr>
              <w:t>ПравительстваРФ</w:t>
            </w:r>
            <w:proofErr w:type="spellEnd"/>
            <w:r w:rsidRPr="00FB3F43">
              <w:rPr>
                <w:sz w:val="23"/>
                <w:szCs w:val="23"/>
                <w:lang w:eastAsia="en-US"/>
              </w:rPr>
              <w:t xml:space="preserve"> от 30.11.2015 № 1289 "Об </w:t>
            </w:r>
            <w:proofErr w:type="spellStart"/>
            <w:r w:rsidRPr="00FB3F43">
              <w:rPr>
                <w:sz w:val="23"/>
                <w:szCs w:val="23"/>
                <w:lang w:eastAsia="en-US"/>
              </w:rPr>
              <w:t>ограниченияхи</w:t>
            </w:r>
            <w:proofErr w:type="spellEnd"/>
            <w:r w:rsidRPr="00FB3F43">
              <w:rPr>
                <w:sz w:val="23"/>
                <w:szCs w:val="23"/>
                <w:lang w:eastAsia="en-US"/>
              </w:rPr>
              <w:t xml:space="preserve">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7.1.12.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r:id="rId68" w:anchor="Par706" w:history="1">
              <w:r w:rsidRPr="00FB3F43">
                <w:rPr>
                  <w:rStyle w:val="aff5"/>
                  <w:sz w:val="23"/>
                  <w:szCs w:val="23"/>
                  <w:lang w:eastAsia="en-US"/>
                </w:rPr>
                <w:t>частью 6 статьи 44</w:t>
              </w:r>
            </w:hyperlink>
            <w:r w:rsidRPr="00FB3F43">
              <w:rPr>
                <w:sz w:val="23"/>
                <w:szCs w:val="23"/>
                <w:lang w:eastAsia="en-US"/>
              </w:rPr>
              <w:t xml:space="preserve"> Федерального закона от 05.04.2013 г. № 44-ФЗ.</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7.1.13. В случае, предусмотренном </w:t>
            </w:r>
            <w:hyperlink r:id="rId69" w:anchor="Par1178" w:history="1">
              <w:r w:rsidRPr="00FB3F43">
                <w:rPr>
                  <w:rStyle w:val="aff5"/>
                  <w:sz w:val="23"/>
                  <w:szCs w:val="23"/>
                  <w:lang w:eastAsia="en-US"/>
                </w:rPr>
                <w:t>частью 23 статьи 68</w:t>
              </w:r>
            </w:hyperlink>
            <w:r w:rsidRPr="00FB3F43">
              <w:rPr>
                <w:sz w:val="23"/>
                <w:szCs w:val="23"/>
                <w:lang w:eastAsia="en-US"/>
              </w:rPr>
              <w:t xml:space="preserve"> Федерального закона от 05.04.2013 г. № 44-ФЗ,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7.1.14. Победитель электронного аукциона признается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70" w:anchor="Par1208" w:history="1">
              <w:r w:rsidRPr="00FB3F43">
                <w:rPr>
                  <w:rStyle w:val="aff5"/>
                  <w:sz w:val="23"/>
                  <w:szCs w:val="23"/>
                  <w:lang w:eastAsia="en-US"/>
                </w:rPr>
                <w:t>частью 4</w:t>
              </w:r>
            </w:hyperlink>
            <w:r w:rsidRPr="00FB3F43">
              <w:rPr>
                <w:sz w:val="23"/>
                <w:szCs w:val="23"/>
                <w:lang w:eastAsia="en-US"/>
              </w:rPr>
              <w:t xml:space="preserve"> статьи 70 Федерального закона от 05.04.2013 г. № 44-ФЗ, по истечении тринадцати дней с даты размещения в единой информационной системе протокола, указанного в </w:t>
            </w:r>
            <w:hyperlink r:id="rId71" w:anchor="Par1195" w:history="1">
              <w:r w:rsidRPr="00FB3F43">
                <w:rPr>
                  <w:rStyle w:val="aff5"/>
                  <w:sz w:val="23"/>
                  <w:szCs w:val="23"/>
                  <w:lang w:eastAsia="en-US"/>
                </w:rPr>
                <w:t>части 8 статьи 69</w:t>
              </w:r>
            </w:hyperlink>
            <w:r w:rsidRPr="00FB3F43">
              <w:rPr>
                <w:sz w:val="23"/>
                <w:szCs w:val="23"/>
                <w:lang w:eastAsia="en-US"/>
              </w:rPr>
              <w:t xml:space="preserve"> Федерального закона от 05.04.2013 г. № 44-ФЗ, или не исполнил требования, предусмотренные </w:t>
            </w:r>
            <w:hyperlink r:id="rId72" w:anchor="Par596" w:history="1">
              <w:r w:rsidRPr="00FB3F43">
                <w:rPr>
                  <w:rStyle w:val="aff5"/>
                  <w:sz w:val="23"/>
                  <w:szCs w:val="23"/>
                  <w:lang w:eastAsia="en-US"/>
                </w:rPr>
                <w:t>статьей 37</w:t>
              </w:r>
            </w:hyperlink>
            <w:r w:rsidRPr="00FB3F43">
              <w:rPr>
                <w:sz w:val="23"/>
                <w:szCs w:val="23"/>
                <w:lang w:eastAsia="en-US"/>
              </w:rPr>
              <w:t xml:space="preserve"> Федерального закона от 05.04.2013 г. № 44-ФЗ (в случае снижения при проведении такого аукциона цены контракта на двадцать пять процентов и более от начальной (максимальной) цены контракта).</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7.1.15. В случае,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аукционе, и заключить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с даты признания победителя такого аукциона уклонившимся от заключения контракта.</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sz w:val="23"/>
                <w:szCs w:val="23"/>
                <w:lang w:eastAsia="en-US"/>
              </w:rPr>
            </w:pPr>
          </w:p>
        </w:tc>
        <w:tc>
          <w:tcPr>
            <w:tcW w:w="9497" w:type="dxa"/>
            <w:shd w:val="clear" w:color="auto" w:fill="FFFFFF" w:themeFill="background1"/>
            <w:hideMark/>
          </w:tcPr>
          <w:p w:rsidR="00E35F07" w:rsidRPr="00E35F07" w:rsidRDefault="00E35F07" w:rsidP="001D2A30">
            <w:pPr>
              <w:widowControl w:val="0"/>
              <w:autoSpaceDE w:val="0"/>
              <w:autoSpaceDN w:val="0"/>
              <w:adjustRightInd w:val="0"/>
              <w:spacing w:after="0"/>
              <w:ind w:left="-108" w:right="-108"/>
              <w:rPr>
                <w:sz w:val="23"/>
                <w:szCs w:val="23"/>
                <w:lang w:eastAsia="en-US"/>
              </w:rPr>
            </w:pPr>
            <w:r w:rsidRPr="00E35F07">
              <w:rPr>
                <w:sz w:val="23"/>
                <w:szCs w:val="23"/>
                <w:lang w:eastAsia="en-US"/>
              </w:rPr>
              <w:t xml:space="preserve">7.1.16. </w:t>
            </w:r>
            <w:r w:rsidRPr="00E35F07">
              <w:rPr>
                <w:sz w:val="22"/>
                <w:szCs w:val="22"/>
              </w:rPr>
              <w:t>Участник электронного аукциона, признанный победителем такого аукциона в соответствии с пунктом 7.1.1</w:t>
            </w:r>
            <w:r w:rsidR="001D2A30">
              <w:rPr>
                <w:sz w:val="22"/>
                <w:szCs w:val="22"/>
              </w:rPr>
              <w:t>5</w:t>
            </w:r>
            <w:r w:rsidRPr="00E35F07">
              <w:rPr>
                <w:sz w:val="22"/>
                <w:szCs w:val="22"/>
              </w:rPr>
              <w:t xml:space="preserve"> настоящей Документации, вправе подписать контракт и передать его заказчику в порядке и в сроки, которые предусмотрены пунктами 7.1.3-7.1.6 настоящей Документации об электронном аукционе, или отказаться от заключения контракта. Одновременно с подписанным </w:t>
            </w:r>
            <w:r w:rsidRPr="00E35F07">
              <w:rPr>
                <w:sz w:val="22"/>
                <w:szCs w:val="22"/>
              </w:rPr>
              <w:lastRenderedPageBreak/>
              <w:t>экземпляром контракта победитель такого аукциона обязан предоставить обеспечение исполнения контракта, а в случае, предусмотренном частью 23 статьи 68 Федерального закона от 05.04.2013 г. № 44-ФЗ,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Если этот победитель уклонился от заключения контракта, такой аукцион признается несостоявшимся.</w:t>
            </w:r>
          </w:p>
        </w:tc>
      </w:tr>
      <w:tr w:rsidR="00E35F07" w:rsidRPr="00FB3F43" w:rsidTr="00B07844">
        <w:tc>
          <w:tcPr>
            <w:tcW w:w="568" w:type="dxa"/>
            <w:shd w:val="clear" w:color="auto" w:fill="FFFFFF" w:themeFill="background1"/>
          </w:tcPr>
          <w:p w:rsidR="00E35F07" w:rsidRPr="00FB3F43" w:rsidRDefault="00E35F07" w:rsidP="00B07844">
            <w:pPr>
              <w:widowControl w:val="0"/>
              <w:spacing w:after="0"/>
              <w:ind w:left="-108" w:right="-108"/>
              <w:outlineLvl w:val="0"/>
              <w:rPr>
                <w:b/>
                <w:sz w:val="23"/>
                <w:szCs w:val="23"/>
                <w:lang w:eastAsia="en-US"/>
              </w:rPr>
            </w:pPr>
          </w:p>
        </w:tc>
        <w:tc>
          <w:tcPr>
            <w:tcW w:w="9497" w:type="dxa"/>
            <w:shd w:val="clear" w:color="auto" w:fill="FFFFFF" w:themeFill="background1"/>
            <w:hideMark/>
          </w:tcPr>
          <w:p w:rsidR="00E35F07" w:rsidRPr="00E35F07" w:rsidRDefault="00E35F07" w:rsidP="00B07844">
            <w:pPr>
              <w:widowControl w:val="0"/>
              <w:autoSpaceDE w:val="0"/>
              <w:autoSpaceDN w:val="0"/>
              <w:adjustRightInd w:val="0"/>
              <w:spacing w:after="0"/>
              <w:ind w:left="-108" w:right="-108"/>
              <w:rPr>
                <w:sz w:val="23"/>
                <w:szCs w:val="23"/>
                <w:lang w:eastAsia="en-US"/>
              </w:rPr>
            </w:pPr>
            <w:r w:rsidRPr="00E35F07">
              <w:rPr>
                <w:sz w:val="23"/>
                <w:szCs w:val="23"/>
                <w:lang w:eastAsia="en-US"/>
              </w:rPr>
              <w:t>7.1.17.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tc>
      </w:tr>
      <w:tr w:rsidR="00E35F07" w:rsidRPr="00FB3F43" w:rsidTr="00B07844">
        <w:trPr>
          <w:trHeight w:val="20"/>
        </w:trPr>
        <w:tc>
          <w:tcPr>
            <w:tcW w:w="568" w:type="dxa"/>
            <w:shd w:val="clear" w:color="auto" w:fill="FFFFFF" w:themeFill="background1"/>
            <w:hideMark/>
          </w:tcPr>
          <w:p w:rsidR="00E35F07" w:rsidRPr="00FB3F43" w:rsidRDefault="00E35F07" w:rsidP="00B07844">
            <w:pPr>
              <w:autoSpaceDE w:val="0"/>
              <w:autoSpaceDN w:val="0"/>
              <w:adjustRightInd w:val="0"/>
              <w:spacing w:after="0"/>
              <w:ind w:left="-108" w:right="-108"/>
              <w:outlineLvl w:val="1"/>
              <w:rPr>
                <w:b/>
                <w:sz w:val="23"/>
                <w:szCs w:val="23"/>
                <w:lang w:eastAsia="en-US"/>
              </w:rPr>
            </w:pPr>
            <w:r w:rsidRPr="00FB3F43">
              <w:rPr>
                <w:b/>
                <w:sz w:val="23"/>
                <w:szCs w:val="23"/>
                <w:lang w:eastAsia="en-US"/>
              </w:rPr>
              <w:t>7.2.</w:t>
            </w: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b/>
                <w:sz w:val="23"/>
                <w:szCs w:val="23"/>
                <w:lang w:eastAsia="en-US"/>
              </w:rPr>
              <w:t>Обеспечение исполнения контракта.</w:t>
            </w:r>
          </w:p>
        </w:tc>
      </w:tr>
      <w:tr w:rsidR="00E35F07" w:rsidRPr="00FB3F43" w:rsidTr="00B07844">
        <w:trPr>
          <w:trHeight w:val="20"/>
        </w:trPr>
        <w:tc>
          <w:tcPr>
            <w:tcW w:w="568" w:type="dxa"/>
            <w:shd w:val="clear" w:color="auto" w:fill="FFFFFF" w:themeFill="background1"/>
          </w:tcPr>
          <w:p w:rsidR="00E35F07" w:rsidRPr="00FB3F43" w:rsidRDefault="00E35F07" w:rsidP="00B07844">
            <w:pPr>
              <w:autoSpaceDE w:val="0"/>
              <w:autoSpaceDN w:val="0"/>
              <w:adjustRightInd w:val="0"/>
              <w:spacing w:after="0"/>
              <w:ind w:left="-108" w:right="-108"/>
              <w:outlineLvl w:val="1"/>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b/>
                <w:sz w:val="23"/>
                <w:szCs w:val="23"/>
                <w:lang w:eastAsia="en-US"/>
              </w:rPr>
            </w:pPr>
            <w:r w:rsidRPr="00FB3F43">
              <w:rPr>
                <w:sz w:val="23"/>
                <w:szCs w:val="23"/>
                <w:lang w:eastAsia="en-US"/>
              </w:rPr>
              <w:t xml:space="preserve">7.2.1. Исполнение контракта может обеспечиваться предоставлением банковской гарантии, выданной банком и соответствующей требованиям </w:t>
            </w:r>
            <w:hyperlink r:id="rId73" w:anchor="Par740" w:history="1">
              <w:r w:rsidRPr="00FB3F43">
                <w:rPr>
                  <w:rStyle w:val="aff5"/>
                  <w:sz w:val="23"/>
                  <w:szCs w:val="23"/>
                  <w:lang w:eastAsia="en-US"/>
                </w:rPr>
                <w:t>статьи 45</w:t>
              </w:r>
            </w:hyperlink>
            <w:r w:rsidRPr="00FB3F43">
              <w:rPr>
                <w:sz w:val="23"/>
                <w:szCs w:val="23"/>
                <w:lang w:eastAsia="en-US"/>
              </w:rPr>
              <w:t xml:space="preserve"> Федерального закона от 05.04.2013 г.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tc>
      </w:tr>
      <w:tr w:rsidR="00E35F07" w:rsidRPr="00FB3F43" w:rsidTr="00B07844">
        <w:trPr>
          <w:trHeight w:val="20"/>
        </w:trPr>
        <w:tc>
          <w:tcPr>
            <w:tcW w:w="568" w:type="dxa"/>
            <w:shd w:val="clear" w:color="auto" w:fill="FFFFFF" w:themeFill="background1"/>
          </w:tcPr>
          <w:p w:rsidR="00E35F07" w:rsidRPr="00FB3F43" w:rsidRDefault="00E35F07" w:rsidP="00B07844">
            <w:pPr>
              <w:autoSpaceDE w:val="0"/>
              <w:autoSpaceDN w:val="0"/>
              <w:adjustRightInd w:val="0"/>
              <w:spacing w:after="0"/>
              <w:ind w:left="-108" w:right="-108"/>
              <w:outlineLvl w:val="1"/>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7.2.2.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05.04.2013 г. № 44-ФЗ.</w:t>
            </w:r>
          </w:p>
        </w:tc>
      </w:tr>
      <w:tr w:rsidR="00E35F07" w:rsidRPr="00FB3F43" w:rsidTr="00B07844">
        <w:trPr>
          <w:trHeight w:val="20"/>
        </w:trPr>
        <w:tc>
          <w:tcPr>
            <w:tcW w:w="568" w:type="dxa"/>
            <w:shd w:val="clear" w:color="auto" w:fill="FFFFFF" w:themeFill="background1"/>
          </w:tcPr>
          <w:p w:rsidR="00E35F07" w:rsidRPr="00FB3F43" w:rsidRDefault="00E35F07" w:rsidP="00B07844">
            <w:pPr>
              <w:autoSpaceDE w:val="0"/>
              <w:autoSpaceDN w:val="0"/>
              <w:adjustRightInd w:val="0"/>
              <w:spacing w:after="0"/>
              <w:ind w:left="-108" w:right="-108"/>
              <w:outlineLvl w:val="1"/>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7.2.3. В случае </w:t>
            </w:r>
            <w:proofErr w:type="spellStart"/>
            <w:r w:rsidRPr="00FB3F43">
              <w:rPr>
                <w:sz w:val="23"/>
                <w:szCs w:val="23"/>
                <w:lang w:eastAsia="en-US"/>
              </w:rPr>
              <w:t>непредоставления</w:t>
            </w:r>
            <w:proofErr w:type="spellEnd"/>
            <w:r w:rsidRPr="00FB3F43">
              <w:rPr>
                <w:sz w:val="23"/>
                <w:szCs w:val="23"/>
                <w:lang w:eastAsia="en-US"/>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c>
      </w:tr>
      <w:tr w:rsidR="00E35F07" w:rsidRPr="00FB3F43" w:rsidTr="00B07844">
        <w:trPr>
          <w:trHeight w:val="20"/>
        </w:trPr>
        <w:tc>
          <w:tcPr>
            <w:tcW w:w="568" w:type="dxa"/>
            <w:shd w:val="clear" w:color="auto" w:fill="FFFFFF" w:themeFill="background1"/>
          </w:tcPr>
          <w:p w:rsidR="00E35F07" w:rsidRPr="00FB3F43" w:rsidRDefault="00E35F07" w:rsidP="00B07844">
            <w:pPr>
              <w:autoSpaceDE w:val="0"/>
              <w:autoSpaceDN w:val="0"/>
              <w:adjustRightInd w:val="0"/>
              <w:spacing w:after="0"/>
              <w:ind w:left="-108" w:right="-108"/>
              <w:outlineLvl w:val="1"/>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7.2.4.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35F07" w:rsidRPr="00FB3F43" w:rsidTr="00B07844">
        <w:trPr>
          <w:trHeight w:val="20"/>
        </w:trPr>
        <w:tc>
          <w:tcPr>
            <w:tcW w:w="568" w:type="dxa"/>
            <w:shd w:val="clear" w:color="auto" w:fill="FFFFFF" w:themeFill="background1"/>
          </w:tcPr>
          <w:p w:rsidR="00E35F07" w:rsidRPr="00FB3F43" w:rsidRDefault="00E35F07" w:rsidP="00B07844">
            <w:pPr>
              <w:autoSpaceDE w:val="0"/>
              <w:autoSpaceDN w:val="0"/>
              <w:adjustRightInd w:val="0"/>
              <w:spacing w:after="0"/>
              <w:ind w:left="-108" w:right="-108"/>
              <w:outlineLvl w:val="1"/>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7.2.5. В случае, если участником закупки, с которым заключается контракт, является государственное или муниципальное казенное учреждение, положения Федерального закона   от 05.04.2013 г. № 44-ФЗ  об обеспечении исполнения контракта к такому участнику не применяются.</w:t>
            </w:r>
          </w:p>
        </w:tc>
      </w:tr>
      <w:tr w:rsidR="00E35F07" w:rsidRPr="00FB3F43" w:rsidTr="00B07844">
        <w:trPr>
          <w:trHeight w:val="20"/>
        </w:trPr>
        <w:tc>
          <w:tcPr>
            <w:tcW w:w="568" w:type="dxa"/>
            <w:shd w:val="clear" w:color="auto" w:fill="FFFFFF" w:themeFill="background1"/>
            <w:hideMark/>
          </w:tcPr>
          <w:p w:rsidR="00E35F07" w:rsidRPr="00FB3F43" w:rsidRDefault="00E35F07" w:rsidP="00B07844">
            <w:pPr>
              <w:autoSpaceDE w:val="0"/>
              <w:autoSpaceDN w:val="0"/>
              <w:adjustRightInd w:val="0"/>
              <w:spacing w:after="0"/>
              <w:ind w:left="-108" w:right="-108"/>
              <w:outlineLvl w:val="1"/>
              <w:rPr>
                <w:b/>
                <w:sz w:val="23"/>
                <w:szCs w:val="23"/>
                <w:lang w:eastAsia="en-US"/>
              </w:rPr>
            </w:pPr>
            <w:r w:rsidRPr="00FB3F43">
              <w:rPr>
                <w:b/>
                <w:sz w:val="23"/>
                <w:szCs w:val="23"/>
                <w:lang w:eastAsia="en-US"/>
              </w:rPr>
              <w:t>7.3.</w:t>
            </w: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b/>
                <w:sz w:val="23"/>
                <w:szCs w:val="23"/>
                <w:lang w:eastAsia="en-US"/>
              </w:rPr>
              <w:t>Антидемпинговые меры при проведении электронного аукциона</w:t>
            </w:r>
          </w:p>
        </w:tc>
      </w:tr>
      <w:tr w:rsidR="00E35F07" w:rsidRPr="00FB3F43" w:rsidTr="00B07844">
        <w:trPr>
          <w:trHeight w:val="20"/>
        </w:trPr>
        <w:tc>
          <w:tcPr>
            <w:tcW w:w="568" w:type="dxa"/>
            <w:shd w:val="clear" w:color="auto" w:fill="FFFFFF" w:themeFill="background1"/>
          </w:tcPr>
          <w:p w:rsidR="00E35F07" w:rsidRPr="00FB3F43" w:rsidRDefault="00E35F07" w:rsidP="00B07844">
            <w:pPr>
              <w:autoSpaceDE w:val="0"/>
              <w:autoSpaceDN w:val="0"/>
              <w:adjustRightInd w:val="0"/>
              <w:spacing w:after="0"/>
              <w:ind w:left="-108" w:right="-108"/>
              <w:outlineLvl w:val="1"/>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b/>
                <w:sz w:val="23"/>
                <w:szCs w:val="23"/>
                <w:lang w:eastAsia="en-US"/>
              </w:rPr>
            </w:pPr>
            <w:r w:rsidRPr="00FB3F43">
              <w:rPr>
                <w:sz w:val="23"/>
                <w:szCs w:val="23"/>
                <w:lang w:eastAsia="en-US"/>
              </w:rPr>
              <w:t>7.3.1. Если при проведении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аукциона, но не менее чем в размере аванса (если контрактом предусмотрена выплата аванса).</w:t>
            </w:r>
          </w:p>
        </w:tc>
      </w:tr>
      <w:tr w:rsidR="00E35F07" w:rsidRPr="00FB3F43" w:rsidTr="00B07844">
        <w:trPr>
          <w:trHeight w:val="20"/>
        </w:trPr>
        <w:tc>
          <w:tcPr>
            <w:tcW w:w="568" w:type="dxa"/>
            <w:shd w:val="clear" w:color="auto" w:fill="FFFFFF" w:themeFill="background1"/>
          </w:tcPr>
          <w:p w:rsidR="00E35F07" w:rsidRPr="00FB3F43" w:rsidRDefault="00E35F07" w:rsidP="00B07844">
            <w:pPr>
              <w:autoSpaceDE w:val="0"/>
              <w:autoSpaceDN w:val="0"/>
              <w:adjustRightInd w:val="0"/>
              <w:spacing w:after="0"/>
              <w:ind w:left="-108" w:right="-108"/>
              <w:outlineLvl w:val="1"/>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7.3.2. 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7.3.1 настоящего, или информации, подтверждающей добросовестность такого участника на дату подачи заявки в соответствии с частью 7.3.3. настоящего пункта.</w:t>
            </w:r>
          </w:p>
        </w:tc>
      </w:tr>
      <w:tr w:rsidR="00E35F07" w:rsidRPr="00FB3F43" w:rsidTr="00B07844">
        <w:trPr>
          <w:trHeight w:val="20"/>
        </w:trPr>
        <w:tc>
          <w:tcPr>
            <w:tcW w:w="568" w:type="dxa"/>
            <w:shd w:val="clear" w:color="auto" w:fill="FFFFFF" w:themeFill="background1"/>
          </w:tcPr>
          <w:p w:rsidR="00E35F07" w:rsidRPr="00FB3F43" w:rsidRDefault="00E35F07" w:rsidP="00B07844">
            <w:pPr>
              <w:autoSpaceDE w:val="0"/>
              <w:autoSpaceDN w:val="0"/>
              <w:adjustRightInd w:val="0"/>
              <w:spacing w:after="0"/>
              <w:ind w:left="-108" w:right="-108"/>
              <w:outlineLvl w:val="1"/>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 xml:space="preserve">7.3.3. К информации, подтверждающей добросовестность участника закупки, относится </w:t>
            </w:r>
            <w:r w:rsidRPr="00FB3F43">
              <w:rPr>
                <w:sz w:val="23"/>
                <w:szCs w:val="23"/>
                <w:lang w:eastAsia="en-US"/>
              </w:rPr>
              <w:lastRenderedPageBreak/>
              <w:t>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в соответствии с частью 7.3.2 настоящего пункта.</w:t>
            </w:r>
          </w:p>
        </w:tc>
      </w:tr>
      <w:tr w:rsidR="00E35F07" w:rsidRPr="00FB3F43" w:rsidTr="00B07844">
        <w:trPr>
          <w:trHeight w:val="20"/>
        </w:trPr>
        <w:tc>
          <w:tcPr>
            <w:tcW w:w="568" w:type="dxa"/>
            <w:shd w:val="clear" w:color="auto" w:fill="FFFFFF" w:themeFill="background1"/>
          </w:tcPr>
          <w:p w:rsidR="00E35F07" w:rsidRPr="00FB3F43" w:rsidRDefault="00E35F07" w:rsidP="00B07844">
            <w:pPr>
              <w:autoSpaceDE w:val="0"/>
              <w:autoSpaceDN w:val="0"/>
              <w:adjustRightInd w:val="0"/>
              <w:spacing w:after="0"/>
              <w:ind w:left="-108" w:right="-108"/>
              <w:outlineLvl w:val="1"/>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7.3.4. В случае проведения аукциона информация, предусмотренная частью 7.3.3 настоящего пункта,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частью 7.3.3 настоящего пункта,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E35F07" w:rsidRPr="00FB3F43" w:rsidTr="00B07844">
        <w:trPr>
          <w:trHeight w:val="20"/>
        </w:trPr>
        <w:tc>
          <w:tcPr>
            <w:tcW w:w="568" w:type="dxa"/>
            <w:shd w:val="clear" w:color="auto" w:fill="FFFFFF" w:themeFill="background1"/>
          </w:tcPr>
          <w:p w:rsidR="00E35F07" w:rsidRPr="00FB3F43" w:rsidRDefault="00E35F07" w:rsidP="00B07844">
            <w:pPr>
              <w:autoSpaceDE w:val="0"/>
              <w:autoSpaceDN w:val="0"/>
              <w:adjustRightInd w:val="0"/>
              <w:spacing w:after="0"/>
              <w:ind w:left="-108" w:right="-108"/>
              <w:outlineLvl w:val="1"/>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7.3.5. Обеспечение, указанное в частях 7.3.1 и 7.3.2 настоящего пункта,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tc>
      </w:tr>
      <w:tr w:rsidR="00E35F07" w:rsidRPr="00FB3F43" w:rsidTr="00B07844">
        <w:trPr>
          <w:trHeight w:val="20"/>
        </w:trPr>
        <w:tc>
          <w:tcPr>
            <w:tcW w:w="568" w:type="dxa"/>
            <w:shd w:val="clear" w:color="auto" w:fill="FFFFFF" w:themeFill="background1"/>
          </w:tcPr>
          <w:p w:rsidR="00E35F07" w:rsidRPr="00FB3F43" w:rsidRDefault="00E35F07" w:rsidP="00B07844">
            <w:pPr>
              <w:autoSpaceDE w:val="0"/>
              <w:autoSpaceDN w:val="0"/>
              <w:adjustRightInd w:val="0"/>
              <w:spacing w:after="0"/>
              <w:ind w:left="-108" w:right="-108"/>
              <w:outlineLvl w:val="1"/>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7.3.6. Если предметом контракта, для заключения которого проводится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tc>
      </w:tr>
      <w:tr w:rsidR="00E35F07" w:rsidRPr="00FB3F43" w:rsidTr="00B07844">
        <w:trPr>
          <w:trHeight w:val="20"/>
        </w:trPr>
        <w:tc>
          <w:tcPr>
            <w:tcW w:w="568" w:type="dxa"/>
            <w:shd w:val="clear" w:color="auto" w:fill="FFFFFF" w:themeFill="background1"/>
          </w:tcPr>
          <w:p w:rsidR="00E35F07" w:rsidRPr="00FB3F43" w:rsidRDefault="00E35F07" w:rsidP="00B07844">
            <w:pPr>
              <w:autoSpaceDE w:val="0"/>
              <w:autoSpaceDN w:val="0"/>
              <w:adjustRightInd w:val="0"/>
              <w:spacing w:after="0"/>
              <w:ind w:left="-108" w:right="-108"/>
              <w:outlineLvl w:val="1"/>
              <w:rPr>
                <w:b/>
                <w:sz w:val="23"/>
                <w:szCs w:val="23"/>
                <w:lang w:eastAsia="en-US"/>
              </w:rPr>
            </w:pPr>
          </w:p>
        </w:tc>
        <w:tc>
          <w:tcPr>
            <w:tcW w:w="9497" w:type="dxa"/>
            <w:shd w:val="clear" w:color="auto" w:fill="FFFFFF" w:themeFill="background1"/>
            <w:hideMark/>
          </w:tcPr>
          <w:p w:rsidR="00E35F07" w:rsidRPr="00FB3F43" w:rsidRDefault="00E35F07" w:rsidP="00B07844">
            <w:pPr>
              <w:widowControl w:val="0"/>
              <w:autoSpaceDE w:val="0"/>
              <w:autoSpaceDN w:val="0"/>
              <w:adjustRightInd w:val="0"/>
              <w:spacing w:after="0"/>
              <w:ind w:left="-108" w:right="-108"/>
              <w:rPr>
                <w:sz w:val="23"/>
                <w:szCs w:val="23"/>
                <w:lang w:eastAsia="en-US"/>
              </w:rPr>
            </w:pPr>
            <w:r w:rsidRPr="00FB3F43">
              <w:rPr>
                <w:sz w:val="23"/>
                <w:szCs w:val="23"/>
                <w:lang w:eastAsia="en-US"/>
              </w:rPr>
              <w:t>7.3.7. Обоснование, указанное в части 7.3.6 настоящего пункта, представляется:</w:t>
            </w:r>
          </w:p>
          <w:p w:rsidR="00E35F07" w:rsidRPr="00FB3F43" w:rsidRDefault="00E35F07" w:rsidP="00B07844">
            <w:pPr>
              <w:widowControl w:val="0"/>
              <w:autoSpaceDE w:val="0"/>
              <w:autoSpaceDN w:val="0"/>
              <w:adjustRightInd w:val="0"/>
              <w:spacing w:after="0"/>
              <w:ind w:left="-108" w:right="-108" w:firstLine="568"/>
              <w:rPr>
                <w:sz w:val="23"/>
                <w:szCs w:val="23"/>
                <w:lang w:eastAsia="en-US"/>
              </w:rPr>
            </w:pPr>
            <w:r w:rsidRPr="00FB3F43">
              <w:rPr>
                <w:sz w:val="23"/>
                <w:szCs w:val="23"/>
                <w:lang w:eastAsia="en-US"/>
              </w:rPr>
              <w:t>1) участником закупки, с которым заключается контракт, при направлении заказчику подписанного проекта контракта при проведении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E35F07" w:rsidRPr="00FB3F43" w:rsidTr="00B07844">
        <w:trPr>
          <w:trHeight w:val="20"/>
        </w:trPr>
        <w:tc>
          <w:tcPr>
            <w:tcW w:w="568" w:type="dxa"/>
            <w:shd w:val="clear" w:color="auto" w:fill="FFFFFF" w:themeFill="background1"/>
          </w:tcPr>
          <w:p w:rsidR="00E35F07" w:rsidRPr="00FB3F43" w:rsidRDefault="00E35F07" w:rsidP="00B07844">
            <w:pPr>
              <w:autoSpaceDE w:val="0"/>
              <w:autoSpaceDN w:val="0"/>
              <w:adjustRightInd w:val="0"/>
              <w:spacing w:after="0"/>
              <w:ind w:left="-108" w:right="-108"/>
              <w:outlineLvl w:val="1"/>
              <w:rPr>
                <w:b/>
                <w:sz w:val="23"/>
                <w:szCs w:val="23"/>
                <w:lang w:eastAsia="en-US"/>
              </w:rPr>
            </w:pPr>
          </w:p>
        </w:tc>
        <w:tc>
          <w:tcPr>
            <w:tcW w:w="9497" w:type="dxa"/>
            <w:shd w:val="clear" w:color="auto" w:fill="FFFFFF" w:themeFill="background1"/>
            <w:hideMark/>
          </w:tcPr>
          <w:p w:rsidR="00E35F07" w:rsidRPr="00FB3F43" w:rsidRDefault="00E35F07" w:rsidP="00B07844">
            <w:pPr>
              <w:ind w:left="-108" w:right="-108"/>
              <w:rPr>
                <w:sz w:val="23"/>
                <w:szCs w:val="23"/>
                <w:lang w:eastAsia="en-US"/>
              </w:rPr>
            </w:pPr>
            <w:r w:rsidRPr="00FB3F43">
              <w:rPr>
                <w:sz w:val="23"/>
                <w:szCs w:val="23"/>
                <w:lang w:eastAsia="en-US"/>
              </w:rPr>
              <w:t>7.3.8. В случае признания победителя аукциона уклонившимся от заключения контракта на участника закупки, с которым в соответствии с положениями Федерального закона  от 05.04.2013 г. № 44-ФЗ  заключается контракт, распространяются требования настоящей статьи в полном объеме.</w:t>
            </w:r>
          </w:p>
        </w:tc>
      </w:tr>
      <w:tr w:rsidR="00E35F07" w:rsidRPr="00FB3F43" w:rsidTr="00B07844">
        <w:trPr>
          <w:trHeight w:val="20"/>
        </w:trPr>
        <w:tc>
          <w:tcPr>
            <w:tcW w:w="568" w:type="dxa"/>
            <w:shd w:val="clear" w:color="auto" w:fill="FFFFFF" w:themeFill="background1"/>
          </w:tcPr>
          <w:p w:rsidR="00E35F07" w:rsidRPr="00FB3F43" w:rsidRDefault="00E35F07" w:rsidP="00B07844">
            <w:pPr>
              <w:autoSpaceDE w:val="0"/>
              <w:autoSpaceDN w:val="0"/>
              <w:adjustRightInd w:val="0"/>
              <w:spacing w:after="0"/>
              <w:ind w:left="-108" w:right="-108"/>
              <w:outlineLvl w:val="1"/>
              <w:rPr>
                <w:b/>
                <w:sz w:val="23"/>
                <w:szCs w:val="23"/>
                <w:lang w:eastAsia="en-US"/>
              </w:rPr>
            </w:pPr>
          </w:p>
        </w:tc>
        <w:tc>
          <w:tcPr>
            <w:tcW w:w="9497" w:type="dxa"/>
            <w:shd w:val="clear" w:color="auto" w:fill="FFFFFF" w:themeFill="background1"/>
            <w:hideMark/>
          </w:tcPr>
          <w:p w:rsidR="00E35F07" w:rsidRPr="00B07844" w:rsidRDefault="00E35F07" w:rsidP="00E35F07">
            <w:pPr>
              <w:ind w:right="-108"/>
              <w:rPr>
                <w:sz w:val="23"/>
                <w:szCs w:val="23"/>
                <w:lang w:eastAsia="en-US"/>
              </w:rPr>
            </w:pPr>
          </w:p>
        </w:tc>
      </w:tr>
    </w:tbl>
    <w:p w:rsidR="00AE7A6A" w:rsidRDefault="00AE7A6A" w:rsidP="00AE7A6A"/>
    <w:p w:rsidR="00271034" w:rsidRDefault="00271034" w:rsidP="000659B0">
      <w:pPr>
        <w:pStyle w:val="11"/>
        <w:tabs>
          <w:tab w:val="clear" w:pos="432"/>
        </w:tabs>
        <w:spacing w:before="0" w:after="0"/>
        <w:ind w:left="540" w:firstLine="0"/>
        <w:rPr>
          <w:rStyle w:val="15"/>
          <w:b/>
          <w:bCs/>
          <w:sz w:val="24"/>
          <w:szCs w:val="24"/>
        </w:rPr>
      </w:pPr>
      <w:r w:rsidRPr="00A25908">
        <w:rPr>
          <w:rStyle w:val="15"/>
          <w:b/>
          <w:bCs/>
          <w:sz w:val="24"/>
          <w:szCs w:val="24"/>
          <w:lang w:val="en-US"/>
        </w:rPr>
        <w:t>II</w:t>
      </w:r>
      <w:r w:rsidRPr="00A25908">
        <w:rPr>
          <w:rStyle w:val="15"/>
          <w:b/>
          <w:bCs/>
          <w:sz w:val="24"/>
          <w:szCs w:val="24"/>
        </w:rPr>
        <w:t>. ИНФОРМАЦИОННАЯ КАРТА</w:t>
      </w:r>
      <w:r w:rsidR="00167318">
        <w:rPr>
          <w:rStyle w:val="15"/>
          <w:b/>
          <w:bCs/>
          <w:sz w:val="24"/>
          <w:szCs w:val="24"/>
        </w:rPr>
        <w:t xml:space="preserve"> </w:t>
      </w:r>
      <w:proofErr w:type="gramStart"/>
      <w:r w:rsidR="00167318">
        <w:rPr>
          <w:rStyle w:val="15"/>
          <w:b/>
          <w:bCs/>
          <w:sz w:val="24"/>
          <w:szCs w:val="24"/>
        </w:rPr>
        <w:t xml:space="preserve">ЭЛЕКТРОННОГО </w:t>
      </w:r>
      <w:r w:rsidRPr="00A25908">
        <w:rPr>
          <w:rStyle w:val="15"/>
          <w:b/>
          <w:bCs/>
          <w:sz w:val="24"/>
          <w:szCs w:val="24"/>
        </w:rPr>
        <w:t xml:space="preserve"> АУКЦИОНА</w:t>
      </w:r>
      <w:proofErr w:type="gramEnd"/>
      <w:r w:rsidRPr="00A25908">
        <w:rPr>
          <w:rStyle w:val="15"/>
          <w:b/>
          <w:bCs/>
          <w:sz w:val="24"/>
          <w:szCs w:val="24"/>
        </w:rPr>
        <w:t xml:space="preserve">  </w:t>
      </w:r>
    </w:p>
    <w:p w:rsidR="00A0197D" w:rsidRPr="000659B0" w:rsidRDefault="00271034" w:rsidP="000659B0">
      <w:pPr>
        <w:pStyle w:val="33"/>
        <w:keepNext w:val="0"/>
        <w:spacing w:before="0" w:after="0"/>
        <w:ind w:firstLine="540"/>
        <w:rPr>
          <w:rFonts w:ascii="Times New Roman" w:hAnsi="Times New Roman"/>
          <w:b w:val="0"/>
          <w:bCs w:val="0"/>
        </w:rPr>
      </w:pPr>
      <w:r w:rsidRPr="00B56BEB">
        <w:rPr>
          <w:rFonts w:ascii="Times New Roman" w:hAnsi="Times New Roman"/>
          <w:b w:val="0"/>
          <w:bCs w:val="0"/>
        </w:rPr>
        <w:t xml:space="preserve">В </w:t>
      </w:r>
      <w:bookmarkStart w:id="4" w:name="OLE_LINK72"/>
      <w:r w:rsidRPr="00B56BEB">
        <w:rPr>
          <w:rFonts w:ascii="Times New Roman" w:hAnsi="Times New Roman"/>
          <w:b w:val="0"/>
          <w:bCs w:val="0"/>
        </w:rPr>
        <w:t xml:space="preserve">части  </w:t>
      </w:r>
      <w:r w:rsidRPr="00B56BEB">
        <w:rPr>
          <w:rFonts w:ascii="Times New Roman" w:hAnsi="Times New Roman"/>
          <w:b w:val="0"/>
          <w:bCs w:val="0"/>
          <w:lang w:val="en-US"/>
        </w:rPr>
        <w:t>II</w:t>
      </w:r>
      <w:r w:rsidRPr="00B56BEB">
        <w:rPr>
          <w:rFonts w:ascii="Times New Roman" w:hAnsi="Times New Roman"/>
          <w:b w:val="0"/>
          <w:bCs w:val="0"/>
        </w:rPr>
        <w:t xml:space="preserve"> «ИНФОРМАЦИОННАЯ КАРТА </w:t>
      </w:r>
      <w:r w:rsidR="00091CDD">
        <w:rPr>
          <w:rFonts w:ascii="Times New Roman" w:hAnsi="Times New Roman"/>
          <w:b w:val="0"/>
          <w:bCs w:val="0"/>
        </w:rPr>
        <w:t xml:space="preserve">ЭЛЕКТРОННОГО </w:t>
      </w:r>
      <w:r w:rsidRPr="00B56BEB">
        <w:rPr>
          <w:rFonts w:ascii="Times New Roman" w:hAnsi="Times New Roman"/>
          <w:b w:val="0"/>
          <w:bCs w:val="0"/>
        </w:rPr>
        <w:t xml:space="preserve">АУКЦИОНА» </w:t>
      </w:r>
      <w:bookmarkEnd w:id="4"/>
      <w:r w:rsidRPr="00B56BEB">
        <w:rPr>
          <w:rFonts w:ascii="Times New Roman" w:hAnsi="Times New Roman"/>
          <w:b w:val="0"/>
          <w:bCs w:val="0"/>
        </w:rPr>
        <w:t xml:space="preserve">содержится информация для данного конкретного </w:t>
      </w:r>
      <w:r w:rsidRPr="00B56BEB">
        <w:rPr>
          <w:rFonts w:ascii="Times New Roman" w:hAnsi="Times New Roman"/>
          <w:b w:val="0"/>
          <w:bCs w:val="0"/>
          <w:kern w:val="28"/>
        </w:rPr>
        <w:t>аукциона, которая уточняет, разъясняет и дополняет</w:t>
      </w:r>
      <w:r w:rsidRPr="00B56BEB">
        <w:rPr>
          <w:rFonts w:ascii="Times New Roman" w:hAnsi="Times New Roman"/>
          <w:b w:val="0"/>
          <w:bCs w:val="0"/>
        </w:rPr>
        <w:t xml:space="preserve"> положения части </w:t>
      </w:r>
      <w:r w:rsidRPr="00B56BEB">
        <w:rPr>
          <w:rFonts w:ascii="Times New Roman" w:hAnsi="Times New Roman"/>
          <w:b w:val="0"/>
          <w:bCs w:val="0"/>
          <w:lang w:val="en-US"/>
        </w:rPr>
        <w:t>I</w:t>
      </w:r>
      <w:r w:rsidRPr="00B56BEB">
        <w:rPr>
          <w:rFonts w:ascii="Times New Roman" w:hAnsi="Times New Roman"/>
          <w:b w:val="0"/>
          <w:bCs w:val="0"/>
        </w:rPr>
        <w:t xml:space="preserve"> «ОБЩИЕ УСЛОВИЯ ПРОВЕДЕНИЯ </w:t>
      </w:r>
      <w:r w:rsidR="00091CDD">
        <w:rPr>
          <w:rFonts w:ascii="Times New Roman" w:hAnsi="Times New Roman"/>
          <w:b w:val="0"/>
          <w:bCs w:val="0"/>
        </w:rPr>
        <w:t xml:space="preserve">ЭЛЕКТРОННОГО </w:t>
      </w:r>
      <w:r w:rsidRPr="00B56BEB">
        <w:rPr>
          <w:rFonts w:ascii="Times New Roman" w:hAnsi="Times New Roman"/>
          <w:b w:val="0"/>
          <w:bCs w:val="0"/>
        </w:rPr>
        <w:t xml:space="preserve">АУКЦИОНА». </w:t>
      </w:r>
      <w:r w:rsidR="006B322F" w:rsidRPr="00B56BEB">
        <w:rPr>
          <w:rFonts w:ascii="Times New Roman" w:hAnsi="Times New Roman"/>
          <w:b w:val="0"/>
        </w:rPr>
        <w:t>Данные требования применяются наряду с условиями, изложенными в проекте контракта</w:t>
      </w:r>
      <w:r w:rsidR="009B1AB6" w:rsidRPr="00B56BEB">
        <w:rPr>
          <w:rFonts w:ascii="Times New Roman" w:hAnsi="Times New Roman"/>
          <w:b w:val="0"/>
        </w:rPr>
        <w:t>.</w:t>
      </w:r>
      <w:bookmarkStart w:id="5" w:name="_Toc179089802"/>
      <w:bookmarkStart w:id="6" w:name="_Toc190501169"/>
    </w:p>
    <w:p w:rsidR="00783678" w:rsidRPr="001048B0" w:rsidRDefault="00271034" w:rsidP="001048B0">
      <w:pPr>
        <w:pStyle w:val="11"/>
        <w:tabs>
          <w:tab w:val="clear" w:pos="432"/>
        </w:tabs>
        <w:spacing w:before="0" w:after="0"/>
        <w:ind w:left="0" w:firstLine="0"/>
        <w:rPr>
          <w:sz w:val="24"/>
          <w:szCs w:val="24"/>
        </w:rPr>
      </w:pPr>
      <w:r w:rsidRPr="00B56BEB">
        <w:rPr>
          <w:sz w:val="24"/>
          <w:szCs w:val="24"/>
        </w:rPr>
        <w:t>Информация о проводимом</w:t>
      </w:r>
      <w:r w:rsidR="00A101A2" w:rsidRPr="00A101A2">
        <w:rPr>
          <w:b w:val="0"/>
        </w:rPr>
        <w:t xml:space="preserve"> </w:t>
      </w:r>
      <w:r w:rsidR="00A101A2" w:rsidRPr="00A101A2">
        <w:rPr>
          <w:sz w:val="24"/>
          <w:szCs w:val="24"/>
        </w:rPr>
        <w:t>электронном</w:t>
      </w:r>
      <w:r w:rsidRPr="00B56BEB">
        <w:rPr>
          <w:sz w:val="24"/>
          <w:szCs w:val="24"/>
        </w:rPr>
        <w:t xml:space="preserve"> аукционе</w:t>
      </w:r>
      <w:bookmarkEnd w:id="5"/>
      <w:bookmarkEnd w:id="6"/>
    </w:p>
    <w:tbl>
      <w:tblPr>
        <w:tblW w:w="10206" w:type="dxa"/>
        <w:tblInd w:w="108" w:type="dxa"/>
        <w:tblLayout w:type="fixed"/>
        <w:tblLook w:val="0000" w:firstRow="0" w:lastRow="0" w:firstColumn="0" w:lastColumn="0" w:noHBand="0" w:noVBand="0"/>
      </w:tblPr>
      <w:tblGrid>
        <w:gridCol w:w="851"/>
        <w:gridCol w:w="9355"/>
      </w:tblGrid>
      <w:tr w:rsidR="00F61986" w:rsidRPr="001A12A1" w:rsidTr="00E744F4">
        <w:trPr>
          <w:tblHeader/>
        </w:trPr>
        <w:tc>
          <w:tcPr>
            <w:tcW w:w="851" w:type="dxa"/>
            <w:tcBorders>
              <w:top w:val="single" w:sz="4" w:space="0" w:color="auto"/>
              <w:left w:val="single" w:sz="4" w:space="0" w:color="auto"/>
              <w:bottom w:val="single" w:sz="4" w:space="0" w:color="auto"/>
              <w:right w:val="single" w:sz="4" w:space="0" w:color="auto"/>
            </w:tcBorders>
            <w:vAlign w:val="center"/>
          </w:tcPr>
          <w:p w:rsidR="00F61986" w:rsidRPr="001A12A1" w:rsidRDefault="00F61986" w:rsidP="00E744F4">
            <w:pPr>
              <w:keepNext/>
              <w:keepLines/>
              <w:widowControl w:val="0"/>
              <w:suppressLineNumbers/>
              <w:suppressAutoHyphens/>
              <w:spacing w:after="0"/>
              <w:jc w:val="center"/>
              <w:rPr>
                <w:b/>
              </w:rPr>
            </w:pPr>
            <w:bookmarkStart w:id="7" w:name="_Toc277091725"/>
            <w:bookmarkStart w:id="8" w:name="Тех_часть"/>
            <w:r w:rsidRPr="001A12A1">
              <w:rPr>
                <w:b/>
              </w:rPr>
              <w:t>№</w:t>
            </w:r>
          </w:p>
          <w:p w:rsidR="00F61986" w:rsidRPr="001A12A1" w:rsidRDefault="00F61986" w:rsidP="00E744F4">
            <w:pPr>
              <w:keepNext/>
              <w:keepLines/>
              <w:widowControl w:val="0"/>
              <w:suppressLineNumbers/>
              <w:suppressAutoHyphens/>
              <w:spacing w:after="0"/>
              <w:jc w:val="center"/>
              <w:rPr>
                <w:b/>
              </w:rPr>
            </w:pPr>
            <w:r w:rsidRPr="001A12A1">
              <w:rPr>
                <w:b/>
              </w:rPr>
              <w:t>п/п</w:t>
            </w:r>
          </w:p>
        </w:tc>
        <w:tc>
          <w:tcPr>
            <w:tcW w:w="9355" w:type="dxa"/>
            <w:tcBorders>
              <w:top w:val="single" w:sz="4" w:space="0" w:color="auto"/>
              <w:left w:val="single" w:sz="4" w:space="0" w:color="auto"/>
              <w:bottom w:val="single" w:sz="4" w:space="0" w:color="auto"/>
              <w:right w:val="single" w:sz="4" w:space="0" w:color="auto"/>
            </w:tcBorders>
            <w:vAlign w:val="center"/>
          </w:tcPr>
          <w:p w:rsidR="00F61986" w:rsidRPr="001A12A1" w:rsidRDefault="00F61986" w:rsidP="00E744F4">
            <w:pPr>
              <w:keepNext/>
              <w:keepLines/>
              <w:widowControl w:val="0"/>
              <w:suppressLineNumbers/>
              <w:suppressAutoHyphens/>
              <w:spacing w:after="0"/>
              <w:jc w:val="center"/>
              <w:rPr>
                <w:b/>
              </w:rPr>
            </w:pPr>
            <w:r w:rsidRPr="001A12A1">
              <w:rPr>
                <w:b/>
              </w:rPr>
              <w:t>Текст пояснений</w:t>
            </w:r>
          </w:p>
        </w:tc>
      </w:tr>
      <w:tr w:rsidR="00F61986" w:rsidRPr="001A12A1" w:rsidTr="00E744F4">
        <w:tc>
          <w:tcPr>
            <w:tcW w:w="851"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pStyle w:val="33"/>
              <w:keepNext w:val="0"/>
              <w:spacing w:before="0" w:after="0"/>
              <w:jc w:val="center"/>
              <w:rPr>
                <w:rFonts w:ascii="Times New Roman" w:hAnsi="Times New Roman"/>
              </w:rPr>
            </w:pPr>
            <w:r w:rsidRPr="001A12A1">
              <w:rPr>
                <w:rFonts w:ascii="Times New Roman" w:hAnsi="Times New Roman"/>
              </w:rPr>
              <w:t>1</w:t>
            </w:r>
          </w:p>
        </w:tc>
        <w:tc>
          <w:tcPr>
            <w:tcW w:w="9355"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spacing w:after="0"/>
              <w:jc w:val="left"/>
              <w:rPr>
                <w:rFonts w:eastAsia="Calibri"/>
                <w:b/>
              </w:rPr>
            </w:pPr>
            <w:r w:rsidRPr="001A12A1">
              <w:rPr>
                <w:rFonts w:cs="Cambria"/>
                <w:b/>
              </w:rPr>
              <w:t xml:space="preserve">Наименование, место нахождения, почтовый адрес, адрес электронной почты, номер контактного телефона </w:t>
            </w:r>
            <w:r w:rsidRPr="001A12A1">
              <w:rPr>
                <w:b/>
                <w:color w:val="000000"/>
              </w:rPr>
              <w:t>Уполномоченного органа</w:t>
            </w:r>
          </w:p>
        </w:tc>
      </w:tr>
      <w:tr w:rsidR="00F61986" w:rsidRPr="001A12A1" w:rsidTr="00E744F4">
        <w:tc>
          <w:tcPr>
            <w:tcW w:w="851"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spacing w:after="0"/>
              <w:jc w:val="left"/>
              <w:rPr>
                <w:rFonts w:eastAsia="Calibri"/>
              </w:rPr>
            </w:pPr>
            <w:r w:rsidRPr="001A12A1">
              <w:rPr>
                <w:rFonts w:eastAsia="Calibri"/>
                <w:b/>
              </w:rPr>
              <w:t>Комитет Республики Адыгея по регулированию контрактной системы в сфере закупок</w:t>
            </w:r>
            <w:r w:rsidRPr="001A12A1">
              <w:rPr>
                <w:rFonts w:eastAsia="Calibri"/>
              </w:rPr>
              <w:t>;</w:t>
            </w:r>
          </w:p>
          <w:p w:rsidR="00F61986" w:rsidRPr="005C5C22" w:rsidRDefault="00F61986" w:rsidP="00E744F4">
            <w:pPr>
              <w:pStyle w:val="11"/>
              <w:spacing w:before="0" w:after="0"/>
              <w:ind w:left="0" w:firstLine="0"/>
              <w:jc w:val="left"/>
              <w:rPr>
                <w:sz w:val="24"/>
                <w:szCs w:val="24"/>
              </w:rPr>
            </w:pPr>
            <w:r w:rsidRPr="005C5C22">
              <w:rPr>
                <w:bCs w:val="0"/>
                <w:sz w:val="24"/>
                <w:szCs w:val="24"/>
              </w:rPr>
              <w:t xml:space="preserve">Почтовый адрес: 385000 Республика Адыгея, г. Майкоп, ул. Советская, 176 </w:t>
            </w:r>
          </w:p>
          <w:p w:rsidR="00F61986" w:rsidRPr="001A12A1" w:rsidRDefault="00F61986" w:rsidP="00E744F4">
            <w:pPr>
              <w:tabs>
                <w:tab w:val="num" w:pos="284"/>
              </w:tabs>
              <w:spacing w:after="0"/>
              <w:jc w:val="left"/>
              <w:rPr>
                <w:rFonts w:eastAsia="Calibri"/>
                <w:color w:val="000000"/>
              </w:rPr>
            </w:pPr>
            <w:r w:rsidRPr="001A12A1">
              <w:rPr>
                <w:rFonts w:eastAsia="Calibri"/>
                <w:color w:val="000000"/>
              </w:rPr>
              <w:t>Адрес  электронной почты</w:t>
            </w:r>
            <w:r w:rsidRPr="001A12A1">
              <w:rPr>
                <w:rFonts w:eastAsia="Calibri"/>
                <w:iCs/>
              </w:rPr>
              <w:t>:</w:t>
            </w:r>
            <w:r w:rsidRPr="001A12A1">
              <w:rPr>
                <w:rFonts w:eastAsia="Calibri"/>
              </w:rPr>
              <w:t xml:space="preserve">  </w:t>
            </w:r>
            <w:hyperlink r:id="rId74" w:history="1">
              <w:r w:rsidRPr="001A12A1">
                <w:rPr>
                  <w:rStyle w:val="aff5"/>
                  <w:rFonts w:eastAsia="Calibri"/>
                  <w:lang w:val="en-US"/>
                </w:rPr>
                <w:t>zakupki</w:t>
              </w:r>
              <w:r w:rsidRPr="001A12A1">
                <w:rPr>
                  <w:rStyle w:val="aff5"/>
                  <w:rFonts w:eastAsia="Calibri"/>
                </w:rPr>
                <w:t>-</w:t>
              </w:r>
              <w:r w:rsidRPr="001A12A1">
                <w:rPr>
                  <w:rStyle w:val="aff5"/>
                  <w:rFonts w:eastAsia="Calibri"/>
                  <w:lang w:val="en-US"/>
                </w:rPr>
                <w:t>ra</w:t>
              </w:r>
              <w:r w:rsidRPr="001A12A1">
                <w:rPr>
                  <w:rStyle w:val="aff5"/>
                  <w:rFonts w:eastAsia="Calibri"/>
                </w:rPr>
                <w:t>@</w:t>
              </w:r>
              <w:r w:rsidRPr="001A12A1">
                <w:rPr>
                  <w:rStyle w:val="aff5"/>
                  <w:rFonts w:eastAsia="Calibri"/>
                  <w:lang w:val="en-US"/>
                </w:rPr>
                <w:t>mail</w:t>
              </w:r>
              <w:r w:rsidRPr="001A12A1">
                <w:rPr>
                  <w:rStyle w:val="aff5"/>
                  <w:rFonts w:eastAsia="Calibri"/>
                </w:rPr>
                <w:t>.</w:t>
              </w:r>
              <w:r w:rsidRPr="001A12A1">
                <w:rPr>
                  <w:rStyle w:val="aff5"/>
                  <w:rFonts w:eastAsia="Calibri"/>
                  <w:lang w:val="en-US"/>
                </w:rPr>
                <w:t>ru</w:t>
              </w:r>
            </w:hyperlink>
            <w:r w:rsidRPr="001A12A1">
              <w:rPr>
                <w:rFonts w:eastAsia="Calibri"/>
              </w:rPr>
              <w:t xml:space="preserve"> </w:t>
            </w:r>
          </w:p>
          <w:p w:rsidR="00F61986" w:rsidRPr="001A12A1" w:rsidRDefault="00F61986" w:rsidP="00E744F4">
            <w:pPr>
              <w:tabs>
                <w:tab w:val="num" w:pos="284"/>
              </w:tabs>
              <w:spacing w:after="0"/>
              <w:jc w:val="left"/>
              <w:rPr>
                <w:b/>
                <w:bCs/>
              </w:rPr>
            </w:pPr>
            <w:r w:rsidRPr="001A12A1">
              <w:rPr>
                <w:rFonts w:eastAsia="Calibri"/>
                <w:color w:val="000000"/>
              </w:rPr>
              <w:t>Номер контактного телефона/факса</w:t>
            </w:r>
            <w:r w:rsidRPr="001A12A1">
              <w:rPr>
                <w:rFonts w:eastAsia="Calibri"/>
                <w:iCs/>
              </w:rPr>
              <w:t>: 8(8772)-52-20-38.</w:t>
            </w:r>
          </w:p>
        </w:tc>
      </w:tr>
      <w:tr w:rsidR="00F61986" w:rsidRPr="001A12A1" w:rsidTr="00E744F4">
        <w:tc>
          <w:tcPr>
            <w:tcW w:w="851"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spacing w:after="0"/>
              <w:jc w:val="center"/>
              <w:rPr>
                <w:b/>
              </w:rPr>
            </w:pPr>
            <w:r w:rsidRPr="001A12A1">
              <w:rPr>
                <w:b/>
              </w:rPr>
              <w:t>2</w:t>
            </w:r>
          </w:p>
        </w:tc>
        <w:tc>
          <w:tcPr>
            <w:tcW w:w="9355"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pStyle w:val="aff1"/>
              <w:spacing w:before="0" w:beforeAutospacing="0" w:after="0" w:afterAutospacing="0"/>
              <w:jc w:val="both"/>
              <w:rPr>
                <w:b/>
                <w:color w:val="0000FF"/>
              </w:rPr>
            </w:pPr>
            <w:r w:rsidRPr="001A12A1">
              <w:rPr>
                <w:rFonts w:cs="Cambria"/>
                <w:b/>
              </w:rPr>
              <w:t>Адрес электронной площадки в информационно-телекоммуникационной сети "Интернет"</w:t>
            </w:r>
          </w:p>
        </w:tc>
      </w:tr>
      <w:tr w:rsidR="00F61986" w:rsidRPr="001A12A1" w:rsidTr="00E744F4">
        <w:tc>
          <w:tcPr>
            <w:tcW w:w="851"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spacing w:after="0"/>
              <w:jc w:val="center"/>
              <w:rPr>
                <w:b/>
              </w:rPr>
            </w:pPr>
          </w:p>
        </w:tc>
        <w:tc>
          <w:tcPr>
            <w:tcW w:w="9355"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pStyle w:val="aff1"/>
              <w:spacing w:before="0" w:beforeAutospacing="0" w:after="0" w:afterAutospacing="0"/>
              <w:jc w:val="both"/>
            </w:pPr>
            <w:r w:rsidRPr="001A12A1">
              <w:rPr>
                <w:color w:val="0000FF"/>
              </w:rPr>
              <w:t>http://www.sberbank-ast.ru</w:t>
            </w:r>
          </w:p>
        </w:tc>
      </w:tr>
      <w:tr w:rsidR="00F61986" w:rsidRPr="001A12A1" w:rsidTr="00E744F4">
        <w:tc>
          <w:tcPr>
            <w:tcW w:w="851"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spacing w:after="0"/>
              <w:jc w:val="center"/>
              <w:rPr>
                <w:b/>
              </w:rPr>
            </w:pPr>
            <w:r w:rsidRPr="001A12A1">
              <w:rPr>
                <w:b/>
              </w:rPr>
              <w:t>3</w:t>
            </w:r>
          </w:p>
        </w:tc>
        <w:tc>
          <w:tcPr>
            <w:tcW w:w="9355"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pStyle w:val="aff1"/>
              <w:spacing w:before="0" w:beforeAutospacing="0" w:after="0" w:afterAutospacing="0"/>
              <w:rPr>
                <w:b/>
              </w:rPr>
            </w:pPr>
            <w:r w:rsidRPr="001A12A1">
              <w:rPr>
                <w:rFonts w:cs="Cambria"/>
                <w:b/>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r>
      <w:tr w:rsidR="00F61986" w:rsidRPr="001A12A1" w:rsidTr="00E744F4">
        <w:tc>
          <w:tcPr>
            <w:tcW w:w="851"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spacing w:after="0"/>
              <w:jc w:val="center"/>
              <w:rPr>
                <w:b/>
              </w:rPr>
            </w:pPr>
            <w:bookmarkStart w:id="9" w:name="_Hlt166345639"/>
            <w:bookmarkStart w:id="10" w:name="_Ref166267388"/>
            <w:bookmarkEnd w:id="9"/>
            <w:bookmarkEnd w:id="10"/>
          </w:p>
        </w:tc>
        <w:tc>
          <w:tcPr>
            <w:tcW w:w="9355" w:type="dxa"/>
            <w:tcBorders>
              <w:top w:val="single" w:sz="4" w:space="0" w:color="auto"/>
              <w:left w:val="single" w:sz="4" w:space="0" w:color="auto"/>
              <w:bottom w:val="single" w:sz="4" w:space="0" w:color="auto"/>
              <w:right w:val="single" w:sz="4" w:space="0" w:color="auto"/>
            </w:tcBorders>
          </w:tcPr>
          <w:p w:rsidR="00F61986" w:rsidRPr="00167661" w:rsidRDefault="00F61986" w:rsidP="00533753">
            <w:pPr>
              <w:numPr>
                <w:ilvl w:val="0"/>
                <w:numId w:val="28"/>
              </w:numPr>
              <w:autoSpaceDE w:val="0"/>
              <w:autoSpaceDN w:val="0"/>
              <w:adjustRightInd w:val="0"/>
              <w:ind w:left="279" w:hanging="283"/>
            </w:pPr>
            <w:r w:rsidRPr="00167661">
              <w:rPr>
                <w:b/>
              </w:rPr>
              <w:t>Государственное бюджетное учреждение здравоохранения Республики Адыгея «Центральная районная больница Майкопского района»</w:t>
            </w:r>
            <w:r w:rsidRPr="00167661">
              <w:t xml:space="preserve">, почтовый адрес: 385730, Республика Адыгея, Майкопский район, </w:t>
            </w:r>
            <w:proofErr w:type="spellStart"/>
            <w:r w:rsidRPr="00167661">
              <w:t>п.Тульский</w:t>
            </w:r>
            <w:proofErr w:type="spellEnd"/>
            <w:r w:rsidRPr="00167661">
              <w:t xml:space="preserve">, </w:t>
            </w:r>
            <w:proofErr w:type="spellStart"/>
            <w:r w:rsidRPr="00167661">
              <w:t>ул.Танюкова</w:t>
            </w:r>
            <w:proofErr w:type="spellEnd"/>
            <w:r w:rsidRPr="00167661">
              <w:t xml:space="preserve">, 14,тел. (887777) 5-12-68 </w:t>
            </w:r>
            <w:r w:rsidRPr="00167661">
              <w:rPr>
                <w:lang w:val="en-US"/>
              </w:rPr>
              <w:t>e</w:t>
            </w:r>
            <w:r w:rsidRPr="00167661">
              <w:t>-</w:t>
            </w:r>
            <w:r w:rsidRPr="00167661">
              <w:rPr>
                <w:lang w:val="en-US"/>
              </w:rPr>
              <w:t>mail</w:t>
            </w:r>
            <w:r w:rsidRPr="00167661">
              <w:t>:</w:t>
            </w:r>
            <w:hyperlink r:id="rId75" w:history="1">
              <w:r w:rsidRPr="00167661">
                <w:rPr>
                  <w:rStyle w:val="aff5"/>
                  <w:lang w:val="en-US"/>
                </w:rPr>
                <w:t>malcrb</w:t>
              </w:r>
              <w:r w:rsidRPr="00167661">
                <w:rPr>
                  <w:rStyle w:val="aff5"/>
                </w:rPr>
                <w:t>01@</w:t>
              </w:r>
              <w:r w:rsidRPr="00167661">
                <w:rPr>
                  <w:rStyle w:val="aff5"/>
                  <w:lang w:val="en-US"/>
                </w:rPr>
                <w:t>rambler</w:t>
              </w:r>
              <w:r w:rsidRPr="00167661">
                <w:rPr>
                  <w:rStyle w:val="aff5"/>
                </w:rPr>
                <w:t>.</w:t>
              </w:r>
              <w:r w:rsidRPr="00167661">
                <w:rPr>
                  <w:rStyle w:val="aff5"/>
                  <w:lang w:val="en-US"/>
                </w:rPr>
                <w:t>ru</w:t>
              </w:r>
            </w:hyperlink>
            <w:r w:rsidRPr="00167661">
              <w:t xml:space="preserve">. </w:t>
            </w:r>
          </w:p>
          <w:p w:rsidR="00F61986" w:rsidRPr="00167661" w:rsidRDefault="00F61986" w:rsidP="00E744F4">
            <w:pPr>
              <w:autoSpaceDE w:val="0"/>
              <w:autoSpaceDN w:val="0"/>
              <w:adjustRightInd w:val="0"/>
              <w:ind w:left="279"/>
            </w:pPr>
            <w:r w:rsidRPr="00167661">
              <w:t xml:space="preserve">Ответственное должностное лицо заказчика </w:t>
            </w:r>
            <w:proofErr w:type="spellStart"/>
            <w:r w:rsidRPr="00167661">
              <w:t>Хворостенко</w:t>
            </w:r>
            <w:proofErr w:type="spellEnd"/>
            <w:r w:rsidRPr="00167661">
              <w:t xml:space="preserve"> Ольга Павловна, ведущий специалист отдела закупок, тел. (887777)5-12-68</w:t>
            </w:r>
          </w:p>
          <w:p w:rsidR="00F61986" w:rsidRPr="00167661" w:rsidRDefault="00F61986" w:rsidP="00533753">
            <w:pPr>
              <w:numPr>
                <w:ilvl w:val="0"/>
                <w:numId w:val="28"/>
              </w:numPr>
            </w:pPr>
            <w:r w:rsidRPr="00167661">
              <w:rPr>
                <w:b/>
              </w:rPr>
              <w:t xml:space="preserve"> </w:t>
            </w:r>
            <w:r w:rsidRPr="008D7B68">
              <w:rPr>
                <w:b/>
              </w:rPr>
              <w:t>Государственное бюджетное учреждения здравоохранения Республики Адыгея «Адыгейская республиканская клиническая больница»,</w:t>
            </w:r>
            <w:r w:rsidRPr="00167661">
              <w:t xml:space="preserve"> Почтовый адрес: 385000, Республика Адыгея, </w:t>
            </w:r>
            <w:proofErr w:type="spellStart"/>
            <w:r w:rsidRPr="00167661">
              <w:t>г.Майкоп</w:t>
            </w:r>
            <w:proofErr w:type="spellEnd"/>
            <w:r w:rsidRPr="00167661">
              <w:t>, ул. Жуковского, 4, Телефон/факс: (8772) 52-56-15, контактный тел. (8772) 52-49 -57 Адрес электронной почты</w:t>
            </w:r>
            <w:r w:rsidRPr="008D7B68">
              <w:rPr>
                <w:iCs/>
              </w:rPr>
              <w:t>:</w:t>
            </w:r>
            <w:r w:rsidRPr="008D7B68">
              <w:rPr>
                <w:lang w:val="en-US"/>
              </w:rPr>
              <w:t>E</w:t>
            </w:r>
            <w:r w:rsidRPr="00167661">
              <w:t>-</w:t>
            </w:r>
            <w:r w:rsidRPr="008D7B68">
              <w:rPr>
                <w:lang w:val="en-US"/>
              </w:rPr>
              <w:t>mail</w:t>
            </w:r>
            <w:r w:rsidRPr="00167661">
              <w:t xml:space="preserve">: </w:t>
            </w:r>
            <w:hyperlink r:id="rId76" w:history="1">
              <w:r w:rsidRPr="008D7B68">
                <w:rPr>
                  <w:rStyle w:val="aff5"/>
                  <w:lang w:val="en-US"/>
                </w:rPr>
                <w:t>arkb</w:t>
              </w:r>
              <w:r w:rsidRPr="00167661">
                <w:rPr>
                  <w:rStyle w:val="aff5"/>
                </w:rPr>
                <w:t>.</w:t>
              </w:r>
              <w:r w:rsidRPr="008D7B68">
                <w:rPr>
                  <w:rStyle w:val="aff5"/>
                  <w:lang w:val="en-US"/>
                </w:rPr>
                <w:t>torgi</w:t>
              </w:r>
              <w:r w:rsidRPr="00167661">
                <w:rPr>
                  <w:rStyle w:val="aff5"/>
                </w:rPr>
                <w:t>@</w:t>
              </w:r>
              <w:r w:rsidRPr="008D7B68">
                <w:rPr>
                  <w:rStyle w:val="aff5"/>
                  <w:lang w:val="en-US"/>
                </w:rPr>
                <w:t>mail</w:t>
              </w:r>
              <w:r w:rsidRPr="00167661">
                <w:rPr>
                  <w:rStyle w:val="aff5"/>
                </w:rPr>
                <w:t>.</w:t>
              </w:r>
              <w:r w:rsidRPr="008D7B68">
                <w:rPr>
                  <w:rStyle w:val="aff5"/>
                  <w:lang w:val="en-US"/>
                </w:rPr>
                <w:t>ru</w:t>
              </w:r>
            </w:hyperlink>
            <w:r w:rsidRPr="00167661">
              <w:t>.</w:t>
            </w:r>
          </w:p>
          <w:p w:rsidR="00F61986" w:rsidRDefault="00F61986" w:rsidP="00E744F4">
            <w:pPr>
              <w:pStyle w:val="aff1"/>
              <w:shd w:val="clear" w:color="auto" w:fill="FFFFFF"/>
              <w:tabs>
                <w:tab w:val="left" w:pos="0"/>
              </w:tabs>
              <w:autoSpaceDE w:val="0"/>
              <w:autoSpaceDN w:val="0"/>
              <w:adjustRightInd w:val="0"/>
              <w:spacing w:before="0" w:beforeAutospacing="0" w:after="0" w:afterAutospacing="0"/>
              <w:ind w:left="279" w:right="33"/>
              <w:jc w:val="both"/>
            </w:pPr>
            <w:r w:rsidRPr="00167661">
              <w:t xml:space="preserve">Ответственное должностное лицо заказчика </w:t>
            </w:r>
            <w:proofErr w:type="spellStart"/>
            <w:r>
              <w:t>Хапачева</w:t>
            </w:r>
            <w:proofErr w:type="spellEnd"/>
            <w:r w:rsidR="001936AA">
              <w:t xml:space="preserve"> </w:t>
            </w:r>
            <w:proofErr w:type="spellStart"/>
            <w:r>
              <w:t>Асиет</w:t>
            </w:r>
            <w:proofErr w:type="spellEnd"/>
            <w:r w:rsidR="001936AA">
              <w:t xml:space="preserve"> </w:t>
            </w:r>
            <w:proofErr w:type="spellStart"/>
            <w:r>
              <w:t>Хазретовна</w:t>
            </w:r>
            <w:proofErr w:type="spellEnd"/>
            <w:r>
              <w:t xml:space="preserve"> - начальник юридического отдела</w:t>
            </w:r>
            <w:r w:rsidRPr="00167661">
              <w:t>, тел. (8772) 52-30-60</w:t>
            </w:r>
          </w:p>
          <w:p w:rsidR="00F61986" w:rsidRPr="00167661" w:rsidRDefault="00F61986" w:rsidP="00533753">
            <w:pPr>
              <w:pStyle w:val="aff1"/>
              <w:numPr>
                <w:ilvl w:val="0"/>
                <w:numId w:val="28"/>
              </w:numPr>
              <w:shd w:val="clear" w:color="auto" w:fill="FFFFFF"/>
              <w:tabs>
                <w:tab w:val="left" w:pos="0"/>
              </w:tabs>
              <w:autoSpaceDE w:val="0"/>
              <w:autoSpaceDN w:val="0"/>
              <w:adjustRightInd w:val="0"/>
              <w:spacing w:before="0" w:beforeAutospacing="0" w:after="0" w:afterAutospacing="0"/>
              <w:ind w:right="33"/>
              <w:jc w:val="both"/>
            </w:pPr>
            <w:r w:rsidRPr="00167661">
              <w:rPr>
                <w:b/>
              </w:rPr>
              <w:t>Государственное бюджетное учреждение зд</w:t>
            </w:r>
            <w:r w:rsidR="008D7B68">
              <w:rPr>
                <w:b/>
              </w:rPr>
              <w:t xml:space="preserve">равоохранения Республики Адыгея </w:t>
            </w:r>
            <w:r w:rsidRPr="00167661">
              <w:rPr>
                <w:b/>
              </w:rPr>
              <w:t>«Станция скорой медицинской помощи г. Майкопа»</w:t>
            </w:r>
            <w:r w:rsidRPr="00167661">
              <w:t xml:space="preserve">, почтовый адрес: 385012 Республика Адыгея, г. Майкоп, ул. Спортивная, 39 «а», тел. (8772) 52-25-60, </w:t>
            </w:r>
            <w:r w:rsidRPr="00167661">
              <w:rPr>
                <w:lang w:val="en-US"/>
              </w:rPr>
              <w:t>e</w:t>
            </w:r>
            <w:r w:rsidRPr="00167661">
              <w:t>-</w:t>
            </w:r>
            <w:r w:rsidRPr="00167661">
              <w:rPr>
                <w:lang w:val="en-US"/>
              </w:rPr>
              <w:t>mail</w:t>
            </w:r>
            <w:r w:rsidRPr="00167661">
              <w:t xml:space="preserve">: </w:t>
            </w:r>
            <w:proofErr w:type="spellStart"/>
            <w:r w:rsidRPr="00167661">
              <w:rPr>
                <w:u w:val="single"/>
                <w:lang w:val="en-US"/>
              </w:rPr>
              <w:t>ssmp</w:t>
            </w:r>
            <w:proofErr w:type="spellEnd"/>
            <w:r w:rsidRPr="00167661">
              <w:rPr>
                <w:u w:val="single"/>
              </w:rPr>
              <w:t>_03@</w:t>
            </w:r>
            <w:r w:rsidRPr="00167661">
              <w:rPr>
                <w:u w:val="single"/>
                <w:lang w:val="en-US"/>
              </w:rPr>
              <w:t>inbox</w:t>
            </w:r>
            <w:r w:rsidRPr="00167661">
              <w:rPr>
                <w:u w:val="single"/>
              </w:rPr>
              <w:t>.</w:t>
            </w:r>
            <w:r w:rsidRPr="00167661">
              <w:rPr>
                <w:u w:val="single"/>
                <w:lang w:val="en-US"/>
              </w:rPr>
              <w:t>ru</w:t>
            </w:r>
            <w:r w:rsidRPr="00167661">
              <w:t xml:space="preserve">.   </w:t>
            </w:r>
          </w:p>
          <w:p w:rsidR="00F61986" w:rsidRDefault="00F61986" w:rsidP="00E744F4">
            <w:pPr>
              <w:ind w:left="360"/>
            </w:pPr>
            <w:r w:rsidRPr="00167661">
              <w:t xml:space="preserve">Ответственное должностное лицо заказчика </w:t>
            </w:r>
            <w:proofErr w:type="spellStart"/>
            <w:r w:rsidRPr="00167661">
              <w:t>Мазилкина</w:t>
            </w:r>
            <w:proofErr w:type="spellEnd"/>
            <w:r w:rsidRPr="00167661">
              <w:t xml:space="preserve"> Валерия Юрьевна, менеджер (специалист по закупкам), тел. (8772)  52-25-60 </w:t>
            </w:r>
          </w:p>
          <w:p w:rsidR="00F61986" w:rsidRPr="00127CEF" w:rsidRDefault="00F61986" w:rsidP="00533753">
            <w:pPr>
              <w:numPr>
                <w:ilvl w:val="0"/>
                <w:numId w:val="28"/>
              </w:numPr>
              <w:rPr>
                <w:iCs/>
              </w:rPr>
            </w:pPr>
            <w:r w:rsidRPr="00167661">
              <w:rPr>
                <w:b/>
                <w:bCs/>
                <w:color w:val="000000"/>
              </w:rPr>
              <w:t>Государственное бюджетное учреждение здравоохранения Республики Адыгея «</w:t>
            </w:r>
            <w:proofErr w:type="spellStart"/>
            <w:r w:rsidRPr="00167661">
              <w:rPr>
                <w:b/>
                <w:bCs/>
                <w:color w:val="000000"/>
              </w:rPr>
              <w:t>Тахтамукайская</w:t>
            </w:r>
            <w:proofErr w:type="spellEnd"/>
            <w:r w:rsidRPr="00167661">
              <w:rPr>
                <w:b/>
                <w:bCs/>
                <w:color w:val="000000"/>
              </w:rPr>
              <w:t xml:space="preserve"> центральная районная больница»</w:t>
            </w:r>
            <w:r w:rsidRPr="00167661">
              <w:rPr>
                <w:bCs/>
                <w:color w:val="000000"/>
              </w:rPr>
              <w:t>.</w:t>
            </w:r>
            <w:r w:rsidRPr="00167661">
              <w:rPr>
                <w:color w:val="000000"/>
              </w:rPr>
              <w:t xml:space="preserve"> Почтовый адрес: 385100, Республика Адыгея, аул </w:t>
            </w:r>
            <w:proofErr w:type="spellStart"/>
            <w:r w:rsidRPr="00167661">
              <w:rPr>
                <w:color w:val="000000"/>
              </w:rPr>
              <w:t>Тахтамукай</w:t>
            </w:r>
            <w:proofErr w:type="spellEnd"/>
            <w:r w:rsidRPr="00167661">
              <w:rPr>
                <w:color w:val="000000"/>
              </w:rPr>
              <w:t xml:space="preserve">, ул. Ленина, 15, тел./факс (87771) 9-63-56; 9-63-56. </w:t>
            </w:r>
            <w:r w:rsidRPr="00167661">
              <w:rPr>
                <w:rFonts w:eastAsia="Calibri"/>
                <w:color w:val="000000"/>
              </w:rPr>
              <w:t>Адрес электронной почты</w:t>
            </w:r>
            <w:r w:rsidRPr="00167661">
              <w:rPr>
                <w:rFonts w:eastAsia="Calibri"/>
                <w:iCs/>
                <w:color w:val="000000"/>
              </w:rPr>
              <w:t>:</w:t>
            </w:r>
            <w:hyperlink r:id="rId77" w:history="1">
              <w:r w:rsidRPr="00167661">
                <w:rPr>
                  <w:rStyle w:val="aff5"/>
                  <w:lang w:val="en-US"/>
                </w:rPr>
                <w:t>buh</w:t>
              </w:r>
              <w:r w:rsidRPr="00167661">
                <w:rPr>
                  <w:rStyle w:val="aff5"/>
                </w:rPr>
                <w:t>123123@</w:t>
              </w:r>
              <w:r w:rsidRPr="00167661">
                <w:rPr>
                  <w:rStyle w:val="aff5"/>
                  <w:lang w:val="en-US"/>
                </w:rPr>
                <w:t>mail</w:t>
              </w:r>
              <w:r w:rsidRPr="00167661">
                <w:rPr>
                  <w:rStyle w:val="aff5"/>
                </w:rPr>
                <w:t>.</w:t>
              </w:r>
              <w:r w:rsidRPr="00167661">
                <w:rPr>
                  <w:rStyle w:val="aff5"/>
                  <w:lang w:val="en-US"/>
                </w:rPr>
                <w:t>ru</w:t>
              </w:r>
            </w:hyperlink>
          </w:p>
          <w:p w:rsidR="00F61986" w:rsidRDefault="00F61986" w:rsidP="00E744F4">
            <w:pPr>
              <w:ind w:left="279"/>
            </w:pPr>
            <w:r w:rsidRPr="00167661">
              <w:t xml:space="preserve">Ответственное должностное лицо заказчика: </w:t>
            </w:r>
            <w:proofErr w:type="spellStart"/>
            <w:r w:rsidRPr="00167661">
              <w:t>Сообцокова</w:t>
            </w:r>
            <w:proofErr w:type="spellEnd"/>
            <w:r w:rsidRPr="00167661">
              <w:t xml:space="preserve"> Сусанна </w:t>
            </w:r>
            <w:proofErr w:type="spellStart"/>
            <w:r w:rsidRPr="00167661">
              <w:t>Асхадовна</w:t>
            </w:r>
            <w:proofErr w:type="spellEnd"/>
            <w:r w:rsidRPr="00167661">
              <w:t>, специалист по закупкам, тел.:8(918)498-57-81</w:t>
            </w:r>
          </w:p>
          <w:p w:rsidR="00F61986" w:rsidRDefault="00F61986" w:rsidP="00533753">
            <w:pPr>
              <w:numPr>
                <w:ilvl w:val="0"/>
                <w:numId w:val="28"/>
              </w:numPr>
              <w:rPr>
                <w:rStyle w:val="aff5"/>
                <w:color w:val="auto"/>
                <w:u w:val="none"/>
              </w:rPr>
            </w:pPr>
            <w:r w:rsidRPr="00167661">
              <w:rPr>
                <w:b/>
              </w:rPr>
              <w:t xml:space="preserve">Государственное бюджетное учреждение здравоохранения Республики Адыгея </w:t>
            </w:r>
            <w:r w:rsidRPr="00127CEF">
              <w:rPr>
                <w:rStyle w:val="aff5"/>
                <w:b/>
                <w:color w:val="auto"/>
                <w:u w:val="none"/>
              </w:rPr>
              <w:t xml:space="preserve">«Адыгейский республиканский клинический психоневрологический диспансер», </w:t>
            </w:r>
            <w:r w:rsidRPr="00127CEF">
              <w:rPr>
                <w:rStyle w:val="aff5"/>
                <w:color w:val="auto"/>
                <w:u w:val="none"/>
              </w:rPr>
              <w:t xml:space="preserve">Почтовый адрес: 385006, Республика Адыгея, г. Майкоп, ул. Адыгейская, 161/ ул. Привокзальная, 132, Телефон/факс: (8772) 57-74-75, контактный тел. (8772) 57-72 -94, </w:t>
            </w:r>
            <w:r w:rsidRPr="00127CEF">
              <w:rPr>
                <w:rStyle w:val="aff5"/>
                <w:color w:val="auto"/>
              </w:rPr>
              <w:t>Адрес электронной почты:</w:t>
            </w:r>
            <w:r w:rsidRPr="00167661">
              <w:rPr>
                <w:rStyle w:val="aff5"/>
              </w:rPr>
              <w:t xml:space="preserve">  </w:t>
            </w:r>
            <w:hyperlink r:id="rId78" w:history="1">
              <w:r w:rsidRPr="00CF43F8">
                <w:rPr>
                  <w:rStyle w:val="aff5"/>
                </w:rPr>
                <w:t>arkpnd-zakupki@mail.ru</w:t>
              </w:r>
            </w:hyperlink>
            <w:r>
              <w:rPr>
                <w:rStyle w:val="aff5"/>
              </w:rPr>
              <w:t xml:space="preserve"> </w:t>
            </w:r>
            <w:r w:rsidRPr="00127CEF">
              <w:rPr>
                <w:rStyle w:val="aff5"/>
                <w:color w:val="auto"/>
                <w:u w:val="none"/>
              </w:rPr>
              <w:t xml:space="preserve">Ответственное должностное лицо Заказчика: </w:t>
            </w:r>
            <w:proofErr w:type="spellStart"/>
            <w:r w:rsidRPr="00127CEF">
              <w:t>Коблева</w:t>
            </w:r>
            <w:proofErr w:type="spellEnd"/>
            <w:r w:rsidRPr="00127CEF">
              <w:t xml:space="preserve"> </w:t>
            </w:r>
            <w:proofErr w:type="spellStart"/>
            <w:r w:rsidRPr="00127CEF">
              <w:t>Замира</w:t>
            </w:r>
            <w:proofErr w:type="spellEnd"/>
            <w:r w:rsidR="001936AA">
              <w:t xml:space="preserve"> </w:t>
            </w:r>
            <w:proofErr w:type="spellStart"/>
            <w:r w:rsidRPr="00127CEF">
              <w:t>Заурбековна</w:t>
            </w:r>
            <w:proofErr w:type="spellEnd"/>
            <w:r w:rsidRPr="00127CEF">
              <w:t xml:space="preserve">, </w:t>
            </w:r>
            <w:r w:rsidRPr="00127CEF">
              <w:lastRenderedPageBreak/>
              <w:t>экономист ГБУЗРА АРКПНД,</w:t>
            </w:r>
            <w:r w:rsidRPr="00127CEF">
              <w:rPr>
                <w:rStyle w:val="aff5"/>
                <w:color w:val="auto"/>
                <w:u w:val="none"/>
              </w:rPr>
              <w:t xml:space="preserve"> тел: 8(8772)57-72-94</w:t>
            </w:r>
          </w:p>
          <w:p w:rsidR="00F61986" w:rsidRPr="00167661" w:rsidRDefault="00F61986" w:rsidP="00533753">
            <w:pPr>
              <w:numPr>
                <w:ilvl w:val="0"/>
                <w:numId w:val="28"/>
              </w:numPr>
            </w:pPr>
            <w:r w:rsidRPr="00127CEF">
              <w:rPr>
                <w:b/>
              </w:rPr>
              <w:t>Государственное бюджетное учреждение здравоохранения Республики Адыгея «Майкопская городская клиническая больница» (далее – ГБУЗРА «МГКБ»)</w:t>
            </w:r>
            <w:r w:rsidRPr="00167661">
              <w:t xml:space="preserve">, почтовый адрес: 385012, Республика Адыгея, г. Майкоп, ул. Гагарина,4, тел. (8772) 52 12 46 </w:t>
            </w:r>
            <w:r w:rsidRPr="00127CEF">
              <w:rPr>
                <w:rFonts w:eastAsia="Calibri"/>
              </w:rPr>
              <w:t>Адрес электронной почты</w:t>
            </w:r>
            <w:r w:rsidRPr="00127CEF">
              <w:rPr>
                <w:rFonts w:eastAsia="Calibri"/>
                <w:iCs/>
              </w:rPr>
              <w:t xml:space="preserve">: </w:t>
            </w:r>
            <w:r w:rsidRPr="0077275D">
              <w:rPr>
                <w:rStyle w:val="header-user-name"/>
              </w:rPr>
              <w:t>gbuzramgkb@yandex.ru</w:t>
            </w:r>
          </w:p>
          <w:p w:rsidR="00F61986" w:rsidRDefault="00F61986" w:rsidP="00E744F4">
            <w:pPr>
              <w:spacing w:line="276" w:lineRule="auto"/>
              <w:ind w:left="279"/>
            </w:pPr>
            <w:r w:rsidRPr="00167661">
              <w:t xml:space="preserve">Ответственное должностное лицо заказчика: </w:t>
            </w:r>
            <w:proofErr w:type="spellStart"/>
            <w:r w:rsidRPr="00167661">
              <w:t>Зеркалев</w:t>
            </w:r>
            <w:proofErr w:type="spellEnd"/>
            <w:r w:rsidRPr="00167661">
              <w:t xml:space="preserve"> Евгений Викторович – юрисконсульт</w:t>
            </w:r>
          </w:p>
          <w:p w:rsidR="00F61986" w:rsidRDefault="00F61986" w:rsidP="00533753">
            <w:pPr>
              <w:numPr>
                <w:ilvl w:val="0"/>
                <w:numId w:val="28"/>
              </w:numPr>
              <w:spacing w:line="276" w:lineRule="auto"/>
            </w:pPr>
            <w:r w:rsidRPr="00167661">
              <w:rPr>
                <w:b/>
              </w:rPr>
              <w:t xml:space="preserve">Государственное бюджетное учреждение здравоохранения Республики Адыгея «Адыгейская межрайонная больница им. К.М. </w:t>
            </w:r>
            <w:proofErr w:type="spellStart"/>
            <w:r w:rsidRPr="00167661">
              <w:rPr>
                <w:b/>
              </w:rPr>
              <w:t>Батмена</w:t>
            </w:r>
            <w:proofErr w:type="spellEnd"/>
            <w:r w:rsidRPr="00167661">
              <w:rPr>
                <w:b/>
              </w:rPr>
              <w:t>»</w:t>
            </w:r>
            <w:r w:rsidRPr="00167661">
              <w:t xml:space="preserve">, почтовый адрес: 385200, Республика Адыгея, город Адыгейск, ул. Пролетарская,4. тел.8(87772)9-24-38. Адрес электронной почты: finotdel@acgb.ru   </w:t>
            </w:r>
            <w:r w:rsidRPr="00127CEF">
              <w:t xml:space="preserve">Ответственное должностное лицо заказчика - </w:t>
            </w:r>
            <w:proofErr w:type="spellStart"/>
            <w:r w:rsidRPr="00127CEF">
              <w:t>Хут</w:t>
            </w:r>
            <w:proofErr w:type="spellEnd"/>
            <w:r w:rsidRPr="00127CEF">
              <w:t xml:space="preserve"> Заира </w:t>
            </w:r>
            <w:proofErr w:type="spellStart"/>
            <w:r w:rsidRPr="00127CEF">
              <w:t>Айдамировна</w:t>
            </w:r>
            <w:proofErr w:type="spellEnd"/>
            <w:r w:rsidRPr="00127CEF">
              <w:t xml:space="preserve">– Специалист по закупкам тел. 8(87772)9-24-38. </w:t>
            </w:r>
          </w:p>
          <w:p w:rsidR="00F61986" w:rsidRDefault="00F61986" w:rsidP="00533753">
            <w:pPr>
              <w:numPr>
                <w:ilvl w:val="0"/>
                <w:numId w:val="28"/>
              </w:numPr>
              <w:spacing w:line="276" w:lineRule="auto"/>
            </w:pPr>
            <w:r w:rsidRPr="00167661">
              <w:t xml:space="preserve"> </w:t>
            </w:r>
            <w:r w:rsidRPr="008D7B68">
              <w:rPr>
                <w:b/>
              </w:rPr>
              <w:t>Государственное бюджетное учреждение здравоохранения Республики Адыгея «Красногвардейская центральная районная больница» (ГБУЗ РА «Красногвардейская ЦРБ»).</w:t>
            </w:r>
            <w:r w:rsidRPr="00167661">
              <w:t xml:space="preserve"> Почтовый адрес: 385300, Республика Адыгея, Красногвардейский район, с. Красногвардейское, ул. Больничная, 15,  тел./факс 8(87778) 5-34-98. E-mail: </w:t>
            </w:r>
            <w:hyperlink r:id="rId79" w:history="1">
              <w:r w:rsidRPr="00167661">
                <w:rPr>
                  <w:rStyle w:val="aff5"/>
                </w:rPr>
                <w:t>zakupki_krascrb@mail.ru</w:t>
              </w:r>
            </w:hyperlink>
            <w:r>
              <w:t xml:space="preserve"> </w:t>
            </w:r>
            <w:r w:rsidRPr="00167661">
              <w:t xml:space="preserve">Ответственное должностное лицо заказчика: </w:t>
            </w:r>
            <w:proofErr w:type="spellStart"/>
            <w:r w:rsidRPr="00167661">
              <w:t>Читао</w:t>
            </w:r>
            <w:proofErr w:type="spellEnd"/>
            <w:r w:rsidRPr="00167661">
              <w:t xml:space="preserve"> Юрий </w:t>
            </w:r>
            <w:proofErr w:type="spellStart"/>
            <w:r w:rsidRPr="00167661">
              <w:t>Аскерович</w:t>
            </w:r>
            <w:proofErr w:type="spellEnd"/>
            <w:r w:rsidRPr="00167661">
              <w:t>, бухгалтер, тел.:8-(87778)-5-34-98</w:t>
            </w:r>
          </w:p>
          <w:p w:rsidR="00F61986" w:rsidRDefault="00F61986" w:rsidP="00533753">
            <w:pPr>
              <w:numPr>
                <w:ilvl w:val="0"/>
                <w:numId w:val="28"/>
              </w:numPr>
              <w:spacing w:line="276" w:lineRule="auto"/>
            </w:pPr>
            <w:r w:rsidRPr="00127CEF">
              <w:rPr>
                <w:b/>
              </w:rPr>
              <w:t>Государственное бюджетное учреждение здравоохранения Республики Адыгея «Адыгейская республиканская клиническая инфекционная больница»</w:t>
            </w:r>
            <w:r w:rsidRPr="00167661">
              <w:t xml:space="preserve">  почтовый адрес: 385017, Республика Адыгея, г. Майкоп ул. 2 Короткая д.8, тел. 8(8772)54-67-62, </w:t>
            </w:r>
            <w:r w:rsidRPr="00127CEF">
              <w:rPr>
                <w:lang w:val="en-US"/>
              </w:rPr>
              <w:t>e</w:t>
            </w:r>
            <w:r w:rsidRPr="00167661">
              <w:t>-</w:t>
            </w:r>
            <w:r w:rsidRPr="00127CEF">
              <w:rPr>
                <w:lang w:val="en-US"/>
              </w:rPr>
              <w:t>mail</w:t>
            </w:r>
            <w:r w:rsidRPr="00167661">
              <w:t xml:space="preserve">: </w:t>
            </w:r>
            <w:hyperlink r:id="rId80" w:history="1">
              <w:r w:rsidRPr="00CD0B5B">
                <w:rPr>
                  <w:rStyle w:val="aff5"/>
                  <w:shd w:val="clear" w:color="auto" w:fill="F6F6F6"/>
                </w:rPr>
                <w:t>lkrylach@mail.ru</w:t>
              </w:r>
            </w:hyperlink>
            <w:r>
              <w:t xml:space="preserve"> </w:t>
            </w:r>
            <w:r w:rsidRPr="00167661">
              <w:t xml:space="preserve">Ответственное должностное лицо Заказчика: </w:t>
            </w:r>
            <w:proofErr w:type="spellStart"/>
            <w:r w:rsidRPr="00167661">
              <w:t>Хурия</w:t>
            </w:r>
            <w:proofErr w:type="spellEnd"/>
            <w:r w:rsidRPr="00167661">
              <w:t xml:space="preserve"> Рамазан </w:t>
            </w:r>
            <w:proofErr w:type="spellStart"/>
            <w:r w:rsidRPr="00167661">
              <w:t>Рамиганович</w:t>
            </w:r>
            <w:proofErr w:type="spellEnd"/>
            <w:r w:rsidRPr="00167661">
              <w:t>- контрактный управляющий, тел. 8-962-888-68-01</w:t>
            </w:r>
          </w:p>
          <w:p w:rsidR="00F61986" w:rsidRDefault="00F61986" w:rsidP="00533753">
            <w:pPr>
              <w:numPr>
                <w:ilvl w:val="0"/>
                <w:numId w:val="28"/>
              </w:numPr>
              <w:spacing w:line="276" w:lineRule="auto"/>
              <w:rPr>
                <w:rStyle w:val="aff5"/>
                <w:color w:val="auto"/>
                <w:u w:val="none"/>
              </w:rPr>
            </w:pPr>
            <w:r w:rsidRPr="00127CEF">
              <w:rPr>
                <w:b/>
              </w:rPr>
              <w:t xml:space="preserve">Государственное бюджетное учреждение здравоохранения Республики Адыгея «Адыгейский республиканский клинический онкологический </w:t>
            </w:r>
            <w:proofErr w:type="spellStart"/>
            <w:r w:rsidRPr="00127CEF">
              <w:rPr>
                <w:b/>
              </w:rPr>
              <w:t>диспансеримени</w:t>
            </w:r>
            <w:proofErr w:type="spellEnd"/>
            <w:r w:rsidRPr="00127CEF">
              <w:rPr>
                <w:b/>
              </w:rPr>
              <w:t xml:space="preserve"> М.Х. </w:t>
            </w:r>
            <w:proofErr w:type="spellStart"/>
            <w:r w:rsidRPr="00127CEF">
              <w:rPr>
                <w:b/>
              </w:rPr>
              <w:t>Ашхамафа</w:t>
            </w:r>
            <w:proofErr w:type="spellEnd"/>
            <w:r w:rsidRPr="00127CEF">
              <w:rPr>
                <w:b/>
              </w:rPr>
              <w:t>»,</w:t>
            </w:r>
            <w:r w:rsidRPr="00167661">
              <w:t xml:space="preserve"> почтовый адрес 385000, Республика Адыгея, </w:t>
            </w:r>
            <w:proofErr w:type="spellStart"/>
            <w:r w:rsidRPr="00167661">
              <w:t>г.Майкоп</w:t>
            </w:r>
            <w:proofErr w:type="spellEnd"/>
            <w:r w:rsidRPr="00167661">
              <w:t xml:space="preserve">, ул. 2-я Короткая, 6, тел. (8772)54-48-26, </w:t>
            </w:r>
            <w:r w:rsidRPr="00127CEF">
              <w:rPr>
                <w:lang w:val="en-US"/>
              </w:rPr>
              <w:t>e</w:t>
            </w:r>
            <w:r w:rsidRPr="00167661">
              <w:t>-</w:t>
            </w:r>
            <w:r w:rsidRPr="00127CEF">
              <w:rPr>
                <w:lang w:val="en-US"/>
              </w:rPr>
              <w:t>mail</w:t>
            </w:r>
            <w:r w:rsidRPr="00167661">
              <w:t xml:space="preserve">: </w:t>
            </w:r>
            <w:hyperlink r:id="rId81" w:history="1">
              <w:r w:rsidRPr="00127CEF">
                <w:rPr>
                  <w:rStyle w:val="aff5"/>
                  <w:lang w:val="en-US"/>
                </w:rPr>
                <w:t>arkod</w:t>
              </w:r>
              <w:r w:rsidRPr="00167661">
                <w:rPr>
                  <w:rStyle w:val="aff5"/>
                </w:rPr>
                <w:t>@</w:t>
              </w:r>
              <w:r w:rsidRPr="00127CEF">
                <w:rPr>
                  <w:rStyle w:val="aff5"/>
                  <w:lang w:val="en-US"/>
                </w:rPr>
                <w:t>mail</w:t>
              </w:r>
              <w:r w:rsidRPr="00167661">
                <w:rPr>
                  <w:rStyle w:val="aff5"/>
                </w:rPr>
                <w:t>.</w:t>
              </w:r>
              <w:r w:rsidRPr="00127CEF">
                <w:rPr>
                  <w:rStyle w:val="aff5"/>
                  <w:lang w:val="en-US"/>
                </w:rPr>
                <w:t>ru</w:t>
              </w:r>
            </w:hyperlink>
            <w:r>
              <w:t xml:space="preserve"> </w:t>
            </w:r>
            <w:r w:rsidRPr="00167661">
              <w:t xml:space="preserve">Ответственное должностное лицо заказчика: </w:t>
            </w:r>
            <w:proofErr w:type="spellStart"/>
            <w:r w:rsidRPr="00167661">
              <w:t>Нинуху</w:t>
            </w:r>
            <w:proofErr w:type="spellEnd"/>
            <w:r w:rsidRPr="00167661">
              <w:t xml:space="preserve"> Аслан Мадинович, экономист</w:t>
            </w:r>
          </w:p>
          <w:p w:rsidR="00F61986" w:rsidRDefault="00F61986" w:rsidP="00533753">
            <w:pPr>
              <w:numPr>
                <w:ilvl w:val="0"/>
                <w:numId w:val="28"/>
              </w:numPr>
              <w:spacing w:line="276" w:lineRule="auto"/>
            </w:pPr>
            <w:r w:rsidRPr="00127CEF">
              <w:rPr>
                <w:b/>
              </w:rPr>
              <w:t>Государственное бюджетное учреждение здравоохранения Республики Адыгея «Адыгейская республиканская детская клиническая больница»</w:t>
            </w:r>
            <w:r>
              <w:t xml:space="preserve"> </w:t>
            </w:r>
            <w:r w:rsidRPr="00167661">
              <w:t xml:space="preserve">Почтовый адрес: 385000, Республика Адыгея, </w:t>
            </w:r>
            <w:proofErr w:type="spellStart"/>
            <w:r w:rsidRPr="00167661">
              <w:t>г.Майкоп</w:t>
            </w:r>
            <w:proofErr w:type="spellEnd"/>
            <w:r w:rsidRPr="00167661">
              <w:t>, ул. Гагарина, д. 6, Телефон/факс: 8 (8772) 52-25-78, контактный тел. 8 (8772) 52-11 -81</w:t>
            </w:r>
          </w:p>
          <w:p w:rsidR="00F61986" w:rsidRDefault="00F61986" w:rsidP="00E744F4">
            <w:pPr>
              <w:spacing w:line="276" w:lineRule="auto"/>
              <w:ind w:left="360"/>
            </w:pPr>
            <w:r w:rsidRPr="00167661">
              <w:t>Адрес электронной почты:  E-mail: ardkb@mail.ru Ответственное должностное лицо Заказчика: Хапай</w:t>
            </w:r>
            <w:r w:rsidR="001936AA">
              <w:t xml:space="preserve"> </w:t>
            </w:r>
            <w:proofErr w:type="spellStart"/>
            <w:r w:rsidRPr="00167661">
              <w:t>Сэтэнай</w:t>
            </w:r>
            <w:proofErr w:type="spellEnd"/>
            <w:r w:rsidR="001936AA">
              <w:t xml:space="preserve"> </w:t>
            </w:r>
            <w:proofErr w:type="spellStart"/>
            <w:r w:rsidRPr="00167661">
              <w:t>Хамидовна</w:t>
            </w:r>
            <w:proofErr w:type="spellEnd"/>
            <w:r w:rsidRPr="00167661">
              <w:t xml:space="preserve"> - Начальник юридического отдела ГБУЗРА АРДКБ, тел: 8 (8772) 52-11-81</w:t>
            </w:r>
          </w:p>
          <w:p w:rsidR="00F61986" w:rsidRDefault="00F61986" w:rsidP="00533753">
            <w:pPr>
              <w:numPr>
                <w:ilvl w:val="0"/>
                <w:numId w:val="28"/>
              </w:numPr>
              <w:spacing w:line="276" w:lineRule="auto"/>
            </w:pPr>
            <w:r w:rsidRPr="00167661">
              <w:rPr>
                <w:b/>
                <w:sz w:val="22"/>
                <w:szCs w:val="22"/>
              </w:rPr>
              <w:t>Государственное бюджетное учреждение здравоохранения Республики Адыгея «</w:t>
            </w:r>
            <w:proofErr w:type="spellStart"/>
            <w:r w:rsidRPr="00167661">
              <w:rPr>
                <w:b/>
                <w:sz w:val="22"/>
                <w:szCs w:val="22"/>
              </w:rPr>
              <w:t>Кошехабльская</w:t>
            </w:r>
            <w:proofErr w:type="spellEnd"/>
            <w:r w:rsidRPr="00167661">
              <w:rPr>
                <w:b/>
                <w:sz w:val="22"/>
                <w:szCs w:val="22"/>
              </w:rPr>
              <w:t xml:space="preserve"> центральная районная больница»</w:t>
            </w:r>
            <w:r>
              <w:t xml:space="preserve"> </w:t>
            </w:r>
          </w:p>
          <w:p w:rsidR="00F61986" w:rsidRDefault="00F61986" w:rsidP="00E744F4">
            <w:pPr>
              <w:spacing w:line="276" w:lineRule="auto"/>
              <w:ind w:left="360"/>
            </w:pPr>
            <w:r w:rsidRPr="00127CEF">
              <w:rPr>
                <w:sz w:val="22"/>
                <w:szCs w:val="22"/>
              </w:rPr>
              <w:t xml:space="preserve">Почтовый адрес: 385400, Республика Адыгея, </w:t>
            </w:r>
            <w:proofErr w:type="spellStart"/>
            <w:r w:rsidRPr="00127CEF">
              <w:rPr>
                <w:sz w:val="22"/>
                <w:szCs w:val="22"/>
              </w:rPr>
              <w:t>Кошехабльский</w:t>
            </w:r>
            <w:proofErr w:type="spellEnd"/>
            <w:r w:rsidRPr="00127CEF">
              <w:rPr>
                <w:sz w:val="22"/>
                <w:szCs w:val="22"/>
              </w:rPr>
              <w:t xml:space="preserve"> район, аул Кошехабль, </w:t>
            </w:r>
            <w:proofErr w:type="spellStart"/>
            <w:r w:rsidRPr="00127CEF">
              <w:rPr>
                <w:sz w:val="22"/>
                <w:szCs w:val="22"/>
              </w:rPr>
              <w:t>ул.им.Президента</w:t>
            </w:r>
            <w:proofErr w:type="spellEnd"/>
            <w:r w:rsidRPr="00127CEF">
              <w:rPr>
                <w:sz w:val="22"/>
                <w:szCs w:val="22"/>
              </w:rPr>
              <w:t xml:space="preserve"> А. А. </w:t>
            </w:r>
            <w:proofErr w:type="spellStart"/>
            <w:r w:rsidRPr="00127CEF">
              <w:rPr>
                <w:sz w:val="22"/>
                <w:szCs w:val="22"/>
              </w:rPr>
              <w:t>Джаримова</w:t>
            </w:r>
            <w:proofErr w:type="spellEnd"/>
            <w:r w:rsidRPr="00127CEF">
              <w:rPr>
                <w:sz w:val="22"/>
                <w:szCs w:val="22"/>
              </w:rPr>
              <w:t xml:space="preserve"> , 7 </w:t>
            </w:r>
            <w:r>
              <w:t xml:space="preserve"> </w:t>
            </w:r>
            <w:r w:rsidRPr="00167661">
              <w:rPr>
                <w:sz w:val="22"/>
                <w:szCs w:val="22"/>
              </w:rPr>
              <w:t>Телефон/факс:</w:t>
            </w:r>
            <w:r w:rsidRPr="00167661">
              <w:rPr>
                <w:bCs/>
                <w:sz w:val="22"/>
                <w:szCs w:val="22"/>
              </w:rPr>
              <w:t>8(87770) 9-27-63, 9-13-01</w:t>
            </w:r>
            <w:r>
              <w:t xml:space="preserve"> </w:t>
            </w:r>
          </w:p>
          <w:p w:rsidR="00F61986" w:rsidRDefault="00F61986" w:rsidP="00E744F4">
            <w:pPr>
              <w:spacing w:line="276" w:lineRule="auto"/>
              <w:ind w:left="360"/>
            </w:pPr>
            <w:r w:rsidRPr="00167661">
              <w:rPr>
                <w:rFonts w:eastAsia="Calibri"/>
                <w:sz w:val="22"/>
                <w:szCs w:val="22"/>
              </w:rPr>
              <w:t>Адрес электронной почты</w:t>
            </w:r>
            <w:r w:rsidRPr="00167661">
              <w:rPr>
                <w:rFonts w:eastAsia="Calibri"/>
                <w:iCs/>
                <w:sz w:val="22"/>
                <w:szCs w:val="22"/>
              </w:rPr>
              <w:t>:</w:t>
            </w:r>
            <w:hyperlink r:id="rId82" w:history="1">
              <w:r w:rsidRPr="00167661">
                <w:rPr>
                  <w:rStyle w:val="aff5"/>
                  <w:sz w:val="22"/>
                  <w:szCs w:val="22"/>
                  <w:lang w:val="en-US"/>
                </w:rPr>
                <w:t>koshehcrb</w:t>
              </w:r>
              <w:r w:rsidRPr="00167661">
                <w:rPr>
                  <w:rStyle w:val="aff5"/>
                  <w:sz w:val="22"/>
                  <w:szCs w:val="22"/>
                </w:rPr>
                <w:t>@</w:t>
              </w:r>
              <w:r w:rsidRPr="00167661">
                <w:rPr>
                  <w:rStyle w:val="aff5"/>
                  <w:sz w:val="22"/>
                  <w:szCs w:val="22"/>
                  <w:lang w:val="en-US"/>
                </w:rPr>
                <w:t>mail</w:t>
              </w:r>
              <w:r w:rsidRPr="00167661">
                <w:rPr>
                  <w:rStyle w:val="aff5"/>
                  <w:sz w:val="22"/>
                  <w:szCs w:val="22"/>
                </w:rPr>
                <w:t>.</w:t>
              </w:r>
              <w:r w:rsidRPr="00167661">
                <w:rPr>
                  <w:rStyle w:val="aff5"/>
                  <w:sz w:val="22"/>
                  <w:szCs w:val="22"/>
                  <w:lang w:val="en-US"/>
                </w:rPr>
                <w:t>ru</w:t>
              </w:r>
            </w:hyperlink>
            <w:r>
              <w:t xml:space="preserve"> </w:t>
            </w:r>
            <w:r w:rsidRPr="00167661">
              <w:rPr>
                <w:color w:val="000000"/>
                <w:sz w:val="22"/>
                <w:szCs w:val="22"/>
              </w:rPr>
              <w:t>Ответственное должностное лицо заказчика</w:t>
            </w:r>
            <w:r w:rsidRPr="00167661">
              <w:rPr>
                <w:color w:val="000000"/>
                <w:spacing w:val="-1"/>
                <w:sz w:val="22"/>
                <w:szCs w:val="22"/>
              </w:rPr>
              <w:t xml:space="preserve"> Контрактный управляющий – </w:t>
            </w:r>
            <w:proofErr w:type="spellStart"/>
            <w:r w:rsidRPr="00167661">
              <w:rPr>
                <w:bCs/>
                <w:sz w:val="22"/>
                <w:szCs w:val="22"/>
              </w:rPr>
              <w:t>Мамрукова</w:t>
            </w:r>
            <w:proofErr w:type="spellEnd"/>
            <w:r w:rsidRPr="00167661">
              <w:rPr>
                <w:bCs/>
                <w:sz w:val="22"/>
                <w:szCs w:val="22"/>
              </w:rPr>
              <w:t xml:space="preserve"> </w:t>
            </w:r>
            <w:proofErr w:type="spellStart"/>
            <w:r w:rsidRPr="00167661">
              <w:rPr>
                <w:bCs/>
                <w:sz w:val="22"/>
                <w:szCs w:val="22"/>
              </w:rPr>
              <w:t>Зурьет</w:t>
            </w:r>
            <w:proofErr w:type="spellEnd"/>
            <w:r w:rsidRPr="00167661">
              <w:rPr>
                <w:bCs/>
                <w:sz w:val="22"/>
                <w:szCs w:val="22"/>
              </w:rPr>
              <w:t xml:space="preserve"> Муратовна тел: 8(87770) 9-27-63, 9-13-01</w:t>
            </w:r>
          </w:p>
          <w:p w:rsidR="00F61986" w:rsidRDefault="00F61986" w:rsidP="00533753">
            <w:pPr>
              <w:numPr>
                <w:ilvl w:val="0"/>
                <w:numId w:val="28"/>
              </w:numPr>
              <w:spacing w:line="276" w:lineRule="auto"/>
            </w:pPr>
            <w:r w:rsidRPr="00167661">
              <w:rPr>
                <w:b/>
                <w:sz w:val="22"/>
                <w:szCs w:val="22"/>
              </w:rPr>
              <w:t>Государственное бюджетное учреждение здравоохранения Республики Адыгея</w:t>
            </w:r>
            <w:r>
              <w:rPr>
                <w:b/>
                <w:sz w:val="22"/>
                <w:szCs w:val="22"/>
              </w:rPr>
              <w:t xml:space="preserve"> </w:t>
            </w:r>
            <w:r w:rsidRPr="00167661">
              <w:rPr>
                <w:b/>
                <w:bCs/>
                <w:sz w:val="22"/>
                <w:szCs w:val="22"/>
              </w:rPr>
              <w:lastRenderedPageBreak/>
              <w:t>«Майкопская городская поликлиника № 1» (далее – ГБУЗРА «МГП № 1»)</w:t>
            </w:r>
            <w:r w:rsidRPr="00167661">
              <w:rPr>
                <w:bCs/>
                <w:sz w:val="22"/>
                <w:szCs w:val="22"/>
              </w:rPr>
              <w:t xml:space="preserve">, </w:t>
            </w:r>
            <w:r w:rsidRPr="00167661">
              <w:t xml:space="preserve">Почтовый адрес: </w:t>
            </w:r>
            <w:r w:rsidRPr="00127CEF">
              <w:rPr>
                <w:bCs/>
                <w:sz w:val="22"/>
                <w:szCs w:val="22"/>
              </w:rPr>
              <w:t>385018, Республика Адыгея, г. Майкоп, ул. Чкалова,77</w:t>
            </w:r>
          </w:p>
          <w:p w:rsidR="00F61986" w:rsidRDefault="00F61986" w:rsidP="00E744F4">
            <w:pPr>
              <w:spacing w:line="276" w:lineRule="auto"/>
              <w:ind w:left="360"/>
            </w:pPr>
            <w:r w:rsidRPr="00127CEF">
              <w:rPr>
                <w:bCs/>
                <w:sz w:val="22"/>
                <w:szCs w:val="22"/>
              </w:rPr>
              <w:t>Телефон/факс: (8772) 55-65-92, контактный тел. (8772) 55-40-14</w:t>
            </w:r>
          </w:p>
          <w:p w:rsidR="00F61986" w:rsidRDefault="00F61986" w:rsidP="00E744F4">
            <w:pPr>
              <w:spacing w:line="276" w:lineRule="auto"/>
              <w:ind w:left="360"/>
            </w:pPr>
            <w:r w:rsidRPr="00167661">
              <w:rPr>
                <w:bCs/>
                <w:sz w:val="22"/>
                <w:szCs w:val="22"/>
              </w:rPr>
              <w:t xml:space="preserve">Адрес электронной </w:t>
            </w:r>
            <w:proofErr w:type="spellStart"/>
            <w:r w:rsidRPr="00167661">
              <w:rPr>
                <w:bCs/>
                <w:sz w:val="22"/>
                <w:szCs w:val="22"/>
              </w:rPr>
              <w:t>почты:E-mail</w:t>
            </w:r>
            <w:proofErr w:type="spellEnd"/>
            <w:r w:rsidRPr="00167661">
              <w:rPr>
                <w:bCs/>
                <w:sz w:val="22"/>
                <w:szCs w:val="22"/>
              </w:rPr>
              <w:t xml:space="preserve">: </w:t>
            </w:r>
            <w:hyperlink r:id="rId83" w:history="1">
              <w:r w:rsidRPr="00CD0B5B">
                <w:rPr>
                  <w:rStyle w:val="aff5"/>
                  <w:bCs/>
                  <w:sz w:val="22"/>
                  <w:szCs w:val="22"/>
                </w:rPr>
                <w:t>muz_pol1_zakupki@mail.ru</w:t>
              </w:r>
            </w:hyperlink>
          </w:p>
          <w:p w:rsidR="008D7B68" w:rsidRDefault="00F61986" w:rsidP="008D7B68">
            <w:pPr>
              <w:spacing w:line="276" w:lineRule="auto"/>
              <w:ind w:left="360"/>
              <w:rPr>
                <w:bCs/>
              </w:rPr>
            </w:pPr>
            <w:r w:rsidRPr="00167661">
              <w:rPr>
                <w:color w:val="000000"/>
                <w:sz w:val="22"/>
                <w:szCs w:val="22"/>
              </w:rPr>
              <w:t>Ответственное должностное лицо заказчика:</w:t>
            </w:r>
            <w:r w:rsidRPr="00167661">
              <w:t xml:space="preserve"> Контрактный управляющий: </w:t>
            </w:r>
            <w:proofErr w:type="spellStart"/>
            <w:r w:rsidRPr="00167661">
              <w:t>Есаян</w:t>
            </w:r>
            <w:proofErr w:type="spellEnd"/>
            <w:r>
              <w:t xml:space="preserve"> </w:t>
            </w:r>
            <w:proofErr w:type="spellStart"/>
            <w:r w:rsidRPr="00167661">
              <w:t>Айкануш</w:t>
            </w:r>
            <w:proofErr w:type="spellEnd"/>
            <w:r>
              <w:t xml:space="preserve"> </w:t>
            </w:r>
            <w:proofErr w:type="spellStart"/>
            <w:r w:rsidRPr="00167661">
              <w:t>Гайковна</w:t>
            </w:r>
            <w:proofErr w:type="spellEnd"/>
            <w:r w:rsidRPr="00167661">
              <w:t>–</w:t>
            </w:r>
            <w:r w:rsidRPr="00167661">
              <w:rPr>
                <w:bCs/>
              </w:rPr>
              <w:t xml:space="preserve">тел: 8(8772) 55-40-14/ 89184266637 </w:t>
            </w:r>
          </w:p>
          <w:p w:rsidR="008D7B68" w:rsidRPr="008D7B68" w:rsidRDefault="008D7B68" w:rsidP="00533753">
            <w:pPr>
              <w:pStyle w:val="afffff4"/>
              <w:numPr>
                <w:ilvl w:val="0"/>
                <w:numId w:val="28"/>
              </w:numPr>
              <w:spacing w:line="276" w:lineRule="auto"/>
              <w:rPr>
                <w:bCs/>
              </w:rPr>
            </w:pPr>
            <w:r w:rsidRPr="008D7B68">
              <w:rPr>
                <w:b/>
                <w:sz w:val="22"/>
                <w:szCs w:val="22"/>
              </w:rPr>
              <w:t xml:space="preserve">Государственное бюджетное учреждение здравоохранения Республики Адыгея </w:t>
            </w:r>
            <w:r w:rsidR="00DC2FF4">
              <w:rPr>
                <w:b/>
                <w:spacing w:val="-2"/>
                <w:sz w:val="22"/>
                <w:szCs w:val="22"/>
              </w:rPr>
              <w:t xml:space="preserve">«Майкопская </w:t>
            </w:r>
            <w:r w:rsidRPr="008D7B68">
              <w:rPr>
                <w:b/>
                <w:spacing w:val="-2"/>
                <w:sz w:val="22"/>
                <w:szCs w:val="22"/>
              </w:rPr>
              <w:t xml:space="preserve">детская </w:t>
            </w:r>
            <w:r w:rsidR="00DC2FF4">
              <w:rPr>
                <w:b/>
                <w:spacing w:val="-2"/>
                <w:sz w:val="22"/>
                <w:szCs w:val="22"/>
              </w:rPr>
              <w:t xml:space="preserve">городская </w:t>
            </w:r>
            <w:r w:rsidRPr="008D7B68">
              <w:rPr>
                <w:b/>
                <w:spacing w:val="-2"/>
                <w:sz w:val="22"/>
                <w:szCs w:val="22"/>
              </w:rPr>
              <w:t>поликлиника № 1»</w:t>
            </w:r>
            <w:r w:rsidRPr="008D7B68">
              <w:rPr>
                <w:spacing w:val="-2"/>
                <w:sz w:val="22"/>
                <w:szCs w:val="22"/>
              </w:rPr>
              <w:t xml:space="preserve"> </w:t>
            </w:r>
          </w:p>
          <w:p w:rsidR="008D7B68" w:rsidRDefault="008D7B68" w:rsidP="008D7B68">
            <w:pPr>
              <w:pStyle w:val="afffff4"/>
              <w:spacing w:line="276" w:lineRule="auto"/>
              <w:ind w:left="360"/>
              <w:rPr>
                <w:spacing w:val="-2"/>
              </w:rPr>
            </w:pPr>
            <w:r w:rsidRPr="008D7B68">
              <w:rPr>
                <w:spacing w:val="-2"/>
              </w:rPr>
              <w:t>Почтовый адрес: 385020, РА, г. Майкоп, ул. Пролетарская, 353</w:t>
            </w:r>
          </w:p>
          <w:p w:rsidR="008D7B68" w:rsidRPr="005114F7" w:rsidRDefault="008D7B68" w:rsidP="008D7B68">
            <w:pPr>
              <w:pStyle w:val="afffff4"/>
              <w:spacing w:line="276" w:lineRule="auto"/>
              <w:ind w:left="360"/>
              <w:rPr>
                <w:spacing w:val="-2"/>
              </w:rPr>
            </w:pPr>
            <w:r w:rsidRPr="0089297C">
              <w:rPr>
                <w:color w:val="000000"/>
                <w:spacing w:val="-2"/>
                <w:lang w:val="en-US"/>
              </w:rPr>
              <w:t>E</w:t>
            </w:r>
            <w:r w:rsidRPr="005114F7">
              <w:rPr>
                <w:color w:val="000000"/>
                <w:spacing w:val="-2"/>
              </w:rPr>
              <w:t>-</w:t>
            </w:r>
            <w:r w:rsidRPr="0089297C">
              <w:rPr>
                <w:color w:val="000000"/>
                <w:spacing w:val="-2"/>
                <w:lang w:val="en-US"/>
              </w:rPr>
              <w:t>mail</w:t>
            </w:r>
            <w:r w:rsidRPr="005114F7">
              <w:rPr>
                <w:color w:val="000000"/>
                <w:spacing w:val="-2"/>
              </w:rPr>
              <w:t xml:space="preserve">: </w:t>
            </w:r>
            <w:hyperlink r:id="rId84" w:history="1">
              <w:r w:rsidRPr="0089297C">
                <w:rPr>
                  <w:rStyle w:val="aff5"/>
                  <w:spacing w:val="-2"/>
                  <w:lang w:val="en-US"/>
                </w:rPr>
                <w:t>Polka</w:t>
              </w:r>
              <w:r w:rsidRPr="005114F7">
                <w:rPr>
                  <w:rStyle w:val="aff5"/>
                  <w:spacing w:val="-2"/>
                </w:rPr>
                <w:t>1</w:t>
              </w:r>
              <w:r w:rsidRPr="0089297C">
                <w:rPr>
                  <w:rStyle w:val="aff5"/>
                  <w:spacing w:val="-2"/>
                  <w:lang w:val="en-US"/>
                </w:rPr>
                <w:t>d</w:t>
              </w:r>
              <w:r w:rsidRPr="005114F7">
                <w:rPr>
                  <w:rStyle w:val="aff5"/>
                  <w:spacing w:val="-2"/>
                </w:rPr>
                <w:t>_</w:t>
              </w:r>
              <w:r w:rsidRPr="0089297C">
                <w:rPr>
                  <w:rStyle w:val="aff5"/>
                  <w:spacing w:val="-2"/>
                  <w:lang w:val="en-US"/>
                </w:rPr>
                <w:t>zakupki</w:t>
              </w:r>
              <w:r w:rsidRPr="005114F7">
                <w:rPr>
                  <w:rStyle w:val="aff5"/>
                  <w:spacing w:val="-2"/>
                </w:rPr>
                <w:t>@</w:t>
              </w:r>
              <w:r w:rsidRPr="0089297C">
                <w:rPr>
                  <w:rStyle w:val="aff5"/>
                  <w:spacing w:val="-2"/>
                  <w:lang w:val="en-US"/>
                </w:rPr>
                <w:t>mail</w:t>
              </w:r>
              <w:r w:rsidRPr="005114F7">
                <w:rPr>
                  <w:rStyle w:val="aff5"/>
                  <w:spacing w:val="-2"/>
                </w:rPr>
                <w:t>.</w:t>
              </w:r>
              <w:r w:rsidRPr="0089297C">
                <w:rPr>
                  <w:rStyle w:val="aff5"/>
                  <w:spacing w:val="-2"/>
                  <w:lang w:val="en-US"/>
                </w:rPr>
                <w:t>ru</w:t>
              </w:r>
            </w:hyperlink>
            <w:r w:rsidRPr="005114F7">
              <w:rPr>
                <w:color w:val="000000"/>
                <w:spacing w:val="-2"/>
              </w:rPr>
              <w:t xml:space="preserve"> </w:t>
            </w:r>
            <w:r w:rsidRPr="0089297C">
              <w:rPr>
                <w:spacing w:val="-2"/>
              </w:rPr>
              <w:t>тел</w:t>
            </w:r>
            <w:r w:rsidRPr="005114F7">
              <w:rPr>
                <w:spacing w:val="-2"/>
              </w:rPr>
              <w:t>. 8(8772) 53-47-38</w:t>
            </w:r>
          </w:p>
          <w:p w:rsidR="008D7B68" w:rsidRDefault="008D7B68" w:rsidP="008D7B68">
            <w:pPr>
              <w:pStyle w:val="afffff4"/>
              <w:spacing w:line="276" w:lineRule="auto"/>
              <w:ind w:left="360"/>
              <w:rPr>
                <w:color w:val="000000"/>
                <w:spacing w:val="-2"/>
              </w:rPr>
            </w:pPr>
            <w:r w:rsidRPr="0089297C">
              <w:rPr>
                <w:color w:val="000000"/>
                <w:spacing w:val="-2"/>
              </w:rPr>
              <w:t>Ответ</w:t>
            </w:r>
            <w:r>
              <w:rPr>
                <w:color w:val="000000"/>
                <w:spacing w:val="-2"/>
              </w:rPr>
              <w:t>ственное</w:t>
            </w:r>
            <w:r w:rsidRPr="0089297C">
              <w:rPr>
                <w:color w:val="000000"/>
                <w:spacing w:val="-2"/>
              </w:rPr>
              <w:t xml:space="preserve"> лицо: Куликова Ольга Владимиров</w:t>
            </w:r>
            <w:r>
              <w:rPr>
                <w:color w:val="000000"/>
                <w:spacing w:val="-2"/>
              </w:rPr>
              <w:t xml:space="preserve">на – менеджер (специалист по электронным </w:t>
            </w:r>
            <w:r w:rsidRPr="0089297C">
              <w:rPr>
                <w:color w:val="000000"/>
                <w:spacing w:val="-2"/>
              </w:rPr>
              <w:t>торгам),</w:t>
            </w:r>
            <w:r>
              <w:rPr>
                <w:color w:val="000000"/>
                <w:spacing w:val="-2"/>
              </w:rPr>
              <w:t xml:space="preserve"> </w:t>
            </w:r>
            <w:r w:rsidRPr="0089297C">
              <w:rPr>
                <w:color w:val="000000"/>
                <w:spacing w:val="-2"/>
              </w:rPr>
              <w:t>тел. 8(8772) 56-82-36</w:t>
            </w:r>
          </w:p>
          <w:p w:rsidR="008D7B68" w:rsidRPr="008D7B68" w:rsidRDefault="008D7B68" w:rsidP="00533753">
            <w:pPr>
              <w:pStyle w:val="afffff4"/>
              <w:numPr>
                <w:ilvl w:val="0"/>
                <w:numId w:val="28"/>
              </w:numPr>
              <w:spacing w:line="276" w:lineRule="auto"/>
              <w:rPr>
                <w:b/>
                <w:bCs/>
              </w:rPr>
            </w:pPr>
            <w:r w:rsidRPr="008D7B68">
              <w:rPr>
                <w:b/>
              </w:rPr>
              <w:t xml:space="preserve">Государственное бюджетное учреждение здравоохранения Республики Адыгея «Майкопская детская  городская поликлиника № 2» </w:t>
            </w:r>
          </w:p>
          <w:p w:rsidR="008D7B68" w:rsidRDefault="008D7B68" w:rsidP="008D7B68">
            <w:pPr>
              <w:pStyle w:val="afffff4"/>
              <w:spacing w:line="276" w:lineRule="auto"/>
              <w:ind w:left="360"/>
            </w:pPr>
            <w:r w:rsidRPr="008D7B68">
              <w:rPr>
                <w:b/>
              </w:rPr>
              <w:t>Почтовый адрес:</w:t>
            </w:r>
            <w:r w:rsidRPr="00C74288">
              <w:t xml:space="preserve"> 385012, Республика Адыгея, г. Майкоп, ул. Заводская,3</w:t>
            </w:r>
          </w:p>
          <w:p w:rsidR="008D7B68" w:rsidRPr="005114F7" w:rsidRDefault="008D7B68" w:rsidP="008D7B68">
            <w:pPr>
              <w:pStyle w:val="afffff4"/>
              <w:spacing w:line="276" w:lineRule="auto"/>
              <w:ind w:left="360"/>
            </w:pPr>
            <w:r w:rsidRPr="00C74288">
              <w:rPr>
                <w:b/>
                <w:lang w:val="en-US"/>
              </w:rPr>
              <w:t>E</w:t>
            </w:r>
            <w:r w:rsidRPr="005114F7">
              <w:rPr>
                <w:b/>
              </w:rPr>
              <w:t>-</w:t>
            </w:r>
            <w:r w:rsidRPr="00C74288">
              <w:rPr>
                <w:b/>
                <w:lang w:val="en-US"/>
              </w:rPr>
              <w:t>mail</w:t>
            </w:r>
            <w:r w:rsidRPr="005114F7">
              <w:rPr>
                <w:b/>
              </w:rPr>
              <w:t>:</w:t>
            </w:r>
            <w:r w:rsidRPr="005114F7">
              <w:t xml:space="preserve"> </w:t>
            </w:r>
            <w:hyperlink r:id="rId85" w:history="1">
              <w:r w:rsidRPr="001B1AAA">
                <w:rPr>
                  <w:rStyle w:val="aff5"/>
                  <w:lang w:val="en-US"/>
                </w:rPr>
                <w:t>polka</w:t>
              </w:r>
              <w:r w:rsidRPr="005114F7">
                <w:rPr>
                  <w:rStyle w:val="aff5"/>
                </w:rPr>
                <w:t>-2</w:t>
              </w:r>
              <w:r w:rsidRPr="001B1AAA">
                <w:rPr>
                  <w:rStyle w:val="aff5"/>
                  <w:lang w:val="en-US"/>
                </w:rPr>
                <w:t>d</w:t>
              </w:r>
              <w:r w:rsidRPr="005114F7">
                <w:rPr>
                  <w:rStyle w:val="aff5"/>
                </w:rPr>
                <w:t>@</w:t>
              </w:r>
              <w:r w:rsidRPr="001B1AAA">
                <w:rPr>
                  <w:rStyle w:val="aff5"/>
                  <w:lang w:val="en-US"/>
                </w:rPr>
                <w:t>mail</w:t>
              </w:r>
              <w:r w:rsidRPr="005114F7">
                <w:rPr>
                  <w:rStyle w:val="aff5"/>
                </w:rPr>
                <w:t>.</w:t>
              </w:r>
              <w:r w:rsidRPr="001B1AAA">
                <w:rPr>
                  <w:rStyle w:val="aff5"/>
                  <w:lang w:val="en-US"/>
                </w:rPr>
                <w:t>ru</w:t>
              </w:r>
            </w:hyperlink>
          </w:p>
          <w:p w:rsidR="008D7B68" w:rsidRDefault="008D7B68" w:rsidP="008D7B68">
            <w:pPr>
              <w:pStyle w:val="afffff4"/>
              <w:spacing w:line="276" w:lineRule="auto"/>
              <w:ind w:left="360"/>
            </w:pPr>
            <w:r w:rsidRPr="00C74288">
              <w:rPr>
                <w:b/>
              </w:rPr>
              <w:t>тел.</w:t>
            </w:r>
            <w:r w:rsidRPr="00C74288">
              <w:t xml:space="preserve"> 8(8772) 54-17-80 Ответственное лицо: </w:t>
            </w:r>
            <w:proofErr w:type="spellStart"/>
            <w:r w:rsidRPr="003D77DD">
              <w:t>Чебакова</w:t>
            </w:r>
            <w:proofErr w:type="spellEnd"/>
            <w:r w:rsidRPr="003D77DD">
              <w:t xml:space="preserve"> Татьяна Геннадьевна  тел. </w:t>
            </w:r>
            <w:r w:rsidRPr="00C74288">
              <w:t xml:space="preserve">(8772)  54-31-01, </w:t>
            </w:r>
            <w:r w:rsidRPr="003D77DD">
              <w:rPr>
                <w:lang w:val="en-US"/>
              </w:rPr>
              <w:t>E</w:t>
            </w:r>
            <w:r w:rsidRPr="00C74288">
              <w:t>-</w:t>
            </w:r>
            <w:r w:rsidRPr="003D77DD">
              <w:rPr>
                <w:lang w:val="en-US"/>
              </w:rPr>
              <w:t>mail</w:t>
            </w:r>
            <w:r w:rsidRPr="00C74288">
              <w:t xml:space="preserve">: </w:t>
            </w:r>
            <w:hyperlink r:id="rId86" w:history="1">
              <w:r w:rsidRPr="001B1AAA">
                <w:rPr>
                  <w:rStyle w:val="aff5"/>
                  <w:lang w:val="en-US"/>
                </w:rPr>
                <w:t>polka</w:t>
              </w:r>
              <w:r w:rsidRPr="001B1AAA">
                <w:rPr>
                  <w:rStyle w:val="aff5"/>
                </w:rPr>
                <w:t>-2</w:t>
              </w:r>
              <w:r w:rsidRPr="001B1AAA">
                <w:rPr>
                  <w:rStyle w:val="aff5"/>
                  <w:lang w:val="en-US"/>
                </w:rPr>
                <w:t>d</w:t>
              </w:r>
              <w:r w:rsidRPr="001B1AAA">
                <w:rPr>
                  <w:rStyle w:val="aff5"/>
                </w:rPr>
                <w:t>@</w:t>
              </w:r>
              <w:r w:rsidRPr="001B1AAA">
                <w:rPr>
                  <w:rStyle w:val="aff5"/>
                  <w:lang w:val="en-US"/>
                </w:rPr>
                <w:t>mail</w:t>
              </w:r>
              <w:r w:rsidRPr="001B1AAA">
                <w:rPr>
                  <w:rStyle w:val="aff5"/>
                </w:rPr>
                <w:t>.</w:t>
              </w:r>
              <w:r w:rsidRPr="001B1AAA">
                <w:rPr>
                  <w:rStyle w:val="aff5"/>
                  <w:lang w:val="en-US"/>
                </w:rPr>
                <w:t>ru</w:t>
              </w:r>
            </w:hyperlink>
          </w:p>
          <w:p w:rsidR="008D7B68" w:rsidRDefault="008D7B68" w:rsidP="00533753">
            <w:pPr>
              <w:pStyle w:val="afffff4"/>
              <w:numPr>
                <w:ilvl w:val="0"/>
                <w:numId w:val="28"/>
              </w:numPr>
              <w:autoSpaceDE w:val="0"/>
              <w:autoSpaceDN w:val="0"/>
              <w:adjustRightInd w:val="0"/>
              <w:spacing w:line="276" w:lineRule="auto"/>
            </w:pPr>
            <w:r w:rsidRPr="008D7B68">
              <w:rPr>
                <w:b/>
              </w:rPr>
              <w:t>Государственное бюджетное учреждение здравоохранения Республики Адыгея « Майкопская городская поликлиника № 2»</w:t>
            </w:r>
            <w:r w:rsidRPr="00202732">
              <w:t xml:space="preserve"> </w:t>
            </w:r>
          </w:p>
          <w:p w:rsidR="008D7B68" w:rsidRDefault="008D7B68" w:rsidP="008D7B68">
            <w:pPr>
              <w:pStyle w:val="afffff4"/>
              <w:autoSpaceDE w:val="0"/>
              <w:autoSpaceDN w:val="0"/>
              <w:adjustRightInd w:val="0"/>
              <w:spacing w:line="276" w:lineRule="auto"/>
              <w:ind w:left="360"/>
              <w:rPr>
                <w:lang w:eastAsia="ar-SA"/>
              </w:rPr>
            </w:pPr>
            <w:r w:rsidRPr="00202732">
              <w:t xml:space="preserve">Почтовый адрес: 385000, Республика Адыгея, город Майкоп, </w:t>
            </w:r>
            <w:proofErr w:type="spellStart"/>
            <w:r w:rsidRPr="00202732">
              <w:t>ул.Комсомольская</w:t>
            </w:r>
            <w:proofErr w:type="spellEnd"/>
            <w:r w:rsidRPr="00202732">
              <w:t xml:space="preserve">, дом № 159, </w:t>
            </w:r>
            <w:hyperlink r:id="rId87" w:history="1">
              <w:r w:rsidRPr="008D7B68">
                <w:rPr>
                  <w:rStyle w:val="aff5"/>
                  <w:lang w:val="en-US" w:eastAsia="ar-SA"/>
                </w:rPr>
                <w:t>polka</w:t>
              </w:r>
              <w:r w:rsidRPr="00202732">
                <w:rPr>
                  <w:rStyle w:val="aff5"/>
                  <w:lang w:eastAsia="ar-SA"/>
                </w:rPr>
                <w:t>-2@m</w:t>
              </w:r>
              <w:r w:rsidRPr="008D7B68">
                <w:rPr>
                  <w:rStyle w:val="aff5"/>
                  <w:lang w:val="en-US" w:eastAsia="ar-SA"/>
                </w:rPr>
                <w:t>ail</w:t>
              </w:r>
              <w:r w:rsidRPr="00202732">
                <w:rPr>
                  <w:rStyle w:val="aff5"/>
                  <w:lang w:eastAsia="ar-SA"/>
                </w:rPr>
                <w:t>.</w:t>
              </w:r>
              <w:r w:rsidRPr="008D7B68">
                <w:rPr>
                  <w:rStyle w:val="aff5"/>
                  <w:lang w:val="en-US" w:eastAsia="ar-SA"/>
                </w:rPr>
                <w:t>ru</w:t>
              </w:r>
            </w:hyperlink>
            <w:r w:rsidRPr="00202732">
              <w:rPr>
                <w:lang w:eastAsia="ar-SA"/>
              </w:rPr>
              <w:t xml:space="preserve"> </w:t>
            </w:r>
          </w:p>
          <w:p w:rsidR="008D7B68" w:rsidRPr="00127CEF" w:rsidRDefault="008D7B68" w:rsidP="008D7B68">
            <w:pPr>
              <w:pStyle w:val="afffff4"/>
              <w:autoSpaceDE w:val="0"/>
              <w:autoSpaceDN w:val="0"/>
              <w:adjustRightInd w:val="0"/>
              <w:spacing w:line="276" w:lineRule="auto"/>
              <w:ind w:left="360"/>
            </w:pPr>
            <w:r w:rsidRPr="008D7B68">
              <w:rPr>
                <w:b/>
                <w:bCs/>
              </w:rPr>
              <w:t xml:space="preserve">Начальник отдела по продвижению контрактной службы в сфере закупок товаров, работ, услуг - </w:t>
            </w:r>
            <w:proofErr w:type="spellStart"/>
            <w:r w:rsidRPr="008D7B68">
              <w:rPr>
                <w:b/>
                <w:bCs/>
              </w:rPr>
              <w:t>Магдина</w:t>
            </w:r>
            <w:proofErr w:type="spellEnd"/>
            <w:r w:rsidRPr="008D7B68">
              <w:rPr>
                <w:b/>
                <w:bCs/>
              </w:rPr>
              <w:t xml:space="preserve"> Оксана Сергеевна,  тел: 8(8772)  54-68-86</w:t>
            </w:r>
          </w:p>
        </w:tc>
      </w:tr>
      <w:tr w:rsidR="00F61986" w:rsidRPr="001A12A1" w:rsidTr="00E744F4">
        <w:trPr>
          <w:trHeight w:val="493"/>
        </w:trPr>
        <w:tc>
          <w:tcPr>
            <w:tcW w:w="851"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spacing w:after="0"/>
              <w:jc w:val="center"/>
              <w:rPr>
                <w:b/>
              </w:rPr>
            </w:pPr>
            <w:r w:rsidRPr="001A12A1">
              <w:rPr>
                <w:b/>
              </w:rPr>
              <w:lastRenderedPageBreak/>
              <w:t>4</w:t>
            </w:r>
          </w:p>
        </w:tc>
        <w:tc>
          <w:tcPr>
            <w:tcW w:w="9355"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jc w:val="center"/>
              <w:rPr>
                <w:b/>
              </w:rPr>
            </w:pPr>
            <w:r w:rsidRPr="001A12A1">
              <w:rPr>
                <w:b/>
              </w:rPr>
              <w:t>Наименование и описание объекта закупки (предмет контракта)</w:t>
            </w:r>
          </w:p>
        </w:tc>
      </w:tr>
      <w:tr w:rsidR="00F61986" w:rsidRPr="001A12A1" w:rsidTr="00E744F4">
        <w:trPr>
          <w:trHeight w:val="479"/>
        </w:trPr>
        <w:tc>
          <w:tcPr>
            <w:tcW w:w="851"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spacing w:after="0"/>
              <w:jc w:val="center"/>
              <w:rPr>
                <w:b/>
              </w:rPr>
            </w:pPr>
          </w:p>
        </w:tc>
        <w:tc>
          <w:tcPr>
            <w:tcW w:w="9355"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spacing w:line="100" w:lineRule="atLeast"/>
              <w:jc w:val="center"/>
              <w:rPr>
                <w:b/>
              </w:rPr>
            </w:pPr>
            <w:r w:rsidRPr="001A12A1">
              <w:rPr>
                <w:rFonts w:eastAsia="Calibri"/>
                <w:b/>
              </w:rPr>
              <w:t xml:space="preserve">Поставка расходных материалов для  </w:t>
            </w:r>
            <w:r>
              <w:rPr>
                <w:rFonts w:eastAsia="Calibri"/>
                <w:b/>
              </w:rPr>
              <w:t xml:space="preserve">нужд учреждений здравоохранения Республики Адыгея </w:t>
            </w:r>
            <w:r w:rsidRPr="001A12A1">
              <w:rPr>
                <w:rFonts w:eastAsia="Calibri"/>
                <w:b/>
              </w:rPr>
              <w:t>(</w:t>
            </w:r>
            <w:r w:rsidRPr="001A12A1">
              <w:rPr>
                <w:b/>
              </w:rPr>
              <w:t>закупка у субъектов малого предпринимательства, социально ориентированных некоммерческих организаций)</w:t>
            </w:r>
            <w:r w:rsidR="008D7B68">
              <w:rPr>
                <w:b/>
              </w:rPr>
              <w:t xml:space="preserve"> </w:t>
            </w:r>
            <w:r>
              <w:rPr>
                <w:b/>
              </w:rPr>
              <w:t xml:space="preserve">(совместные торги) </w:t>
            </w:r>
            <w:r w:rsidRPr="001A12A1">
              <w:rPr>
                <w:b/>
              </w:rPr>
              <w:t xml:space="preserve"> в соответствии с частью </w:t>
            </w:r>
            <w:r w:rsidRPr="001A12A1">
              <w:rPr>
                <w:b/>
                <w:lang w:val="en-US"/>
              </w:rPr>
              <w:t>IV</w:t>
            </w:r>
            <w:r w:rsidRPr="001A12A1">
              <w:rPr>
                <w:b/>
              </w:rPr>
              <w:t xml:space="preserve"> «ТЕХНИЧЕСКАЯ ЧАСТЬ ДОКУМЕНТАЦИИ ОБ ЭЛЕКТРОННОМ АУКЦИОНЕ»</w:t>
            </w:r>
          </w:p>
        </w:tc>
      </w:tr>
      <w:tr w:rsidR="00F61986" w:rsidRPr="001A12A1" w:rsidTr="00E744F4">
        <w:tc>
          <w:tcPr>
            <w:tcW w:w="851"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pStyle w:val="33"/>
              <w:keepNext w:val="0"/>
              <w:spacing w:before="0" w:after="0"/>
              <w:jc w:val="center"/>
              <w:rPr>
                <w:rFonts w:ascii="Times New Roman" w:hAnsi="Times New Roman"/>
              </w:rPr>
            </w:pPr>
            <w:r w:rsidRPr="001A12A1">
              <w:rPr>
                <w:rFonts w:ascii="Times New Roman" w:hAnsi="Times New Roman"/>
              </w:rPr>
              <w:t>5</w:t>
            </w:r>
          </w:p>
        </w:tc>
        <w:tc>
          <w:tcPr>
            <w:tcW w:w="9355"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autoSpaceDE w:val="0"/>
              <w:autoSpaceDN w:val="0"/>
              <w:adjustRightInd w:val="0"/>
              <w:spacing w:after="0"/>
              <w:rPr>
                <w:iCs/>
                <w:color w:val="000000"/>
              </w:rPr>
            </w:pPr>
            <w:r w:rsidRPr="001A12A1">
              <w:rPr>
                <w:b/>
                <w:iCs/>
                <w:color w:val="000000"/>
              </w:rPr>
              <w:t>Источник финансирования</w:t>
            </w:r>
            <w:r w:rsidRPr="001A12A1">
              <w:rPr>
                <w:b/>
                <w:color w:val="000000"/>
              </w:rPr>
              <w:t xml:space="preserve"> закупки</w:t>
            </w:r>
          </w:p>
        </w:tc>
      </w:tr>
      <w:tr w:rsidR="00F61986" w:rsidRPr="001A12A1" w:rsidTr="00E744F4">
        <w:tc>
          <w:tcPr>
            <w:tcW w:w="851"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pStyle w:val="33"/>
              <w:keepNext w:val="0"/>
              <w:spacing w:before="0" w:after="0"/>
              <w:jc w:val="center"/>
              <w:rPr>
                <w:rFonts w:ascii="Times New Roman" w:hAnsi="Times New Roman"/>
              </w:rPr>
            </w:pPr>
            <w:bookmarkStart w:id="11" w:name="_Ref166267727"/>
            <w:bookmarkEnd w:id="11"/>
          </w:p>
        </w:tc>
        <w:tc>
          <w:tcPr>
            <w:tcW w:w="9355" w:type="dxa"/>
            <w:tcBorders>
              <w:top w:val="single" w:sz="4" w:space="0" w:color="auto"/>
              <w:left w:val="single" w:sz="4" w:space="0" w:color="auto"/>
              <w:bottom w:val="single" w:sz="4" w:space="0" w:color="auto"/>
              <w:right w:val="single" w:sz="4" w:space="0" w:color="auto"/>
            </w:tcBorders>
          </w:tcPr>
          <w:p w:rsidR="00F61986" w:rsidRPr="001936AA" w:rsidRDefault="00F61986" w:rsidP="00E744F4">
            <w:pPr>
              <w:autoSpaceDE w:val="0"/>
              <w:autoSpaceDN w:val="0"/>
              <w:adjustRightInd w:val="0"/>
              <w:spacing w:after="0"/>
              <w:jc w:val="left"/>
            </w:pPr>
            <w:r w:rsidRPr="001936AA">
              <w:t>Средства фонда обязательного медицинского страхования</w:t>
            </w:r>
            <w:r w:rsidRPr="001936AA">
              <w:rPr>
                <w:iCs/>
              </w:rPr>
              <w:t xml:space="preserve"> (ОМС) – </w:t>
            </w:r>
            <w:r w:rsidR="001936AA" w:rsidRPr="001936AA">
              <w:rPr>
                <w:iCs/>
              </w:rPr>
              <w:t>11 653 930,00</w:t>
            </w:r>
            <w:r w:rsidRPr="001936AA">
              <w:rPr>
                <w:iCs/>
              </w:rPr>
              <w:t xml:space="preserve"> рублей;</w:t>
            </w:r>
            <w:r w:rsidRPr="001936AA">
              <w:t xml:space="preserve"> </w:t>
            </w:r>
          </w:p>
          <w:p w:rsidR="00F61986" w:rsidRPr="00127CEF" w:rsidRDefault="00F61986" w:rsidP="001936AA">
            <w:pPr>
              <w:autoSpaceDE w:val="0"/>
              <w:autoSpaceDN w:val="0"/>
              <w:adjustRightInd w:val="0"/>
              <w:spacing w:after="0"/>
              <w:jc w:val="left"/>
              <w:rPr>
                <w:b/>
                <w:iCs/>
                <w:highlight w:val="yellow"/>
              </w:rPr>
            </w:pPr>
            <w:r w:rsidRPr="001936AA">
              <w:t xml:space="preserve">Средства  Республиканского бюджета (бюджет)  - </w:t>
            </w:r>
            <w:r w:rsidR="001936AA" w:rsidRPr="001936AA">
              <w:t>784 700,00</w:t>
            </w:r>
            <w:r w:rsidRPr="001936AA">
              <w:t xml:space="preserve"> рублей</w:t>
            </w:r>
          </w:p>
        </w:tc>
      </w:tr>
      <w:tr w:rsidR="00F61986" w:rsidRPr="001A12A1" w:rsidTr="00E744F4">
        <w:trPr>
          <w:trHeight w:val="405"/>
        </w:trPr>
        <w:tc>
          <w:tcPr>
            <w:tcW w:w="851"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spacing w:after="0"/>
              <w:jc w:val="center"/>
              <w:rPr>
                <w:b/>
              </w:rPr>
            </w:pPr>
            <w:r w:rsidRPr="001A12A1">
              <w:rPr>
                <w:b/>
              </w:rPr>
              <w:t>6</w:t>
            </w:r>
          </w:p>
        </w:tc>
        <w:tc>
          <w:tcPr>
            <w:tcW w:w="9355"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spacing w:after="0"/>
              <w:rPr>
                <w:b/>
              </w:rPr>
            </w:pPr>
            <w:r w:rsidRPr="001A12A1">
              <w:rPr>
                <w:b/>
              </w:rPr>
              <w:t>Порядок формирования цены контракта</w:t>
            </w:r>
          </w:p>
        </w:tc>
      </w:tr>
      <w:tr w:rsidR="00F61986" w:rsidRPr="001A12A1" w:rsidTr="00E744F4">
        <w:trPr>
          <w:trHeight w:val="564"/>
        </w:trPr>
        <w:tc>
          <w:tcPr>
            <w:tcW w:w="851"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spacing w:after="0"/>
              <w:jc w:val="center"/>
              <w:rPr>
                <w:b/>
              </w:rPr>
            </w:pPr>
          </w:p>
        </w:tc>
        <w:tc>
          <w:tcPr>
            <w:tcW w:w="9355"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spacing w:after="0"/>
              <w:rPr>
                <w:snapToGrid w:val="0"/>
              </w:rPr>
            </w:pPr>
            <w:r w:rsidRPr="001A12A1">
              <w:t xml:space="preserve"> Все налоги, пошлины, сборы, транспортные расходы, расходы на разгрузку и прочие расходы, которые исполнитель контракта должен оплачивать в соответствии с условиями контракта или на иных основаниях, учтены при расчете цены контракта.</w:t>
            </w:r>
          </w:p>
        </w:tc>
      </w:tr>
      <w:tr w:rsidR="00F61986" w:rsidRPr="001A12A1" w:rsidTr="00E744F4">
        <w:tc>
          <w:tcPr>
            <w:tcW w:w="851"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pStyle w:val="33"/>
              <w:keepNext w:val="0"/>
              <w:spacing w:before="0" w:after="0"/>
              <w:jc w:val="center"/>
              <w:rPr>
                <w:rFonts w:ascii="Times New Roman" w:hAnsi="Times New Roman"/>
              </w:rPr>
            </w:pPr>
            <w:r w:rsidRPr="001A12A1">
              <w:rPr>
                <w:rFonts w:ascii="Times New Roman" w:hAnsi="Times New Roman"/>
              </w:rPr>
              <w:t>7</w:t>
            </w:r>
          </w:p>
        </w:tc>
        <w:tc>
          <w:tcPr>
            <w:tcW w:w="9355" w:type="dxa"/>
            <w:tcBorders>
              <w:top w:val="single" w:sz="4" w:space="0" w:color="auto"/>
              <w:left w:val="single" w:sz="4" w:space="0" w:color="auto"/>
              <w:bottom w:val="single" w:sz="4" w:space="0" w:color="auto"/>
              <w:right w:val="single" w:sz="4" w:space="0" w:color="auto"/>
            </w:tcBorders>
            <w:vAlign w:val="center"/>
          </w:tcPr>
          <w:p w:rsidR="00F61986" w:rsidRPr="001A12A1" w:rsidRDefault="00F61986" w:rsidP="00E744F4">
            <w:pPr>
              <w:jc w:val="left"/>
              <w:rPr>
                <w:b/>
              </w:rPr>
            </w:pPr>
            <w:r w:rsidRPr="001A12A1">
              <w:rPr>
                <w:b/>
              </w:rPr>
              <w:t>Начальная (максимальная) цена контракта</w:t>
            </w:r>
          </w:p>
        </w:tc>
      </w:tr>
      <w:tr w:rsidR="00F61986" w:rsidRPr="001A12A1" w:rsidTr="00E744F4">
        <w:trPr>
          <w:trHeight w:val="536"/>
        </w:trPr>
        <w:tc>
          <w:tcPr>
            <w:tcW w:w="851"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tcPr>
          <w:p w:rsidR="00F61986" w:rsidRPr="00B24F15" w:rsidRDefault="00B24F15" w:rsidP="00E744F4">
            <w:r w:rsidRPr="00B24F15">
              <w:rPr>
                <w:b/>
              </w:rPr>
              <w:t>12 438 630,00 (двенадцать миллионов четыреста тридцать восемь тысяч шестьсот тридцать рублей 00 копеек)</w:t>
            </w:r>
          </w:p>
          <w:p w:rsidR="00F61986" w:rsidRPr="000509CF" w:rsidRDefault="00F61986" w:rsidP="00E744F4">
            <w:pPr>
              <w:autoSpaceDE w:val="0"/>
              <w:autoSpaceDN w:val="0"/>
              <w:adjustRightInd w:val="0"/>
              <w:ind w:firstLine="421"/>
              <w:rPr>
                <w:b/>
              </w:rPr>
            </w:pPr>
            <w:r w:rsidRPr="000509CF">
              <w:t xml:space="preserve">1. Государственное бюджетное учреждение здравоохранения Республики Адыгея «Центральная районная больница Майкопского района» - </w:t>
            </w:r>
            <w:r w:rsidR="000509CF" w:rsidRPr="000509CF">
              <w:rPr>
                <w:b/>
              </w:rPr>
              <w:t>1 530 350,00</w:t>
            </w:r>
            <w:r w:rsidRPr="000509CF">
              <w:rPr>
                <w:b/>
              </w:rPr>
              <w:t xml:space="preserve"> (один миллион </w:t>
            </w:r>
            <w:r w:rsidR="000509CF" w:rsidRPr="000509CF">
              <w:rPr>
                <w:b/>
              </w:rPr>
              <w:t>пятьсот тридцать тысяч триста пятьдесят рублей 00 копеек</w:t>
            </w:r>
            <w:r w:rsidRPr="000509CF">
              <w:rPr>
                <w:b/>
              </w:rPr>
              <w:t>)</w:t>
            </w:r>
            <w:r w:rsidRPr="000509CF">
              <w:t xml:space="preserve"> (Внебюджетные средства учреждения ОМС)</w:t>
            </w:r>
          </w:p>
          <w:p w:rsidR="00F61986" w:rsidRPr="00EC4B54" w:rsidRDefault="00F61986" w:rsidP="008D7B68">
            <w:pPr>
              <w:ind w:firstLine="421"/>
            </w:pPr>
            <w:r w:rsidRPr="00EC4B54">
              <w:lastRenderedPageBreak/>
              <w:t xml:space="preserve">2. Государственное бюджетное учреждения здравоохранения Республики Адыгея «Адыгейская республиканская клиническая больница» - </w:t>
            </w:r>
            <w:r w:rsidR="00EC4B54" w:rsidRPr="00EC4B54">
              <w:rPr>
                <w:b/>
              </w:rPr>
              <w:t>5 302 500,00 (пять миллионов триста две тысячи пятьсот рублей 00 копеек)</w:t>
            </w:r>
            <w:r w:rsidRPr="00EC4B54">
              <w:rPr>
                <w:b/>
              </w:rPr>
              <w:t xml:space="preserve"> </w:t>
            </w:r>
            <w:r w:rsidRPr="00EC4B54">
              <w:t>(Внебюджетные средства учреждения ОМС)</w:t>
            </w:r>
          </w:p>
          <w:p w:rsidR="00F61986" w:rsidRPr="00DA0107" w:rsidRDefault="008D7B68" w:rsidP="00E744F4">
            <w:pPr>
              <w:pStyle w:val="1f1"/>
              <w:shd w:val="clear" w:color="auto" w:fill="auto"/>
              <w:spacing w:before="0" w:after="116"/>
              <w:ind w:right="33" w:firstLine="421"/>
              <w:jc w:val="both"/>
              <w:rPr>
                <w:sz w:val="24"/>
                <w:szCs w:val="24"/>
              </w:rPr>
            </w:pPr>
            <w:r w:rsidRPr="00DA0107">
              <w:rPr>
                <w:sz w:val="24"/>
                <w:szCs w:val="24"/>
              </w:rPr>
              <w:t>3</w:t>
            </w:r>
            <w:r w:rsidR="00F61986" w:rsidRPr="00DA0107">
              <w:rPr>
                <w:sz w:val="24"/>
                <w:szCs w:val="24"/>
              </w:rPr>
              <w:t xml:space="preserve">. Государственное бюджетное учреждение здравоохранения Республики Адыгея «Станция скорой медицинской помощи г. Майкопа» - </w:t>
            </w:r>
            <w:r w:rsidR="00DA0107" w:rsidRPr="00DA0107">
              <w:rPr>
                <w:b/>
                <w:sz w:val="24"/>
                <w:szCs w:val="24"/>
              </w:rPr>
              <w:t>139</w:t>
            </w:r>
            <w:r w:rsidR="00DA0107" w:rsidRPr="00DA0107">
              <w:rPr>
                <w:b/>
                <w:sz w:val="24"/>
                <w:szCs w:val="24"/>
                <w:lang w:val="en-US"/>
              </w:rPr>
              <w:t> </w:t>
            </w:r>
            <w:r w:rsidR="00DA0107" w:rsidRPr="00DA0107">
              <w:rPr>
                <w:b/>
                <w:sz w:val="24"/>
                <w:szCs w:val="24"/>
              </w:rPr>
              <w:t xml:space="preserve">250,00 (сто тридцать девять тысяч двести пятьдесят рублей 00 копеек) </w:t>
            </w:r>
            <w:r w:rsidR="00F61986" w:rsidRPr="00DA0107">
              <w:rPr>
                <w:sz w:val="24"/>
                <w:szCs w:val="24"/>
              </w:rPr>
              <w:t>(Внебюджетные средства учреждения ОМС)</w:t>
            </w:r>
          </w:p>
          <w:p w:rsidR="00F61986" w:rsidRPr="00C30466" w:rsidRDefault="008D7B68" w:rsidP="00E744F4">
            <w:pPr>
              <w:ind w:firstLine="421"/>
            </w:pPr>
            <w:r w:rsidRPr="00C30466">
              <w:t>4</w:t>
            </w:r>
            <w:r w:rsidR="00F61986" w:rsidRPr="00C30466">
              <w:t>. Государственное бюджетное учреждение здравоохранения Республики Адыгея «</w:t>
            </w:r>
            <w:proofErr w:type="spellStart"/>
            <w:r w:rsidR="00F61986" w:rsidRPr="00C30466">
              <w:t>Тахтамукайская</w:t>
            </w:r>
            <w:proofErr w:type="spellEnd"/>
            <w:r w:rsidR="00F61986" w:rsidRPr="00C30466">
              <w:t xml:space="preserve"> центральная районная больница»- </w:t>
            </w:r>
            <w:r w:rsidR="00C30466" w:rsidRPr="001936AA">
              <w:rPr>
                <w:b/>
              </w:rPr>
              <w:t>567 900,00 (пятьсот шестьдесят семь тысяч девятьсот рублей 00 копеек)</w:t>
            </w:r>
            <w:r w:rsidR="00F61986" w:rsidRPr="00C30466">
              <w:t xml:space="preserve"> (Внебюджетные средства учреждения ОМС)</w:t>
            </w:r>
          </w:p>
          <w:p w:rsidR="00F61986" w:rsidRPr="00B22763" w:rsidRDefault="008D7B68" w:rsidP="00E744F4">
            <w:pPr>
              <w:ind w:firstLine="421"/>
              <w:rPr>
                <w:b/>
                <w:iCs/>
              </w:rPr>
            </w:pPr>
            <w:r w:rsidRPr="00B22763">
              <w:rPr>
                <w:rStyle w:val="aff5"/>
              </w:rPr>
              <w:t>5</w:t>
            </w:r>
            <w:r w:rsidR="00F61986" w:rsidRPr="00B22763">
              <w:rPr>
                <w:rStyle w:val="aff5"/>
              </w:rPr>
              <w:t>.</w:t>
            </w:r>
            <w:r w:rsidR="00F61986" w:rsidRPr="00B22763">
              <w:t>Государственное бюджетное учреждение здравоохранения Республики Адыгея «Адыгейский республиканский клинический психоневрологический диспансер»</w:t>
            </w:r>
            <w:r w:rsidR="00F61986" w:rsidRPr="00B22763">
              <w:rPr>
                <w:iCs/>
              </w:rPr>
              <w:t xml:space="preserve"> - </w:t>
            </w:r>
            <w:r w:rsidR="00B22763" w:rsidRPr="00B22763">
              <w:rPr>
                <w:b/>
                <w:iCs/>
              </w:rPr>
              <w:t>210</w:t>
            </w:r>
            <w:r w:rsidR="00B22763" w:rsidRPr="00B22763">
              <w:rPr>
                <w:b/>
                <w:iCs/>
                <w:lang w:val="en-US"/>
              </w:rPr>
              <w:t> </w:t>
            </w:r>
            <w:r w:rsidR="00B22763" w:rsidRPr="00B22763">
              <w:rPr>
                <w:b/>
                <w:iCs/>
              </w:rPr>
              <w:t>000,00 (двести десять тысяч рублей 00 копеек)</w:t>
            </w:r>
            <w:r w:rsidR="00F61986" w:rsidRPr="00B22763">
              <w:rPr>
                <w:b/>
                <w:iCs/>
              </w:rPr>
              <w:t xml:space="preserve"> </w:t>
            </w:r>
            <w:r w:rsidR="00B22763">
              <w:t>(Средства Р</w:t>
            </w:r>
            <w:r w:rsidR="00F61986" w:rsidRPr="00B22763">
              <w:t>еспубликанского бюджета Республики Адыгея)</w:t>
            </w:r>
          </w:p>
          <w:p w:rsidR="00F61986" w:rsidRPr="008D7B68" w:rsidRDefault="008D7B68" w:rsidP="00E744F4">
            <w:pPr>
              <w:snapToGrid w:val="0"/>
              <w:ind w:firstLine="421"/>
              <w:rPr>
                <w:b/>
                <w:bCs/>
                <w:color w:val="000000"/>
                <w:highlight w:val="yellow"/>
              </w:rPr>
            </w:pPr>
            <w:r>
              <w:rPr>
                <w:rStyle w:val="aff5"/>
              </w:rPr>
              <w:t>6</w:t>
            </w:r>
            <w:r w:rsidR="00F61986" w:rsidRPr="008D7B68">
              <w:rPr>
                <w:rStyle w:val="aff5"/>
              </w:rPr>
              <w:t xml:space="preserve">. </w:t>
            </w:r>
            <w:r w:rsidR="00F61986" w:rsidRPr="00F63B2A">
              <w:t xml:space="preserve">Государственное бюджетное учреждение здравоохранения Республики Адыгея «Майкопская городская клиническая больница» </w:t>
            </w:r>
            <w:r w:rsidR="00F61986" w:rsidRPr="00F63B2A">
              <w:rPr>
                <w:bCs/>
                <w:color w:val="000000"/>
              </w:rPr>
              <w:t xml:space="preserve">- </w:t>
            </w:r>
            <w:r w:rsidR="00F63B2A" w:rsidRPr="00F63B2A">
              <w:rPr>
                <w:b/>
                <w:bCs/>
                <w:color w:val="000000"/>
              </w:rPr>
              <w:t>1 057 000,00 (один миллион пятьдесят семь тысяч рублей 00 копеек)</w:t>
            </w:r>
            <w:r w:rsidR="00F61986" w:rsidRPr="00F63B2A">
              <w:rPr>
                <w:b/>
                <w:bCs/>
                <w:color w:val="000000"/>
              </w:rPr>
              <w:t xml:space="preserve"> </w:t>
            </w:r>
            <w:r w:rsidR="00F61986" w:rsidRPr="00F63B2A">
              <w:t>(Внебюджетные средства учреждения ОМС)</w:t>
            </w:r>
          </w:p>
          <w:p w:rsidR="00F61986" w:rsidRPr="00D440B7" w:rsidRDefault="008D7B68" w:rsidP="00E744F4">
            <w:pPr>
              <w:ind w:firstLine="421"/>
              <w:rPr>
                <w:b/>
              </w:rPr>
            </w:pPr>
            <w:r w:rsidRPr="00D440B7">
              <w:rPr>
                <w:rStyle w:val="aff5"/>
              </w:rPr>
              <w:t>7</w:t>
            </w:r>
            <w:r w:rsidR="00F61986" w:rsidRPr="00D440B7">
              <w:rPr>
                <w:rStyle w:val="aff5"/>
              </w:rPr>
              <w:t xml:space="preserve">. </w:t>
            </w:r>
            <w:r w:rsidR="00F61986" w:rsidRPr="00D440B7">
              <w:t xml:space="preserve">Государственное бюджетное учреждение здравоохранения Республики Адыгея «Адыгейская межрайонная больница им. К.М. </w:t>
            </w:r>
            <w:proofErr w:type="spellStart"/>
            <w:r w:rsidR="00F61986" w:rsidRPr="00D440B7">
              <w:t>Батмена</w:t>
            </w:r>
            <w:proofErr w:type="spellEnd"/>
            <w:r w:rsidR="00F61986" w:rsidRPr="00D440B7">
              <w:t xml:space="preserve">» - </w:t>
            </w:r>
            <w:r w:rsidR="00D440B7">
              <w:rPr>
                <w:b/>
              </w:rPr>
              <w:t>146 850,00 (сто сорок шесть тысяч восемьсот пятьдесят рублей 00 копеек)</w:t>
            </w:r>
            <w:r w:rsidR="00F61986" w:rsidRPr="00D440B7">
              <w:rPr>
                <w:b/>
              </w:rPr>
              <w:t xml:space="preserve"> </w:t>
            </w:r>
            <w:r w:rsidR="00F61986" w:rsidRPr="00D440B7">
              <w:t>(Внебюджетные средства учреждения ОМС)</w:t>
            </w:r>
          </w:p>
          <w:p w:rsidR="008D7B68" w:rsidRPr="00E744F4" w:rsidRDefault="008D7B68" w:rsidP="00E744F4">
            <w:pPr>
              <w:ind w:firstLine="421"/>
            </w:pPr>
            <w:r>
              <w:rPr>
                <w:rStyle w:val="aff5"/>
              </w:rPr>
              <w:t>8</w:t>
            </w:r>
            <w:r w:rsidR="00F61986" w:rsidRPr="008D7B68">
              <w:rPr>
                <w:rStyle w:val="aff5"/>
              </w:rPr>
              <w:t xml:space="preserve">.  </w:t>
            </w:r>
            <w:r w:rsidR="00F61986" w:rsidRPr="00A73CDB">
              <w:t xml:space="preserve">Государственное бюджетное учреждение здравоохранения Республики Адыгея «Красногвардейская центральная районная больница» - </w:t>
            </w:r>
            <w:r w:rsidR="00A73CDB" w:rsidRPr="00A73CDB">
              <w:rPr>
                <w:b/>
              </w:rPr>
              <w:t>574 700,00 (пятьсот семьдесят четыре тысячи семьсот рублей 00 копеек) (Средства Республиканского бюджета)</w:t>
            </w:r>
          </w:p>
          <w:p w:rsidR="00F61986" w:rsidRPr="00EC13C5" w:rsidRDefault="00E744F4" w:rsidP="00EC13C5">
            <w:pPr>
              <w:ind w:firstLine="421"/>
            </w:pPr>
            <w:r w:rsidRPr="00EC13C5">
              <w:t>9</w:t>
            </w:r>
            <w:r w:rsidR="008D7B68" w:rsidRPr="00EC13C5">
              <w:t>.</w:t>
            </w:r>
            <w:r w:rsidR="00F61986" w:rsidRPr="00EC13C5">
              <w:t xml:space="preserve">Государственное бюджетное учреждение здравоохранения Республики Адыгея «Адыгейская республиканская клиническая инфекционная больница» - </w:t>
            </w:r>
            <w:r w:rsidR="00EC13C5" w:rsidRPr="00EC13C5">
              <w:rPr>
                <w:b/>
              </w:rPr>
              <w:t>192 000,00  (сто девяносто две тысячи рублей 00 копеек)</w:t>
            </w:r>
            <w:r w:rsidR="00EC13C5">
              <w:rPr>
                <w:b/>
              </w:rPr>
              <w:t xml:space="preserve"> </w:t>
            </w:r>
            <w:r w:rsidR="00F61986" w:rsidRPr="00EC13C5">
              <w:t>(Внебюджетные средства учреждения ОМС)</w:t>
            </w:r>
          </w:p>
          <w:p w:rsidR="00F61986" w:rsidRPr="004C73EF" w:rsidRDefault="00E744F4" w:rsidP="00E744F4">
            <w:pPr>
              <w:ind w:firstLine="421"/>
              <w:rPr>
                <w:b/>
                <w:bCs/>
              </w:rPr>
            </w:pPr>
            <w:r w:rsidRPr="004C73EF">
              <w:t>10</w:t>
            </w:r>
            <w:r w:rsidR="00F61986" w:rsidRPr="004C73EF">
              <w:t>. Государственное бюджетное учреждение здравоохранения Республики Адыгея «Адыгейский республиканский клинический онкологический диспансер</w:t>
            </w:r>
            <w:r w:rsidRPr="004C73EF">
              <w:t xml:space="preserve"> </w:t>
            </w:r>
            <w:r w:rsidR="00F61986" w:rsidRPr="004C73EF">
              <w:t xml:space="preserve">имени М.Х. </w:t>
            </w:r>
            <w:proofErr w:type="spellStart"/>
            <w:r w:rsidR="00F61986" w:rsidRPr="004C73EF">
              <w:t>Ашхамафа</w:t>
            </w:r>
            <w:proofErr w:type="spellEnd"/>
            <w:r w:rsidR="00F61986" w:rsidRPr="004C73EF">
              <w:t xml:space="preserve">» </w:t>
            </w:r>
            <w:r w:rsidR="00F61986" w:rsidRPr="004C73EF">
              <w:rPr>
                <w:bCs/>
                <w:sz w:val="22"/>
                <w:szCs w:val="22"/>
              </w:rPr>
              <w:t xml:space="preserve">- </w:t>
            </w:r>
            <w:r w:rsidR="004C73EF" w:rsidRPr="004C73EF">
              <w:rPr>
                <w:b/>
                <w:bCs/>
              </w:rPr>
              <w:t>679 000,00 (шестьсот семьдесят девять тысяч рублей 00 копеек)</w:t>
            </w:r>
            <w:r w:rsidR="00F61986" w:rsidRPr="004C73EF">
              <w:rPr>
                <w:b/>
                <w:bCs/>
              </w:rPr>
              <w:t xml:space="preserve"> </w:t>
            </w:r>
            <w:r w:rsidR="00F61986" w:rsidRPr="004C73EF">
              <w:t>(Внебюджетные средства учреждения ОМС)</w:t>
            </w:r>
          </w:p>
          <w:p w:rsidR="00F61986" w:rsidRPr="00E11D50" w:rsidRDefault="00E744F4" w:rsidP="00E744F4">
            <w:pPr>
              <w:ind w:firstLine="421"/>
              <w:rPr>
                <w:b/>
              </w:rPr>
            </w:pPr>
            <w:r w:rsidRPr="00E11D50">
              <w:t>11</w:t>
            </w:r>
            <w:r w:rsidR="00F61986" w:rsidRPr="00E11D50">
              <w:t>.Государственное бюджетное учреждение здравоохранения Республики Адыгея «Адыгейская республиканская детская клиническая больница»</w:t>
            </w:r>
            <w:r w:rsidRPr="00E11D50">
              <w:t xml:space="preserve"> </w:t>
            </w:r>
            <w:r w:rsidR="00F61986" w:rsidRPr="00E11D50">
              <w:t xml:space="preserve">- </w:t>
            </w:r>
            <w:r w:rsidR="00E11D50" w:rsidRPr="00E11D50">
              <w:rPr>
                <w:b/>
              </w:rPr>
              <w:t xml:space="preserve">926 500,00 (девятьсот двадцать </w:t>
            </w:r>
            <w:proofErr w:type="spellStart"/>
            <w:r w:rsidR="00E11D50" w:rsidRPr="00E11D50">
              <w:rPr>
                <w:b/>
              </w:rPr>
              <w:t>щесть</w:t>
            </w:r>
            <w:proofErr w:type="spellEnd"/>
            <w:r w:rsidR="00E11D50" w:rsidRPr="00E11D50">
              <w:rPr>
                <w:b/>
              </w:rPr>
              <w:t xml:space="preserve"> тысяч пятьсот рублей 00 копеек) </w:t>
            </w:r>
            <w:r w:rsidR="00F61986" w:rsidRPr="00E11D50">
              <w:t>(Внебюджетные средства учреждения ОМС)</w:t>
            </w:r>
          </w:p>
          <w:p w:rsidR="00F61986" w:rsidRPr="00C76591" w:rsidRDefault="00E744F4" w:rsidP="00E744F4">
            <w:pPr>
              <w:ind w:firstLine="421"/>
              <w:rPr>
                <w:b/>
              </w:rPr>
            </w:pPr>
            <w:r w:rsidRPr="00C76591">
              <w:t>12</w:t>
            </w:r>
            <w:r w:rsidR="00F61986" w:rsidRPr="00C76591">
              <w:t>. Государственное бюджетное учреждение здравоохранения Республики Адыгея «</w:t>
            </w:r>
            <w:proofErr w:type="spellStart"/>
            <w:r w:rsidR="00F61986" w:rsidRPr="00C76591">
              <w:t>Кошехабльская</w:t>
            </w:r>
            <w:proofErr w:type="spellEnd"/>
            <w:r w:rsidR="00F61986" w:rsidRPr="00C76591">
              <w:t xml:space="preserve"> центральная районная больница»  - </w:t>
            </w:r>
            <w:r w:rsidR="00C76591" w:rsidRPr="00C76591">
              <w:rPr>
                <w:b/>
              </w:rPr>
              <w:t>257 580,00 (двести пятьдесят семь тысяч пятьсот восемьдесят рублей 00 копеек)</w:t>
            </w:r>
            <w:r w:rsidR="00F61986" w:rsidRPr="00C76591">
              <w:rPr>
                <w:b/>
              </w:rPr>
              <w:t xml:space="preserve"> </w:t>
            </w:r>
            <w:r w:rsidR="00F61986" w:rsidRPr="00C76591">
              <w:t>(Внебюджетные средства учреждения ОМС)</w:t>
            </w:r>
          </w:p>
          <w:p w:rsidR="008D7B68" w:rsidRDefault="00E744F4" w:rsidP="008D7B68">
            <w:pPr>
              <w:ind w:firstLine="421"/>
            </w:pPr>
            <w:r w:rsidRPr="00B84AF1">
              <w:t>13</w:t>
            </w:r>
            <w:r w:rsidR="00F61986" w:rsidRPr="00B84AF1">
              <w:t xml:space="preserve">.  Государственное бюджетное учреждение здравоохранения Республики Адыгея «Майкопская городская поликлиника № 1» - </w:t>
            </w:r>
            <w:r w:rsidR="00B84AF1" w:rsidRPr="00B84AF1">
              <w:rPr>
                <w:b/>
              </w:rPr>
              <w:t>272 000,00 (двести семьдесят две тысячи рублей 00 копеек)</w:t>
            </w:r>
            <w:r w:rsidR="00F61986" w:rsidRPr="00B84AF1">
              <w:rPr>
                <w:b/>
              </w:rPr>
              <w:t xml:space="preserve"> </w:t>
            </w:r>
            <w:r w:rsidR="00F61986" w:rsidRPr="00B84AF1">
              <w:t>(Внебюджетные средства учреждения ОМС)</w:t>
            </w:r>
          </w:p>
          <w:p w:rsidR="00E744F4" w:rsidRPr="00E744F4" w:rsidRDefault="00E744F4" w:rsidP="00E744F4">
            <w:pPr>
              <w:ind w:firstLine="421"/>
            </w:pPr>
            <w:r w:rsidRPr="00E744F4">
              <w:t>14.</w:t>
            </w:r>
            <w:r w:rsidRPr="00E744F4">
              <w:rPr>
                <w:b/>
              </w:rPr>
              <w:t xml:space="preserve"> </w:t>
            </w:r>
            <w:r w:rsidRPr="001936AA">
              <w:t>Государственное бюджетное учреждение здравоохранения Республики Адыгея «Майкопская детская  городская поликлиника № 1»</w:t>
            </w:r>
            <w:r w:rsidRPr="00E744F4">
              <w:rPr>
                <w:b/>
              </w:rPr>
              <w:t xml:space="preserve"> - 195 000,00 (сто девяносто пять тысяч рублей 00 копеек) </w:t>
            </w:r>
            <w:r w:rsidRPr="00E744F4">
              <w:t>(Внебюджетные средства учреждения ОМС)</w:t>
            </w:r>
          </w:p>
          <w:p w:rsidR="008D7B68" w:rsidRPr="00D40FEA" w:rsidRDefault="008D7B68" w:rsidP="008D7B68">
            <w:pPr>
              <w:ind w:firstLine="421"/>
            </w:pPr>
            <w:r w:rsidRPr="00D40FEA">
              <w:t xml:space="preserve">15. </w:t>
            </w:r>
            <w:r w:rsidRPr="001936AA">
              <w:t>Государственное бюджетное учреждение здравоохранения Республики Адыгея «Майкопская детская  городская поликлиника № 2»</w:t>
            </w:r>
            <w:r w:rsidRPr="00D40FEA">
              <w:rPr>
                <w:b/>
              </w:rPr>
              <w:t xml:space="preserve"> </w:t>
            </w:r>
            <w:r w:rsidR="00D40FEA">
              <w:rPr>
                <w:b/>
              </w:rPr>
              <w:t>- 197 000,00</w:t>
            </w:r>
            <w:r w:rsidRPr="00D40FEA">
              <w:rPr>
                <w:b/>
              </w:rPr>
              <w:t xml:space="preserve"> (</w:t>
            </w:r>
            <w:r w:rsidR="00D40FEA">
              <w:rPr>
                <w:b/>
              </w:rPr>
              <w:t xml:space="preserve">сто девяносто семь </w:t>
            </w:r>
            <w:r w:rsidR="00D40FEA">
              <w:rPr>
                <w:b/>
              </w:rPr>
              <w:lastRenderedPageBreak/>
              <w:t>тысяч рублей 00 копеек</w:t>
            </w:r>
            <w:r w:rsidRPr="00D40FEA">
              <w:rPr>
                <w:b/>
              </w:rPr>
              <w:t xml:space="preserve">) </w:t>
            </w:r>
            <w:r w:rsidRPr="00D40FEA">
              <w:t>(Внебюджетные средства учреждения ОМС)</w:t>
            </w:r>
          </w:p>
          <w:p w:rsidR="008D7B68" w:rsidRPr="008D7B68" w:rsidRDefault="008D7B68" w:rsidP="00005293">
            <w:pPr>
              <w:ind w:firstLine="421"/>
              <w:rPr>
                <w:b/>
                <w:highlight w:val="yellow"/>
              </w:rPr>
            </w:pPr>
            <w:r w:rsidRPr="00005293">
              <w:t xml:space="preserve">16. </w:t>
            </w:r>
            <w:r w:rsidRPr="001936AA">
              <w:t>Государственное бюджетное учреждение здравоохранения Республики Адыгея « Майкопская городская поликлиника № 2»</w:t>
            </w:r>
            <w:r w:rsidRPr="00005293">
              <w:t xml:space="preserve"> </w:t>
            </w:r>
            <w:r w:rsidR="001936AA">
              <w:rPr>
                <w:b/>
              </w:rPr>
              <w:t xml:space="preserve">- </w:t>
            </w:r>
            <w:r w:rsidR="00005293" w:rsidRPr="00005293">
              <w:rPr>
                <w:b/>
              </w:rPr>
              <w:t>191 000,00 (сто девяносто одна тысяча рублей 00 копеек)</w:t>
            </w:r>
            <w:r w:rsidRPr="00005293">
              <w:rPr>
                <w:b/>
              </w:rPr>
              <w:t xml:space="preserve"> </w:t>
            </w:r>
            <w:r w:rsidRPr="00005293">
              <w:t>(Внебюджетные средства учреждения ОМС)</w:t>
            </w:r>
          </w:p>
        </w:tc>
      </w:tr>
      <w:tr w:rsidR="00F61986" w:rsidRPr="001A12A1" w:rsidTr="00E744F4">
        <w:trPr>
          <w:trHeight w:val="423"/>
        </w:trPr>
        <w:tc>
          <w:tcPr>
            <w:tcW w:w="851"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pStyle w:val="33"/>
              <w:keepNext w:val="0"/>
              <w:spacing w:before="0" w:after="0"/>
              <w:jc w:val="center"/>
              <w:rPr>
                <w:rFonts w:ascii="Times New Roman" w:hAnsi="Times New Roman"/>
              </w:rPr>
            </w:pPr>
            <w:r w:rsidRPr="001A12A1">
              <w:rPr>
                <w:rFonts w:ascii="Times New Roman" w:hAnsi="Times New Roman"/>
              </w:rPr>
              <w:lastRenderedPageBreak/>
              <w:t>8</w:t>
            </w:r>
          </w:p>
        </w:tc>
        <w:tc>
          <w:tcPr>
            <w:tcW w:w="9355"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keepNext/>
              <w:keepLines/>
              <w:widowControl w:val="0"/>
              <w:suppressLineNumbers/>
              <w:suppressAutoHyphens/>
              <w:spacing w:after="0"/>
              <w:jc w:val="left"/>
              <w:rPr>
                <w:b/>
              </w:rPr>
            </w:pPr>
            <w:r w:rsidRPr="001A12A1">
              <w:rPr>
                <w:b/>
              </w:rPr>
              <w:t>Обоснование начальной (максимальной) цены контракта</w:t>
            </w:r>
          </w:p>
        </w:tc>
      </w:tr>
      <w:tr w:rsidR="00F61986" w:rsidRPr="001A12A1" w:rsidTr="00E744F4">
        <w:trPr>
          <w:trHeight w:val="774"/>
        </w:trPr>
        <w:tc>
          <w:tcPr>
            <w:tcW w:w="851"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spacing w:after="0"/>
              <w:ind w:firstLine="709"/>
            </w:pPr>
            <w:r w:rsidRPr="001A12A1">
              <w:t>Начальная (максимальная) цена контракта рассчитана в соответствии с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в соответствии с частью 6 статьи 22 Федерального закона от 05.04.2013 №44-ФЗ «О контрактной системе в сфере закупок товаров, работ, услуг для обеспечения государственных и муниципальных нужд» методом сопоставимых рыночных цен. Обоснование начальной (максимальной) цены контракта произведено Заказчиком на основании анализа данных ценовых предложений от пяти поставщиков.</w:t>
            </w:r>
          </w:p>
        </w:tc>
      </w:tr>
      <w:tr w:rsidR="00F61986" w:rsidRPr="001A12A1" w:rsidTr="00E744F4">
        <w:trPr>
          <w:trHeight w:val="774"/>
        </w:trPr>
        <w:tc>
          <w:tcPr>
            <w:tcW w:w="851"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pStyle w:val="33"/>
              <w:keepNext w:val="0"/>
              <w:spacing w:before="0" w:after="0"/>
              <w:jc w:val="center"/>
              <w:rPr>
                <w:rFonts w:ascii="Times New Roman" w:hAnsi="Times New Roman"/>
              </w:rPr>
            </w:pPr>
            <w:r w:rsidRPr="001A12A1">
              <w:rPr>
                <w:rFonts w:ascii="Times New Roman" w:hAnsi="Times New Roman"/>
              </w:rPr>
              <w:t>9</w:t>
            </w:r>
          </w:p>
        </w:tc>
        <w:tc>
          <w:tcPr>
            <w:tcW w:w="9355"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spacing w:after="0"/>
              <w:ind w:firstLine="16"/>
              <w:jc w:val="left"/>
              <w:rPr>
                <w:snapToGrid w:val="0"/>
              </w:rPr>
            </w:pPr>
            <w:r w:rsidRPr="001A12A1">
              <w:rPr>
                <w:b/>
              </w:rPr>
              <w:t>Сведения о валюте, используемой для формирования цены контракта и расчетов с поставщиками (подрядчиками, исполнителями</w:t>
            </w:r>
            <w:r w:rsidRPr="001A12A1">
              <w:t>)</w:t>
            </w:r>
          </w:p>
        </w:tc>
      </w:tr>
      <w:tr w:rsidR="00F61986" w:rsidRPr="001A12A1" w:rsidTr="00E744F4">
        <w:trPr>
          <w:trHeight w:val="447"/>
        </w:trPr>
        <w:tc>
          <w:tcPr>
            <w:tcW w:w="851"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spacing w:after="0"/>
              <w:ind w:firstLine="16"/>
              <w:jc w:val="left"/>
              <w:rPr>
                <w:snapToGrid w:val="0"/>
              </w:rPr>
            </w:pPr>
            <w:r w:rsidRPr="001A12A1">
              <w:rPr>
                <w:snapToGrid w:val="0"/>
              </w:rPr>
              <w:t>Цена  указывается в рублях Российской Федерации</w:t>
            </w:r>
          </w:p>
        </w:tc>
      </w:tr>
      <w:tr w:rsidR="00F61986" w:rsidRPr="001A12A1" w:rsidTr="00E744F4">
        <w:tc>
          <w:tcPr>
            <w:tcW w:w="851"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pStyle w:val="33"/>
              <w:keepNext w:val="0"/>
              <w:spacing w:before="0" w:after="0"/>
              <w:jc w:val="center"/>
              <w:rPr>
                <w:rFonts w:ascii="Times New Roman" w:hAnsi="Times New Roman"/>
              </w:rPr>
            </w:pPr>
            <w:r w:rsidRPr="001A12A1">
              <w:rPr>
                <w:rFonts w:ascii="Times New Roman" w:hAnsi="Times New Roman"/>
              </w:rPr>
              <w:t>10</w:t>
            </w:r>
          </w:p>
        </w:tc>
        <w:tc>
          <w:tcPr>
            <w:tcW w:w="9355"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keepNext/>
              <w:keepLines/>
              <w:widowControl w:val="0"/>
              <w:suppressLineNumbers/>
              <w:suppressAutoHyphens/>
              <w:spacing w:after="0"/>
              <w:jc w:val="left"/>
              <w:rPr>
                <w:b/>
              </w:rPr>
            </w:pPr>
            <w:r w:rsidRPr="001A12A1">
              <w:rPr>
                <w:b/>
              </w:rPr>
              <w:t>Порядок применения официального курса иностранной валюты к рублю Российской Федерации</w:t>
            </w:r>
          </w:p>
        </w:tc>
      </w:tr>
      <w:tr w:rsidR="00F61986" w:rsidRPr="001A12A1" w:rsidTr="00E744F4">
        <w:tc>
          <w:tcPr>
            <w:tcW w:w="851"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spacing w:after="0"/>
              <w:ind w:firstLine="16"/>
              <w:jc w:val="left"/>
              <w:rPr>
                <w:snapToGrid w:val="0"/>
              </w:rPr>
            </w:pPr>
            <w:r w:rsidRPr="001A12A1">
              <w:rPr>
                <w:snapToGrid w:val="0"/>
              </w:rPr>
              <w:t>Не применяется</w:t>
            </w:r>
          </w:p>
        </w:tc>
      </w:tr>
      <w:tr w:rsidR="00F61986" w:rsidRPr="001A12A1" w:rsidTr="00E744F4">
        <w:tc>
          <w:tcPr>
            <w:tcW w:w="851"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spacing w:after="0"/>
              <w:jc w:val="center"/>
              <w:rPr>
                <w:b/>
              </w:rPr>
            </w:pPr>
            <w:r w:rsidRPr="001A12A1">
              <w:rPr>
                <w:b/>
              </w:rPr>
              <w:t>11</w:t>
            </w:r>
          </w:p>
        </w:tc>
        <w:tc>
          <w:tcPr>
            <w:tcW w:w="9355"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autoSpaceDE w:val="0"/>
              <w:autoSpaceDN w:val="0"/>
              <w:adjustRightInd w:val="0"/>
              <w:spacing w:after="0"/>
              <w:rPr>
                <w:b/>
                <w:i/>
              </w:rPr>
            </w:pPr>
            <w:r w:rsidRPr="001A12A1">
              <w:rPr>
                <w:b/>
                <w:iCs/>
                <w:color w:val="000000"/>
              </w:rPr>
              <w:t>Краткое изложение условий поставки</w:t>
            </w:r>
          </w:p>
        </w:tc>
      </w:tr>
      <w:tr w:rsidR="00F61986" w:rsidRPr="001A12A1" w:rsidTr="00E744F4">
        <w:tc>
          <w:tcPr>
            <w:tcW w:w="851"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spacing w:after="0"/>
              <w:rPr>
                <w:b/>
              </w:rPr>
            </w:pPr>
          </w:p>
        </w:tc>
        <w:tc>
          <w:tcPr>
            <w:tcW w:w="9355"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autoSpaceDE w:val="0"/>
              <w:autoSpaceDN w:val="0"/>
              <w:adjustRightInd w:val="0"/>
              <w:spacing w:after="0"/>
              <w:rPr>
                <w:iCs/>
                <w:color w:val="000000"/>
              </w:rPr>
            </w:pPr>
            <w:r w:rsidRPr="001A12A1">
              <w:t>Качество поставляемого товара должно соответствовать требованиям нормативно-технической документации, что удостоверяется регистрационным удостоверением, сертификатом соответствия в установленном порядке. Партия товара сопровождается оригиналом документа либо заверенной копией.</w:t>
            </w:r>
          </w:p>
        </w:tc>
      </w:tr>
      <w:tr w:rsidR="00F61986" w:rsidRPr="001A12A1" w:rsidTr="00E744F4">
        <w:trPr>
          <w:trHeight w:val="381"/>
        </w:trPr>
        <w:tc>
          <w:tcPr>
            <w:tcW w:w="851"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pStyle w:val="33"/>
              <w:keepNext w:val="0"/>
              <w:spacing w:before="0" w:after="0"/>
              <w:jc w:val="center"/>
              <w:rPr>
                <w:rFonts w:ascii="Times New Roman" w:hAnsi="Times New Roman"/>
              </w:rPr>
            </w:pPr>
            <w:r w:rsidRPr="001A12A1">
              <w:rPr>
                <w:rFonts w:ascii="Times New Roman" w:hAnsi="Times New Roman"/>
              </w:rPr>
              <w:t>12</w:t>
            </w:r>
          </w:p>
        </w:tc>
        <w:tc>
          <w:tcPr>
            <w:tcW w:w="9355" w:type="dxa"/>
            <w:tcBorders>
              <w:top w:val="single" w:sz="4" w:space="0" w:color="auto"/>
              <w:left w:val="single" w:sz="4" w:space="0" w:color="auto"/>
              <w:bottom w:val="single" w:sz="4" w:space="0" w:color="auto"/>
              <w:right w:val="single" w:sz="4" w:space="0" w:color="auto"/>
            </w:tcBorders>
          </w:tcPr>
          <w:p w:rsidR="00F61986" w:rsidRPr="001A12A1" w:rsidRDefault="00F61986" w:rsidP="00E744F4">
            <w:pPr>
              <w:autoSpaceDE w:val="0"/>
              <w:autoSpaceDN w:val="0"/>
              <w:adjustRightInd w:val="0"/>
              <w:spacing w:after="0"/>
              <w:jc w:val="left"/>
              <w:rPr>
                <w:b/>
                <w:iCs/>
                <w:color w:val="000000"/>
              </w:rPr>
            </w:pPr>
            <w:r w:rsidRPr="001A12A1">
              <w:rPr>
                <w:b/>
              </w:rPr>
              <w:t>Информация о количестве товара, объеме работ, услуг</w:t>
            </w:r>
          </w:p>
        </w:tc>
      </w:tr>
      <w:tr w:rsidR="001936AA" w:rsidRPr="001A12A1" w:rsidTr="001936AA">
        <w:trPr>
          <w:trHeight w:val="381"/>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vAlign w:val="center"/>
          </w:tcPr>
          <w:p w:rsidR="001936AA" w:rsidRPr="001936AA" w:rsidRDefault="001936AA" w:rsidP="001936AA">
            <w:pPr>
              <w:spacing w:after="0"/>
              <w:rPr>
                <w:sz w:val="18"/>
                <w:szCs w:val="18"/>
              </w:rPr>
            </w:pPr>
            <w:r w:rsidRPr="001936AA">
              <w:rPr>
                <w:sz w:val="18"/>
                <w:szCs w:val="18"/>
              </w:rPr>
              <w:t>Общее количество – 712 050 пар</w:t>
            </w:r>
          </w:p>
          <w:p w:rsidR="001936AA" w:rsidRPr="001936AA" w:rsidRDefault="001936AA" w:rsidP="001936AA">
            <w:pPr>
              <w:spacing w:after="0"/>
              <w:rPr>
                <w:sz w:val="18"/>
                <w:szCs w:val="18"/>
              </w:rPr>
            </w:pPr>
          </w:p>
          <w:p w:rsidR="001936AA" w:rsidRPr="00313087" w:rsidRDefault="001936AA" w:rsidP="001936AA">
            <w:pPr>
              <w:spacing w:after="0"/>
              <w:rPr>
                <w:sz w:val="14"/>
                <w:szCs w:val="14"/>
              </w:rPr>
            </w:pPr>
            <w:r w:rsidRPr="00313087">
              <w:rPr>
                <w:sz w:val="14"/>
                <w:szCs w:val="14"/>
              </w:rPr>
              <w:t xml:space="preserve">Перчатки смотровые латексные, нестерильные, </w:t>
            </w:r>
            <w:proofErr w:type="spellStart"/>
            <w:r w:rsidRPr="00313087">
              <w:rPr>
                <w:sz w:val="14"/>
                <w:szCs w:val="14"/>
              </w:rPr>
              <w:t>опудренные</w:t>
            </w:r>
            <w:proofErr w:type="spellEnd"/>
            <w:r w:rsidRPr="00313087">
              <w:rPr>
                <w:sz w:val="14"/>
                <w:szCs w:val="14"/>
              </w:rPr>
              <w:t>, размер S</w:t>
            </w:r>
          </w:p>
          <w:p w:rsidR="001936AA" w:rsidRPr="00313087" w:rsidRDefault="001936AA" w:rsidP="001936AA">
            <w:pPr>
              <w:spacing w:after="0"/>
              <w:ind w:right="459"/>
              <w:jc w:val="right"/>
              <w:rPr>
                <w:sz w:val="14"/>
                <w:szCs w:val="14"/>
              </w:rPr>
            </w:pPr>
            <w:r w:rsidRPr="00313087">
              <w:rPr>
                <w:sz w:val="14"/>
                <w:szCs w:val="14"/>
              </w:rPr>
              <w:t>27 500</w:t>
            </w:r>
          </w:p>
          <w:p w:rsidR="001936AA" w:rsidRPr="00313087" w:rsidRDefault="001936AA" w:rsidP="001936AA">
            <w:pPr>
              <w:spacing w:after="0"/>
              <w:rPr>
                <w:sz w:val="14"/>
                <w:szCs w:val="14"/>
              </w:rPr>
            </w:pPr>
            <w:r w:rsidRPr="00313087">
              <w:rPr>
                <w:sz w:val="14"/>
                <w:szCs w:val="14"/>
              </w:rPr>
              <w:t xml:space="preserve">Перчатки смотровые латексные, нестерильные, </w:t>
            </w:r>
            <w:proofErr w:type="spellStart"/>
            <w:r w:rsidRPr="00313087">
              <w:rPr>
                <w:sz w:val="14"/>
                <w:szCs w:val="14"/>
              </w:rPr>
              <w:t>опудренные</w:t>
            </w:r>
            <w:proofErr w:type="spellEnd"/>
            <w:r w:rsidRPr="00313087">
              <w:rPr>
                <w:sz w:val="14"/>
                <w:szCs w:val="14"/>
              </w:rPr>
              <w:t>, размер M</w:t>
            </w:r>
          </w:p>
          <w:p w:rsidR="001936AA" w:rsidRPr="00313087" w:rsidRDefault="001936AA" w:rsidP="001936AA">
            <w:pPr>
              <w:spacing w:after="0"/>
              <w:ind w:right="459"/>
              <w:jc w:val="right"/>
              <w:rPr>
                <w:sz w:val="14"/>
                <w:szCs w:val="14"/>
              </w:rPr>
            </w:pPr>
            <w:r w:rsidRPr="00313087">
              <w:rPr>
                <w:sz w:val="14"/>
                <w:szCs w:val="14"/>
              </w:rPr>
              <w:t>104 500</w:t>
            </w:r>
          </w:p>
          <w:p w:rsidR="001936AA" w:rsidRPr="00313087" w:rsidRDefault="001936AA" w:rsidP="001936AA">
            <w:pPr>
              <w:spacing w:after="0"/>
              <w:ind w:right="459"/>
              <w:rPr>
                <w:sz w:val="14"/>
                <w:szCs w:val="14"/>
              </w:rPr>
            </w:pPr>
            <w:r w:rsidRPr="00313087">
              <w:rPr>
                <w:sz w:val="14"/>
                <w:szCs w:val="14"/>
              </w:rPr>
              <w:t xml:space="preserve">Перчатки смотровые латексные, нестерильные, </w:t>
            </w:r>
            <w:proofErr w:type="spellStart"/>
            <w:r w:rsidRPr="00313087">
              <w:rPr>
                <w:sz w:val="14"/>
                <w:szCs w:val="14"/>
              </w:rPr>
              <w:t>опудренные</w:t>
            </w:r>
            <w:proofErr w:type="spellEnd"/>
            <w:r w:rsidRPr="00313087">
              <w:rPr>
                <w:sz w:val="14"/>
                <w:szCs w:val="14"/>
              </w:rPr>
              <w:t>, размер L</w:t>
            </w:r>
          </w:p>
          <w:p w:rsidR="001936AA" w:rsidRPr="00313087" w:rsidRDefault="001936AA" w:rsidP="001936AA">
            <w:pPr>
              <w:spacing w:after="0"/>
              <w:ind w:right="459"/>
              <w:jc w:val="right"/>
              <w:rPr>
                <w:sz w:val="14"/>
                <w:szCs w:val="14"/>
              </w:rPr>
            </w:pPr>
            <w:r w:rsidRPr="00313087">
              <w:rPr>
                <w:sz w:val="14"/>
                <w:szCs w:val="14"/>
              </w:rPr>
              <w:t>27 400</w:t>
            </w:r>
          </w:p>
          <w:p w:rsidR="001936AA" w:rsidRPr="00313087" w:rsidRDefault="001936AA" w:rsidP="001936AA">
            <w:pPr>
              <w:spacing w:after="0"/>
              <w:ind w:right="459"/>
              <w:rPr>
                <w:sz w:val="14"/>
                <w:szCs w:val="14"/>
              </w:rPr>
            </w:pPr>
            <w:r w:rsidRPr="00313087">
              <w:rPr>
                <w:sz w:val="14"/>
                <w:szCs w:val="14"/>
              </w:rPr>
              <w:t xml:space="preserve">Перчатки смотровые латексные, нестерильные, </w:t>
            </w:r>
            <w:proofErr w:type="spellStart"/>
            <w:r w:rsidRPr="00313087">
              <w:rPr>
                <w:sz w:val="14"/>
                <w:szCs w:val="14"/>
              </w:rPr>
              <w:t>неопудренные</w:t>
            </w:r>
            <w:proofErr w:type="spellEnd"/>
            <w:r w:rsidRPr="00313087">
              <w:rPr>
                <w:sz w:val="14"/>
                <w:szCs w:val="14"/>
              </w:rPr>
              <w:t>, размер S</w:t>
            </w:r>
          </w:p>
          <w:p w:rsidR="001936AA" w:rsidRPr="00313087" w:rsidRDefault="001936AA" w:rsidP="001936AA">
            <w:pPr>
              <w:spacing w:after="0"/>
              <w:ind w:right="459"/>
              <w:jc w:val="right"/>
              <w:rPr>
                <w:sz w:val="14"/>
                <w:szCs w:val="14"/>
              </w:rPr>
            </w:pPr>
            <w:r w:rsidRPr="00313087">
              <w:rPr>
                <w:sz w:val="14"/>
                <w:szCs w:val="14"/>
              </w:rPr>
              <w:t>10 000</w:t>
            </w:r>
          </w:p>
          <w:p w:rsidR="001936AA" w:rsidRPr="00313087" w:rsidRDefault="001936AA" w:rsidP="001936AA">
            <w:pPr>
              <w:spacing w:after="0"/>
              <w:ind w:right="459"/>
              <w:rPr>
                <w:sz w:val="14"/>
                <w:szCs w:val="14"/>
              </w:rPr>
            </w:pPr>
            <w:r w:rsidRPr="00313087">
              <w:rPr>
                <w:sz w:val="14"/>
                <w:szCs w:val="14"/>
              </w:rPr>
              <w:t xml:space="preserve">Перчатки смотровые латексные, нестерильные, </w:t>
            </w:r>
            <w:proofErr w:type="spellStart"/>
            <w:r w:rsidRPr="00313087">
              <w:rPr>
                <w:sz w:val="14"/>
                <w:szCs w:val="14"/>
              </w:rPr>
              <w:t>неопудренные</w:t>
            </w:r>
            <w:proofErr w:type="spellEnd"/>
            <w:r w:rsidRPr="00313087">
              <w:rPr>
                <w:sz w:val="14"/>
                <w:szCs w:val="14"/>
              </w:rPr>
              <w:t>, размер М</w:t>
            </w:r>
          </w:p>
          <w:p w:rsidR="001936AA" w:rsidRPr="00313087" w:rsidRDefault="001936AA" w:rsidP="001936AA">
            <w:pPr>
              <w:spacing w:after="0"/>
              <w:ind w:right="459"/>
              <w:jc w:val="right"/>
              <w:rPr>
                <w:sz w:val="14"/>
                <w:szCs w:val="14"/>
              </w:rPr>
            </w:pPr>
            <w:r w:rsidRPr="00313087">
              <w:rPr>
                <w:sz w:val="14"/>
                <w:szCs w:val="14"/>
              </w:rPr>
              <w:t>37 100</w:t>
            </w:r>
          </w:p>
          <w:p w:rsidR="001936AA" w:rsidRPr="00313087" w:rsidRDefault="001936AA" w:rsidP="001936AA">
            <w:pPr>
              <w:spacing w:after="0"/>
              <w:ind w:right="459"/>
              <w:rPr>
                <w:sz w:val="14"/>
                <w:szCs w:val="14"/>
              </w:rPr>
            </w:pPr>
            <w:r w:rsidRPr="00313087">
              <w:rPr>
                <w:sz w:val="14"/>
                <w:szCs w:val="14"/>
              </w:rPr>
              <w:t xml:space="preserve">Перчатки смотровые латексные, нестерильные, </w:t>
            </w:r>
            <w:proofErr w:type="spellStart"/>
            <w:r w:rsidRPr="00313087">
              <w:rPr>
                <w:sz w:val="14"/>
                <w:szCs w:val="14"/>
              </w:rPr>
              <w:t>неопудренные</w:t>
            </w:r>
            <w:proofErr w:type="spellEnd"/>
            <w:r w:rsidRPr="00313087">
              <w:rPr>
                <w:sz w:val="14"/>
                <w:szCs w:val="14"/>
              </w:rPr>
              <w:t>, размер L</w:t>
            </w:r>
          </w:p>
          <w:p w:rsidR="001936AA" w:rsidRPr="00313087" w:rsidRDefault="001936AA" w:rsidP="001936AA">
            <w:pPr>
              <w:spacing w:after="0"/>
              <w:ind w:right="459"/>
              <w:jc w:val="right"/>
              <w:rPr>
                <w:sz w:val="14"/>
                <w:szCs w:val="14"/>
              </w:rPr>
            </w:pPr>
            <w:r w:rsidRPr="00313087">
              <w:rPr>
                <w:sz w:val="14"/>
                <w:szCs w:val="14"/>
              </w:rPr>
              <w:t>7 000</w:t>
            </w:r>
          </w:p>
          <w:p w:rsidR="001936AA" w:rsidRPr="00313087" w:rsidRDefault="001936AA" w:rsidP="001936AA">
            <w:pPr>
              <w:spacing w:after="0"/>
              <w:ind w:right="459"/>
              <w:rPr>
                <w:sz w:val="14"/>
                <w:szCs w:val="14"/>
              </w:rPr>
            </w:pPr>
            <w:r w:rsidRPr="00313087">
              <w:rPr>
                <w:sz w:val="14"/>
                <w:szCs w:val="14"/>
              </w:rPr>
              <w:t xml:space="preserve">Перчатки смотровые  латексные нестерильные, </w:t>
            </w:r>
            <w:proofErr w:type="spellStart"/>
            <w:r w:rsidRPr="00313087">
              <w:rPr>
                <w:sz w:val="14"/>
                <w:szCs w:val="14"/>
              </w:rPr>
              <w:t>неопудренные</w:t>
            </w:r>
            <w:proofErr w:type="spellEnd"/>
            <w:r w:rsidRPr="00313087">
              <w:rPr>
                <w:sz w:val="14"/>
                <w:szCs w:val="14"/>
              </w:rPr>
              <w:t>, повышенной прочности, размер S</w:t>
            </w:r>
          </w:p>
          <w:p w:rsidR="001936AA" w:rsidRPr="00313087" w:rsidRDefault="001936AA" w:rsidP="001936AA">
            <w:pPr>
              <w:spacing w:after="0"/>
              <w:ind w:right="459"/>
              <w:jc w:val="right"/>
              <w:rPr>
                <w:sz w:val="14"/>
                <w:szCs w:val="14"/>
              </w:rPr>
            </w:pPr>
            <w:r w:rsidRPr="00313087">
              <w:rPr>
                <w:sz w:val="14"/>
                <w:szCs w:val="14"/>
              </w:rPr>
              <w:t>500</w:t>
            </w:r>
          </w:p>
          <w:p w:rsidR="001936AA" w:rsidRPr="00313087" w:rsidRDefault="001936AA" w:rsidP="001936AA">
            <w:pPr>
              <w:spacing w:after="0"/>
              <w:ind w:right="459"/>
              <w:rPr>
                <w:sz w:val="14"/>
                <w:szCs w:val="14"/>
              </w:rPr>
            </w:pPr>
            <w:r w:rsidRPr="00313087">
              <w:rPr>
                <w:sz w:val="14"/>
                <w:szCs w:val="14"/>
              </w:rPr>
              <w:t xml:space="preserve">Перчатки смотровые  латексные нестерильные, </w:t>
            </w:r>
            <w:proofErr w:type="spellStart"/>
            <w:r w:rsidRPr="00313087">
              <w:rPr>
                <w:sz w:val="14"/>
                <w:szCs w:val="14"/>
              </w:rPr>
              <w:t>неопудренные</w:t>
            </w:r>
            <w:proofErr w:type="spellEnd"/>
            <w:r w:rsidRPr="00313087">
              <w:rPr>
                <w:sz w:val="14"/>
                <w:szCs w:val="14"/>
              </w:rPr>
              <w:t>, повышенной прочности, размер М</w:t>
            </w:r>
          </w:p>
          <w:p w:rsidR="001936AA" w:rsidRPr="00313087" w:rsidRDefault="001936AA" w:rsidP="001936AA">
            <w:pPr>
              <w:spacing w:after="0"/>
              <w:ind w:right="459"/>
              <w:jc w:val="right"/>
              <w:rPr>
                <w:sz w:val="14"/>
                <w:szCs w:val="14"/>
              </w:rPr>
            </w:pPr>
            <w:r w:rsidRPr="00313087">
              <w:rPr>
                <w:sz w:val="14"/>
                <w:szCs w:val="14"/>
              </w:rPr>
              <w:t>5 600</w:t>
            </w:r>
          </w:p>
          <w:p w:rsidR="001936AA" w:rsidRPr="00313087" w:rsidRDefault="001936AA" w:rsidP="001936AA">
            <w:pPr>
              <w:spacing w:after="0"/>
              <w:ind w:right="459"/>
              <w:rPr>
                <w:sz w:val="14"/>
                <w:szCs w:val="14"/>
              </w:rPr>
            </w:pPr>
            <w:r w:rsidRPr="00313087">
              <w:rPr>
                <w:sz w:val="14"/>
                <w:szCs w:val="14"/>
              </w:rPr>
              <w:t xml:space="preserve">Перчатки смотровые  латексные нестерильные, </w:t>
            </w:r>
            <w:proofErr w:type="spellStart"/>
            <w:r w:rsidRPr="00313087">
              <w:rPr>
                <w:sz w:val="14"/>
                <w:szCs w:val="14"/>
              </w:rPr>
              <w:t>неопудренные</w:t>
            </w:r>
            <w:proofErr w:type="spellEnd"/>
            <w:r w:rsidRPr="00313087">
              <w:rPr>
                <w:sz w:val="14"/>
                <w:szCs w:val="14"/>
              </w:rPr>
              <w:t>, повышенной прочности, размер L</w:t>
            </w:r>
          </w:p>
          <w:p w:rsidR="001936AA" w:rsidRPr="00313087" w:rsidRDefault="001936AA" w:rsidP="001936AA">
            <w:pPr>
              <w:spacing w:after="0"/>
              <w:ind w:right="459"/>
              <w:jc w:val="right"/>
              <w:rPr>
                <w:sz w:val="14"/>
                <w:szCs w:val="14"/>
              </w:rPr>
            </w:pPr>
            <w:r w:rsidRPr="00313087">
              <w:rPr>
                <w:sz w:val="14"/>
                <w:szCs w:val="14"/>
              </w:rPr>
              <w:t>1 600</w:t>
            </w:r>
          </w:p>
          <w:p w:rsidR="001936AA" w:rsidRPr="00313087" w:rsidRDefault="001936AA" w:rsidP="001936AA">
            <w:pPr>
              <w:spacing w:after="0"/>
              <w:ind w:right="459"/>
              <w:rPr>
                <w:sz w:val="14"/>
                <w:szCs w:val="14"/>
              </w:rPr>
            </w:pPr>
            <w:r w:rsidRPr="00313087">
              <w:rPr>
                <w:sz w:val="14"/>
                <w:szCs w:val="14"/>
              </w:rPr>
              <w:t xml:space="preserve">Перчатки смотровые </w:t>
            </w:r>
            <w:proofErr w:type="spellStart"/>
            <w:r w:rsidRPr="00313087">
              <w:rPr>
                <w:sz w:val="14"/>
                <w:szCs w:val="14"/>
              </w:rPr>
              <w:t>нитриловые</w:t>
            </w:r>
            <w:proofErr w:type="spellEnd"/>
            <w:r w:rsidRPr="00313087">
              <w:rPr>
                <w:sz w:val="14"/>
                <w:szCs w:val="14"/>
              </w:rPr>
              <w:t xml:space="preserve">, нестерильные, </w:t>
            </w:r>
            <w:proofErr w:type="spellStart"/>
            <w:r w:rsidRPr="00313087">
              <w:rPr>
                <w:sz w:val="14"/>
                <w:szCs w:val="14"/>
              </w:rPr>
              <w:t>неопудренные</w:t>
            </w:r>
            <w:proofErr w:type="spellEnd"/>
            <w:r w:rsidRPr="00313087">
              <w:rPr>
                <w:sz w:val="14"/>
                <w:szCs w:val="14"/>
              </w:rPr>
              <w:t>, размер S</w:t>
            </w:r>
          </w:p>
          <w:p w:rsidR="001936AA" w:rsidRPr="00313087" w:rsidRDefault="002F7099" w:rsidP="001936AA">
            <w:pPr>
              <w:spacing w:after="0"/>
              <w:ind w:right="459"/>
              <w:jc w:val="right"/>
              <w:rPr>
                <w:sz w:val="14"/>
                <w:szCs w:val="14"/>
              </w:rPr>
            </w:pPr>
            <w:r>
              <w:rPr>
                <w:sz w:val="14"/>
                <w:szCs w:val="14"/>
              </w:rPr>
              <w:t>31000</w:t>
            </w:r>
          </w:p>
          <w:p w:rsidR="001936AA" w:rsidRPr="00313087" w:rsidRDefault="001936AA" w:rsidP="001936AA">
            <w:pPr>
              <w:spacing w:after="0"/>
              <w:ind w:right="459"/>
              <w:rPr>
                <w:sz w:val="14"/>
                <w:szCs w:val="14"/>
              </w:rPr>
            </w:pPr>
            <w:r w:rsidRPr="00313087">
              <w:rPr>
                <w:sz w:val="14"/>
                <w:szCs w:val="14"/>
              </w:rPr>
              <w:t xml:space="preserve">Перчатки смотровые </w:t>
            </w:r>
            <w:proofErr w:type="spellStart"/>
            <w:r w:rsidRPr="00313087">
              <w:rPr>
                <w:sz w:val="14"/>
                <w:szCs w:val="14"/>
              </w:rPr>
              <w:t>нитриловые</w:t>
            </w:r>
            <w:proofErr w:type="spellEnd"/>
            <w:r w:rsidRPr="00313087">
              <w:rPr>
                <w:sz w:val="14"/>
                <w:szCs w:val="14"/>
              </w:rPr>
              <w:t xml:space="preserve">, нестерильные, </w:t>
            </w:r>
            <w:proofErr w:type="spellStart"/>
            <w:r w:rsidRPr="00313087">
              <w:rPr>
                <w:sz w:val="14"/>
                <w:szCs w:val="14"/>
              </w:rPr>
              <w:t>неопудренные</w:t>
            </w:r>
            <w:proofErr w:type="spellEnd"/>
            <w:r w:rsidRPr="00313087">
              <w:rPr>
                <w:sz w:val="14"/>
                <w:szCs w:val="14"/>
              </w:rPr>
              <w:t>, размер М</w:t>
            </w:r>
          </w:p>
          <w:p w:rsidR="001936AA" w:rsidRPr="00313087" w:rsidRDefault="002F7099" w:rsidP="001936AA">
            <w:pPr>
              <w:spacing w:after="0"/>
              <w:ind w:right="459"/>
              <w:jc w:val="right"/>
              <w:rPr>
                <w:sz w:val="14"/>
                <w:szCs w:val="14"/>
              </w:rPr>
            </w:pPr>
            <w:r>
              <w:rPr>
                <w:sz w:val="14"/>
                <w:szCs w:val="14"/>
              </w:rPr>
              <w:t>142000</w:t>
            </w:r>
          </w:p>
          <w:p w:rsidR="001936AA" w:rsidRPr="00313087" w:rsidRDefault="001936AA" w:rsidP="001936AA">
            <w:pPr>
              <w:spacing w:after="0"/>
              <w:ind w:right="459"/>
              <w:rPr>
                <w:sz w:val="14"/>
                <w:szCs w:val="14"/>
              </w:rPr>
            </w:pPr>
            <w:r w:rsidRPr="00313087">
              <w:rPr>
                <w:sz w:val="14"/>
                <w:szCs w:val="14"/>
              </w:rPr>
              <w:t xml:space="preserve">Перчатки смотровые </w:t>
            </w:r>
            <w:proofErr w:type="spellStart"/>
            <w:r w:rsidRPr="00313087">
              <w:rPr>
                <w:sz w:val="14"/>
                <w:szCs w:val="14"/>
              </w:rPr>
              <w:t>нитриловые</w:t>
            </w:r>
            <w:proofErr w:type="spellEnd"/>
            <w:r w:rsidRPr="00313087">
              <w:rPr>
                <w:sz w:val="14"/>
                <w:szCs w:val="14"/>
              </w:rPr>
              <w:t xml:space="preserve">, нестерильные, </w:t>
            </w:r>
            <w:proofErr w:type="spellStart"/>
            <w:r w:rsidRPr="00313087">
              <w:rPr>
                <w:sz w:val="14"/>
                <w:szCs w:val="14"/>
              </w:rPr>
              <w:t>неопудренные</w:t>
            </w:r>
            <w:proofErr w:type="spellEnd"/>
            <w:r w:rsidRPr="00313087">
              <w:rPr>
                <w:sz w:val="14"/>
                <w:szCs w:val="14"/>
              </w:rPr>
              <w:t>, размер L</w:t>
            </w:r>
          </w:p>
          <w:p w:rsidR="001936AA" w:rsidRPr="00313087" w:rsidRDefault="002F7099" w:rsidP="001936AA">
            <w:pPr>
              <w:spacing w:after="0"/>
              <w:ind w:right="459"/>
              <w:jc w:val="right"/>
              <w:rPr>
                <w:sz w:val="14"/>
                <w:szCs w:val="14"/>
              </w:rPr>
            </w:pPr>
            <w:r>
              <w:rPr>
                <w:sz w:val="14"/>
                <w:szCs w:val="14"/>
              </w:rPr>
              <w:t>64000</w:t>
            </w:r>
          </w:p>
          <w:p w:rsidR="001936AA" w:rsidRPr="00313087" w:rsidRDefault="001936AA" w:rsidP="001936AA">
            <w:pPr>
              <w:spacing w:after="0"/>
              <w:ind w:right="459"/>
              <w:rPr>
                <w:sz w:val="14"/>
                <w:szCs w:val="14"/>
              </w:rPr>
            </w:pPr>
            <w:r w:rsidRPr="00313087">
              <w:rPr>
                <w:sz w:val="14"/>
                <w:szCs w:val="14"/>
              </w:rPr>
              <w:t xml:space="preserve">Перчатки смотровые нестерильные </w:t>
            </w:r>
            <w:proofErr w:type="spellStart"/>
            <w:r w:rsidRPr="00313087">
              <w:rPr>
                <w:sz w:val="14"/>
                <w:szCs w:val="14"/>
              </w:rPr>
              <w:t>неопудренные</w:t>
            </w:r>
            <w:proofErr w:type="spellEnd"/>
            <w:r w:rsidRPr="00313087">
              <w:rPr>
                <w:sz w:val="14"/>
                <w:szCs w:val="14"/>
              </w:rPr>
              <w:t>, размер M</w:t>
            </w:r>
          </w:p>
          <w:p w:rsidR="001936AA" w:rsidRPr="00313087" w:rsidRDefault="001936AA" w:rsidP="001936AA">
            <w:pPr>
              <w:spacing w:after="0"/>
              <w:ind w:right="459"/>
              <w:jc w:val="right"/>
              <w:rPr>
                <w:sz w:val="14"/>
                <w:szCs w:val="14"/>
              </w:rPr>
            </w:pPr>
            <w:r w:rsidRPr="00313087">
              <w:rPr>
                <w:sz w:val="14"/>
                <w:szCs w:val="14"/>
              </w:rPr>
              <w:t>5 100</w:t>
            </w:r>
          </w:p>
          <w:p w:rsidR="001936AA" w:rsidRPr="00313087" w:rsidRDefault="001936AA" w:rsidP="001936AA">
            <w:pPr>
              <w:spacing w:after="0"/>
              <w:ind w:right="459"/>
              <w:rPr>
                <w:sz w:val="14"/>
                <w:szCs w:val="14"/>
              </w:rPr>
            </w:pPr>
            <w:r w:rsidRPr="00313087">
              <w:rPr>
                <w:sz w:val="14"/>
                <w:szCs w:val="14"/>
              </w:rPr>
              <w:t xml:space="preserve">Перчатки смотровые нестерильные </w:t>
            </w:r>
            <w:proofErr w:type="spellStart"/>
            <w:r w:rsidRPr="00313087">
              <w:rPr>
                <w:sz w:val="14"/>
                <w:szCs w:val="14"/>
              </w:rPr>
              <w:t>неопудренные</w:t>
            </w:r>
            <w:proofErr w:type="spellEnd"/>
            <w:r w:rsidRPr="00313087">
              <w:rPr>
                <w:sz w:val="14"/>
                <w:szCs w:val="14"/>
              </w:rPr>
              <w:t>, размер L</w:t>
            </w:r>
          </w:p>
          <w:p w:rsidR="001936AA" w:rsidRPr="00313087" w:rsidRDefault="001936AA" w:rsidP="001936AA">
            <w:pPr>
              <w:spacing w:after="0"/>
              <w:ind w:right="459"/>
              <w:jc w:val="right"/>
              <w:rPr>
                <w:sz w:val="14"/>
                <w:szCs w:val="14"/>
              </w:rPr>
            </w:pPr>
            <w:r w:rsidRPr="00313087">
              <w:rPr>
                <w:sz w:val="14"/>
                <w:szCs w:val="14"/>
              </w:rPr>
              <w:t>5 100</w:t>
            </w:r>
          </w:p>
          <w:p w:rsidR="001936AA" w:rsidRPr="00313087" w:rsidRDefault="001936AA" w:rsidP="001936AA">
            <w:pPr>
              <w:spacing w:after="0"/>
              <w:ind w:right="459"/>
              <w:rPr>
                <w:sz w:val="14"/>
                <w:szCs w:val="14"/>
              </w:rPr>
            </w:pPr>
            <w:r w:rsidRPr="00313087">
              <w:rPr>
                <w:sz w:val="14"/>
                <w:szCs w:val="14"/>
              </w:rPr>
              <w:t xml:space="preserve">Перчатки хирургические стерильные, </w:t>
            </w:r>
            <w:proofErr w:type="spellStart"/>
            <w:r w:rsidRPr="00313087">
              <w:rPr>
                <w:sz w:val="14"/>
                <w:szCs w:val="14"/>
              </w:rPr>
              <w:t>неопудренные</w:t>
            </w:r>
            <w:proofErr w:type="spellEnd"/>
            <w:r w:rsidRPr="00313087">
              <w:rPr>
                <w:sz w:val="14"/>
                <w:szCs w:val="14"/>
              </w:rPr>
              <w:t>, размер 7</w:t>
            </w:r>
          </w:p>
          <w:p w:rsidR="001936AA" w:rsidRPr="00313087" w:rsidRDefault="001936AA" w:rsidP="001936AA">
            <w:pPr>
              <w:spacing w:after="0"/>
              <w:ind w:right="459"/>
              <w:jc w:val="right"/>
              <w:rPr>
                <w:sz w:val="14"/>
                <w:szCs w:val="14"/>
              </w:rPr>
            </w:pPr>
            <w:r w:rsidRPr="00313087">
              <w:rPr>
                <w:sz w:val="14"/>
                <w:szCs w:val="14"/>
              </w:rPr>
              <w:t>55 000</w:t>
            </w:r>
          </w:p>
          <w:p w:rsidR="001936AA" w:rsidRPr="00313087" w:rsidRDefault="001936AA" w:rsidP="001936AA">
            <w:pPr>
              <w:spacing w:after="0"/>
              <w:ind w:right="459"/>
              <w:rPr>
                <w:sz w:val="14"/>
                <w:szCs w:val="14"/>
              </w:rPr>
            </w:pPr>
            <w:r w:rsidRPr="00313087">
              <w:rPr>
                <w:sz w:val="14"/>
                <w:szCs w:val="14"/>
              </w:rPr>
              <w:t xml:space="preserve">Перчатки хирургические стерильные, </w:t>
            </w:r>
            <w:proofErr w:type="spellStart"/>
            <w:r w:rsidRPr="00313087">
              <w:rPr>
                <w:sz w:val="14"/>
                <w:szCs w:val="14"/>
              </w:rPr>
              <w:t>неопудренные</w:t>
            </w:r>
            <w:proofErr w:type="spellEnd"/>
            <w:r w:rsidRPr="00313087">
              <w:rPr>
                <w:sz w:val="14"/>
                <w:szCs w:val="14"/>
              </w:rPr>
              <w:t>, размер 8</w:t>
            </w:r>
          </w:p>
          <w:p w:rsidR="001936AA" w:rsidRPr="00313087" w:rsidRDefault="001936AA" w:rsidP="001936AA">
            <w:pPr>
              <w:spacing w:after="0"/>
              <w:ind w:right="459"/>
              <w:jc w:val="right"/>
              <w:rPr>
                <w:sz w:val="14"/>
                <w:szCs w:val="14"/>
              </w:rPr>
            </w:pPr>
            <w:r w:rsidRPr="00313087">
              <w:rPr>
                <w:sz w:val="14"/>
                <w:szCs w:val="14"/>
              </w:rPr>
              <w:t>115 000</w:t>
            </w:r>
          </w:p>
          <w:p w:rsidR="001936AA" w:rsidRPr="00313087" w:rsidRDefault="001936AA" w:rsidP="001936AA">
            <w:pPr>
              <w:spacing w:after="0"/>
              <w:ind w:right="459"/>
              <w:rPr>
                <w:sz w:val="14"/>
                <w:szCs w:val="14"/>
              </w:rPr>
            </w:pPr>
            <w:r w:rsidRPr="00313087">
              <w:rPr>
                <w:sz w:val="14"/>
                <w:szCs w:val="14"/>
              </w:rPr>
              <w:t xml:space="preserve">Перчатки хирургические стерильные, </w:t>
            </w:r>
            <w:proofErr w:type="spellStart"/>
            <w:r w:rsidRPr="00313087">
              <w:rPr>
                <w:sz w:val="14"/>
                <w:szCs w:val="14"/>
              </w:rPr>
              <w:t>неопудренные</w:t>
            </w:r>
            <w:proofErr w:type="spellEnd"/>
            <w:r w:rsidRPr="00313087">
              <w:rPr>
                <w:sz w:val="14"/>
                <w:szCs w:val="14"/>
              </w:rPr>
              <w:t>, размер 9</w:t>
            </w:r>
          </w:p>
          <w:p w:rsidR="001936AA" w:rsidRPr="00313087" w:rsidRDefault="001936AA" w:rsidP="001936AA">
            <w:pPr>
              <w:spacing w:after="0"/>
              <w:ind w:right="459"/>
              <w:jc w:val="right"/>
              <w:rPr>
                <w:sz w:val="14"/>
                <w:szCs w:val="14"/>
              </w:rPr>
            </w:pPr>
            <w:r w:rsidRPr="00313087">
              <w:rPr>
                <w:sz w:val="14"/>
                <w:szCs w:val="14"/>
              </w:rPr>
              <w:t>16 000</w:t>
            </w:r>
          </w:p>
          <w:p w:rsidR="001936AA" w:rsidRPr="00313087" w:rsidRDefault="001936AA" w:rsidP="001936AA">
            <w:pPr>
              <w:spacing w:after="0"/>
              <w:ind w:right="459"/>
              <w:rPr>
                <w:sz w:val="14"/>
                <w:szCs w:val="14"/>
              </w:rPr>
            </w:pPr>
            <w:r w:rsidRPr="00313087">
              <w:rPr>
                <w:sz w:val="14"/>
                <w:szCs w:val="14"/>
              </w:rPr>
              <w:t xml:space="preserve">Перчатки хирургические стерильные, </w:t>
            </w:r>
            <w:proofErr w:type="spellStart"/>
            <w:r w:rsidRPr="00313087">
              <w:rPr>
                <w:sz w:val="14"/>
                <w:szCs w:val="14"/>
              </w:rPr>
              <w:t>опудренные</w:t>
            </w:r>
            <w:proofErr w:type="spellEnd"/>
            <w:r w:rsidRPr="00313087">
              <w:rPr>
                <w:sz w:val="14"/>
                <w:szCs w:val="14"/>
              </w:rPr>
              <w:t>, размер 7</w:t>
            </w:r>
          </w:p>
          <w:p w:rsidR="001936AA" w:rsidRPr="00313087" w:rsidRDefault="001936AA" w:rsidP="001936AA">
            <w:pPr>
              <w:spacing w:after="0"/>
              <w:ind w:right="459"/>
              <w:jc w:val="right"/>
              <w:rPr>
                <w:sz w:val="14"/>
                <w:szCs w:val="14"/>
              </w:rPr>
            </w:pPr>
            <w:r w:rsidRPr="00313087">
              <w:rPr>
                <w:sz w:val="14"/>
                <w:szCs w:val="14"/>
              </w:rPr>
              <w:t>24 000</w:t>
            </w:r>
          </w:p>
          <w:p w:rsidR="001936AA" w:rsidRPr="00313087" w:rsidRDefault="001936AA" w:rsidP="001936AA">
            <w:pPr>
              <w:spacing w:after="0"/>
              <w:ind w:right="459"/>
              <w:rPr>
                <w:sz w:val="14"/>
                <w:szCs w:val="14"/>
              </w:rPr>
            </w:pPr>
            <w:r w:rsidRPr="00313087">
              <w:rPr>
                <w:sz w:val="14"/>
                <w:szCs w:val="14"/>
              </w:rPr>
              <w:lastRenderedPageBreak/>
              <w:t xml:space="preserve">Перчатки хирургические стерильные, </w:t>
            </w:r>
            <w:proofErr w:type="spellStart"/>
            <w:r w:rsidRPr="00313087">
              <w:rPr>
                <w:sz w:val="14"/>
                <w:szCs w:val="14"/>
              </w:rPr>
              <w:t>опудренные</w:t>
            </w:r>
            <w:proofErr w:type="spellEnd"/>
            <w:r w:rsidRPr="00313087">
              <w:rPr>
                <w:sz w:val="14"/>
                <w:szCs w:val="14"/>
              </w:rPr>
              <w:t>, размер 8</w:t>
            </w:r>
          </w:p>
          <w:p w:rsidR="001936AA" w:rsidRPr="00313087" w:rsidRDefault="001936AA" w:rsidP="001936AA">
            <w:pPr>
              <w:spacing w:after="0"/>
              <w:ind w:right="459"/>
              <w:jc w:val="right"/>
              <w:rPr>
                <w:sz w:val="14"/>
                <w:szCs w:val="14"/>
              </w:rPr>
            </w:pPr>
            <w:r w:rsidRPr="00313087">
              <w:rPr>
                <w:sz w:val="14"/>
                <w:szCs w:val="14"/>
              </w:rPr>
              <w:t>9 000</w:t>
            </w:r>
          </w:p>
          <w:p w:rsidR="001936AA" w:rsidRPr="00313087" w:rsidRDefault="001936AA" w:rsidP="001936AA">
            <w:pPr>
              <w:spacing w:after="0"/>
              <w:ind w:right="459"/>
              <w:rPr>
                <w:sz w:val="14"/>
                <w:szCs w:val="14"/>
              </w:rPr>
            </w:pPr>
            <w:r w:rsidRPr="00313087">
              <w:rPr>
                <w:sz w:val="14"/>
                <w:szCs w:val="14"/>
              </w:rPr>
              <w:t xml:space="preserve">Перчатки хирургические стерильные </w:t>
            </w:r>
            <w:proofErr w:type="spellStart"/>
            <w:r w:rsidRPr="00313087">
              <w:rPr>
                <w:sz w:val="14"/>
                <w:szCs w:val="14"/>
              </w:rPr>
              <w:t>неопудренные</w:t>
            </w:r>
            <w:proofErr w:type="spellEnd"/>
            <w:r w:rsidRPr="00313087">
              <w:rPr>
                <w:sz w:val="14"/>
                <w:szCs w:val="14"/>
              </w:rPr>
              <w:t xml:space="preserve"> трехслойные, размер 7</w:t>
            </w:r>
          </w:p>
          <w:p w:rsidR="001936AA" w:rsidRPr="00313087" w:rsidRDefault="001936AA" w:rsidP="001936AA">
            <w:pPr>
              <w:spacing w:after="0"/>
              <w:ind w:right="459"/>
              <w:jc w:val="right"/>
              <w:rPr>
                <w:sz w:val="14"/>
                <w:szCs w:val="14"/>
              </w:rPr>
            </w:pPr>
            <w:r w:rsidRPr="00313087">
              <w:rPr>
                <w:sz w:val="14"/>
                <w:szCs w:val="14"/>
              </w:rPr>
              <w:t>150</w:t>
            </w:r>
          </w:p>
          <w:p w:rsidR="001936AA" w:rsidRPr="00313087" w:rsidRDefault="001936AA" w:rsidP="001936AA">
            <w:pPr>
              <w:spacing w:after="0"/>
              <w:ind w:right="459"/>
              <w:rPr>
                <w:sz w:val="14"/>
                <w:szCs w:val="14"/>
              </w:rPr>
            </w:pPr>
            <w:r w:rsidRPr="00313087">
              <w:rPr>
                <w:sz w:val="14"/>
                <w:szCs w:val="14"/>
              </w:rPr>
              <w:t xml:space="preserve">Перчатки хирургические стерильные </w:t>
            </w:r>
            <w:proofErr w:type="spellStart"/>
            <w:r w:rsidRPr="00313087">
              <w:rPr>
                <w:sz w:val="14"/>
                <w:szCs w:val="14"/>
              </w:rPr>
              <w:t>неопудренные</w:t>
            </w:r>
            <w:proofErr w:type="spellEnd"/>
            <w:r w:rsidRPr="00313087">
              <w:rPr>
                <w:sz w:val="14"/>
                <w:szCs w:val="14"/>
              </w:rPr>
              <w:t xml:space="preserve"> трехслойные, размер 8</w:t>
            </w:r>
          </w:p>
          <w:p w:rsidR="001936AA" w:rsidRPr="00313087" w:rsidRDefault="001936AA" w:rsidP="001936AA">
            <w:pPr>
              <w:spacing w:after="0"/>
              <w:ind w:right="459"/>
              <w:jc w:val="right"/>
              <w:rPr>
                <w:sz w:val="14"/>
                <w:szCs w:val="14"/>
              </w:rPr>
            </w:pPr>
            <w:r w:rsidRPr="00313087">
              <w:rPr>
                <w:sz w:val="14"/>
                <w:szCs w:val="14"/>
              </w:rPr>
              <w:t>150</w:t>
            </w:r>
          </w:p>
          <w:p w:rsidR="001936AA" w:rsidRPr="00313087" w:rsidRDefault="001936AA" w:rsidP="001936AA">
            <w:pPr>
              <w:spacing w:after="0"/>
              <w:ind w:right="459"/>
              <w:rPr>
                <w:sz w:val="14"/>
                <w:szCs w:val="14"/>
              </w:rPr>
            </w:pPr>
            <w:r w:rsidRPr="00313087">
              <w:rPr>
                <w:sz w:val="14"/>
                <w:szCs w:val="14"/>
              </w:rPr>
              <w:t xml:space="preserve">Перчатки хирургические стерильные </w:t>
            </w:r>
            <w:proofErr w:type="spellStart"/>
            <w:r w:rsidRPr="00313087">
              <w:rPr>
                <w:sz w:val="14"/>
                <w:szCs w:val="14"/>
              </w:rPr>
              <w:t>неопудренные</w:t>
            </w:r>
            <w:proofErr w:type="spellEnd"/>
            <w:r w:rsidRPr="00313087">
              <w:rPr>
                <w:sz w:val="14"/>
                <w:szCs w:val="14"/>
              </w:rPr>
              <w:t xml:space="preserve"> трехслойные, размер 9</w:t>
            </w:r>
          </w:p>
          <w:p w:rsidR="001936AA" w:rsidRPr="00313087" w:rsidRDefault="001936AA" w:rsidP="001936AA">
            <w:pPr>
              <w:spacing w:after="0"/>
              <w:ind w:right="459"/>
              <w:jc w:val="right"/>
              <w:rPr>
                <w:sz w:val="14"/>
                <w:szCs w:val="14"/>
              </w:rPr>
            </w:pPr>
            <w:r w:rsidRPr="00313087">
              <w:rPr>
                <w:sz w:val="14"/>
                <w:szCs w:val="14"/>
              </w:rPr>
              <w:t>150</w:t>
            </w:r>
          </w:p>
          <w:p w:rsidR="001936AA" w:rsidRPr="00313087" w:rsidRDefault="001936AA" w:rsidP="001936AA">
            <w:pPr>
              <w:spacing w:after="0"/>
              <w:ind w:right="459"/>
              <w:rPr>
                <w:sz w:val="14"/>
                <w:szCs w:val="14"/>
              </w:rPr>
            </w:pPr>
            <w:r w:rsidRPr="00313087">
              <w:rPr>
                <w:sz w:val="14"/>
                <w:szCs w:val="14"/>
              </w:rPr>
              <w:t>Перчатки хирургические стерильные для  хирургических операций с повышенным риском инфицирования,  размер 7</w:t>
            </w:r>
          </w:p>
          <w:p w:rsidR="001936AA" w:rsidRPr="00313087" w:rsidRDefault="001936AA" w:rsidP="001936AA">
            <w:pPr>
              <w:spacing w:after="0"/>
              <w:ind w:right="459"/>
              <w:jc w:val="right"/>
              <w:rPr>
                <w:sz w:val="14"/>
                <w:szCs w:val="14"/>
              </w:rPr>
            </w:pPr>
            <w:r w:rsidRPr="00313087">
              <w:rPr>
                <w:sz w:val="14"/>
                <w:szCs w:val="14"/>
              </w:rPr>
              <w:t>350</w:t>
            </w:r>
          </w:p>
          <w:p w:rsidR="001936AA" w:rsidRPr="00313087" w:rsidRDefault="001936AA" w:rsidP="001936AA">
            <w:pPr>
              <w:spacing w:after="0"/>
              <w:ind w:right="459"/>
              <w:rPr>
                <w:sz w:val="14"/>
                <w:szCs w:val="14"/>
              </w:rPr>
            </w:pPr>
            <w:r w:rsidRPr="00313087">
              <w:rPr>
                <w:sz w:val="14"/>
                <w:szCs w:val="14"/>
              </w:rPr>
              <w:t>Перчатки хирургические стерильные для  хирургических операций с повышенным риском инфицирования,  размер 8</w:t>
            </w:r>
          </w:p>
          <w:p w:rsidR="001936AA" w:rsidRPr="00313087" w:rsidRDefault="001936AA" w:rsidP="001936AA">
            <w:pPr>
              <w:spacing w:after="0"/>
              <w:ind w:right="459"/>
              <w:jc w:val="right"/>
              <w:rPr>
                <w:sz w:val="14"/>
                <w:szCs w:val="14"/>
              </w:rPr>
            </w:pPr>
            <w:r w:rsidRPr="00313087">
              <w:rPr>
                <w:sz w:val="14"/>
                <w:szCs w:val="14"/>
              </w:rPr>
              <w:t>450</w:t>
            </w:r>
          </w:p>
          <w:p w:rsidR="001936AA" w:rsidRPr="00313087" w:rsidRDefault="001936AA" w:rsidP="001936AA">
            <w:pPr>
              <w:spacing w:after="0"/>
              <w:ind w:right="459"/>
              <w:rPr>
                <w:sz w:val="14"/>
                <w:szCs w:val="14"/>
              </w:rPr>
            </w:pPr>
            <w:r w:rsidRPr="00313087">
              <w:rPr>
                <w:sz w:val="14"/>
                <w:szCs w:val="14"/>
              </w:rPr>
              <w:t>Перчатки хирургические стерильные для  хирургических операций с повышенным риском инфицирования,  размер 9</w:t>
            </w:r>
          </w:p>
          <w:p w:rsidR="001936AA" w:rsidRPr="00313087" w:rsidRDefault="001936AA" w:rsidP="001936AA">
            <w:pPr>
              <w:spacing w:after="0"/>
              <w:ind w:right="459"/>
              <w:jc w:val="right"/>
              <w:rPr>
                <w:sz w:val="14"/>
                <w:szCs w:val="14"/>
              </w:rPr>
            </w:pPr>
            <w:r w:rsidRPr="00313087">
              <w:rPr>
                <w:sz w:val="14"/>
                <w:szCs w:val="14"/>
              </w:rPr>
              <w:t>550</w:t>
            </w:r>
          </w:p>
          <w:p w:rsidR="001936AA" w:rsidRPr="00313087" w:rsidRDefault="001936AA" w:rsidP="001936AA">
            <w:pPr>
              <w:spacing w:after="0"/>
              <w:ind w:right="459"/>
              <w:rPr>
                <w:sz w:val="14"/>
                <w:szCs w:val="14"/>
              </w:rPr>
            </w:pPr>
            <w:r w:rsidRPr="00313087">
              <w:rPr>
                <w:sz w:val="14"/>
                <w:szCs w:val="14"/>
              </w:rPr>
              <w:t xml:space="preserve">Перчатки хирургические стерильные </w:t>
            </w:r>
            <w:proofErr w:type="spellStart"/>
            <w:r w:rsidRPr="00313087">
              <w:rPr>
                <w:sz w:val="14"/>
                <w:szCs w:val="14"/>
              </w:rPr>
              <w:t>неопреновые</w:t>
            </w:r>
            <w:proofErr w:type="spellEnd"/>
            <w:r w:rsidRPr="00313087">
              <w:rPr>
                <w:sz w:val="14"/>
                <w:szCs w:val="14"/>
              </w:rPr>
              <w:t>, размер 7</w:t>
            </w:r>
          </w:p>
          <w:p w:rsidR="001936AA" w:rsidRPr="00313087" w:rsidRDefault="001936AA" w:rsidP="001936AA">
            <w:pPr>
              <w:spacing w:after="0"/>
              <w:ind w:right="459"/>
              <w:jc w:val="right"/>
              <w:rPr>
                <w:sz w:val="14"/>
                <w:szCs w:val="14"/>
              </w:rPr>
            </w:pPr>
            <w:r w:rsidRPr="00313087">
              <w:rPr>
                <w:sz w:val="14"/>
                <w:szCs w:val="14"/>
              </w:rPr>
              <w:t>100</w:t>
            </w:r>
          </w:p>
          <w:p w:rsidR="001936AA" w:rsidRPr="00313087" w:rsidRDefault="001936AA" w:rsidP="001936AA">
            <w:pPr>
              <w:spacing w:after="0"/>
              <w:ind w:right="459"/>
              <w:rPr>
                <w:sz w:val="14"/>
                <w:szCs w:val="14"/>
              </w:rPr>
            </w:pPr>
            <w:r w:rsidRPr="00313087">
              <w:rPr>
                <w:sz w:val="14"/>
                <w:szCs w:val="14"/>
              </w:rPr>
              <w:t xml:space="preserve">Перчатки хирургические стерильные </w:t>
            </w:r>
            <w:proofErr w:type="spellStart"/>
            <w:r w:rsidRPr="00313087">
              <w:rPr>
                <w:sz w:val="14"/>
                <w:szCs w:val="14"/>
              </w:rPr>
              <w:t>неопреновые</w:t>
            </w:r>
            <w:proofErr w:type="spellEnd"/>
            <w:r w:rsidRPr="00313087">
              <w:rPr>
                <w:sz w:val="14"/>
                <w:szCs w:val="14"/>
              </w:rPr>
              <w:t>, размер 9</w:t>
            </w:r>
          </w:p>
          <w:p w:rsidR="001936AA" w:rsidRPr="00313087" w:rsidRDefault="001936AA" w:rsidP="001936AA">
            <w:pPr>
              <w:spacing w:after="0"/>
              <w:ind w:right="459"/>
              <w:jc w:val="right"/>
              <w:rPr>
                <w:sz w:val="14"/>
                <w:szCs w:val="14"/>
              </w:rPr>
            </w:pPr>
            <w:r w:rsidRPr="00313087">
              <w:rPr>
                <w:sz w:val="14"/>
                <w:szCs w:val="14"/>
              </w:rPr>
              <w:t>200</w:t>
            </w:r>
          </w:p>
          <w:p w:rsidR="001936AA" w:rsidRPr="00313087" w:rsidRDefault="001936AA" w:rsidP="001936AA">
            <w:pPr>
              <w:spacing w:after="0"/>
              <w:ind w:right="459"/>
              <w:rPr>
                <w:sz w:val="14"/>
                <w:szCs w:val="14"/>
              </w:rPr>
            </w:pPr>
            <w:r w:rsidRPr="00313087">
              <w:rPr>
                <w:sz w:val="14"/>
                <w:szCs w:val="14"/>
              </w:rPr>
              <w:t>Перчатки  хирургические стерильные с удлиненной крагой (акушерские), размер 7,5</w:t>
            </w:r>
          </w:p>
          <w:p w:rsidR="001936AA" w:rsidRPr="00313087" w:rsidRDefault="001936AA" w:rsidP="001936AA">
            <w:pPr>
              <w:spacing w:after="0"/>
              <w:ind w:right="459"/>
              <w:jc w:val="right"/>
              <w:rPr>
                <w:sz w:val="14"/>
                <w:szCs w:val="14"/>
              </w:rPr>
            </w:pPr>
            <w:r w:rsidRPr="00313087">
              <w:rPr>
                <w:sz w:val="14"/>
                <w:szCs w:val="14"/>
              </w:rPr>
              <w:t>1 100</w:t>
            </w:r>
          </w:p>
          <w:p w:rsidR="001936AA" w:rsidRPr="00313087" w:rsidRDefault="001936AA" w:rsidP="001936AA">
            <w:pPr>
              <w:spacing w:after="0"/>
              <w:ind w:right="459"/>
              <w:rPr>
                <w:sz w:val="14"/>
                <w:szCs w:val="14"/>
              </w:rPr>
            </w:pPr>
            <w:r w:rsidRPr="00313087">
              <w:rPr>
                <w:sz w:val="14"/>
                <w:szCs w:val="14"/>
              </w:rPr>
              <w:t>Перчатки  хирургические стерильные с удлиненной крагой (акушерские), размер 8,5</w:t>
            </w:r>
          </w:p>
          <w:p w:rsidR="001936AA" w:rsidRPr="00313087" w:rsidRDefault="001936AA" w:rsidP="001936AA">
            <w:pPr>
              <w:spacing w:after="0"/>
              <w:ind w:right="459"/>
              <w:jc w:val="right"/>
              <w:rPr>
                <w:sz w:val="14"/>
                <w:szCs w:val="14"/>
              </w:rPr>
            </w:pPr>
            <w:r w:rsidRPr="00313087">
              <w:rPr>
                <w:sz w:val="14"/>
                <w:szCs w:val="14"/>
              </w:rPr>
              <w:t>50</w:t>
            </w:r>
          </w:p>
          <w:p w:rsidR="001936AA" w:rsidRPr="00313087" w:rsidRDefault="001936AA" w:rsidP="001936AA">
            <w:pPr>
              <w:spacing w:after="0"/>
              <w:ind w:right="459"/>
              <w:rPr>
                <w:sz w:val="14"/>
                <w:szCs w:val="14"/>
              </w:rPr>
            </w:pPr>
            <w:r w:rsidRPr="00313087">
              <w:rPr>
                <w:sz w:val="14"/>
                <w:szCs w:val="14"/>
              </w:rPr>
              <w:t xml:space="preserve">Перчатки смотровые латексные </w:t>
            </w:r>
            <w:proofErr w:type="spellStart"/>
            <w:r w:rsidRPr="00313087">
              <w:rPr>
                <w:sz w:val="14"/>
                <w:szCs w:val="14"/>
              </w:rPr>
              <w:t>опудренные</w:t>
            </w:r>
            <w:proofErr w:type="spellEnd"/>
            <w:r w:rsidRPr="00313087">
              <w:rPr>
                <w:sz w:val="14"/>
                <w:szCs w:val="14"/>
              </w:rPr>
              <w:t xml:space="preserve"> стерильные, размер М</w:t>
            </w:r>
          </w:p>
          <w:p w:rsidR="001936AA" w:rsidRPr="00313087" w:rsidRDefault="001936AA" w:rsidP="001936AA">
            <w:pPr>
              <w:spacing w:after="0"/>
              <w:ind w:right="459"/>
              <w:jc w:val="right"/>
              <w:rPr>
                <w:sz w:val="14"/>
                <w:szCs w:val="14"/>
              </w:rPr>
            </w:pPr>
            <w:r w:rsidRPr="00313087">
              <w:rPr>
                <w:sz w:val="14"/>
                <w:szCs w:val="14"/>
              </w:rPr>
              <w:t>5 300</w:t>
            </w:r>
          </w:p>
          <w:p w:rsidR="001936AA" w:rsidRPr="00313087" w:rsidRDefault="001936AA" w:rsidP="001936AA">
            <w:pPr>
              <w:spacing w:after="0"/>
              <w:ind w:right="459"/>
              <w:rPr>
                <w:sz w:val="14"/>
                <w:szCs w:val="14"/>
              </w:rPr>
            </w:pPr>
            <w:r w:rsidRPr="00313087">
              <w:rPr>
                <w:sz w:val="14"/>
                <w:szCs w:val="14"/>
              </w:rPr>
              <w:t xml:space="preserve">Перчатки смотровые латексные </w:t>
            </w:r>
            <w:proofErr w:type="spellStart"/>
            <w:r w:rsidRPr="00313087">
              <w:rPr>
                <w:sz w:val="14"/>
                <w:szCs w:val="14"/>
              </w:rPr>
              <w:t>опудренные</w:t>
            </w:r>
            <w:proofErr w:type="spellEnd"/>
            <w:r w:rsidRPr="00313087">
              <w:rPr>
                <w:sz w:val="14"/>
                <w:szCs w:val="14"/>
              </w:rPr>
              <w:t xml:space="preserve"> стерильные, размер L</w:t>
            </w:r>
          </w:p>
          <w:p w:rsidR="001936AA" w:rsidRPr="00313087" w:rsidRDefault="001936AA" w:rsidP="001936AA">
            <w:pPr>
              <w:spacing w:after="0"/>
              <w:ind w:right="459"/>
              <w:jc w:val="right"/>
              <w:rPr>
                <w:sz w:val="14"/>
                <w:szCs w:val="14"/>
              </w:rPr>
            </w:pPr>
            <w:r w:rsidRPr="00313087">
              <w:rPr>
                <w:sz w:val="14"/>
                <w:szCs w:val="14"/>
              </w:rPr>
              <w:t>5 300</w:t>
            </w:r>
          </w:p>
          <w:p w:rsidR="001936AA" w:rsidRPr="00313087" w:rsidRDefault="001936AA" w:rsidP="001936AA">
            <w:pPr>
              <w:spacing w:after="0"/>
              <w:ind w:right="459"/>
              <w:rPr>
                <w:sz w:val="14"/>
                <w:szCs w:val="14"/>
              </w:rPr>
            </w:pPr>
            <w:r w:rsidRPr="00313087">
              <w:rPr>
                <w:sz w:val="14"/>
                <w:szCs w:val="14"/>
              </w:rPr>
              <w:t xml:space="preserve">Перчатки смотровые </w:t>
            </w:r>
            <w:proofErr w:type="spellStart"/>
            <w:r w:rsidRPr="00313087">
              <w:rPr>
                <w:sz w:val="14"/>
                <w:szCs w:val="14"/>
              </w:rPr>
              <w:t>нитриловые</w:t>
            </w:r>
            <w:proofErr w:type="spellEnd"/>
            <w:r w:rsidRPr="00313087">
              <w:rPr>
                <w:sz w:val="14"/>
                <w:szCs w:val="14"/>
              </w:rPr>
              <w:t xml:space="preserve"> </w:t>
            </w:r>
            <w:proofErr w:type="spellStart"/>
            <w:r w:rsidRPr="00313087">
              <w:rPr>
                <w:sz w:val="14"/>
                <w:szCs w:val="14"/>
              </w:rPr>
              <w:t>неопудренные</w:t>
            </w:r>
            <w:proofErr w:type="spellEnd"/>
            <w:r w:rsidRPr="00313087">
              <w:rPr>
                <w:sz w:val="14"/>
                <w:szCs w:val="14"/>
              </w:rPr>
              <w:t xml:space="preserve">  стерильные, размер S</w:t>
            </w:r>
          </w:p>
          <w:p w:rsidR="001936AA" w:rsidRPr="00313087" w:rsidRDefault="001936AA" w:rsidP="001936AA">
            <w:pPr>
              <w:spacing w:after="0"/>
              <w:ind w:right="459"/>
              <w:jc w:val="right"/>
              <w:rPr>
                <w:sz w:val="14"/>
                <w:szCs w:val="14"/>
              </w:rPr>
            </w:pPr>
            <w:r w:rsidRPr="00313087">
              <w:rPr>
                <w:sz w:val="14"/>
                <w:szCs w:val="14"/>
              </w:rPr>
              <w:t>3 600</w:t>
            </w:r>
          </w:p>
          <w:p w:rsidR="001936AA" w:rsidRPr="00313087" w:rsidRDefault="001936AA" w:rsidP="001936AA">
            <w:pPr>
              <w:spacing w:after="0"/>
              <w:ind w:right="459"/>
              <w:rPr>
                <w:sz w:val="14"/>
                <w:szCs w:val="14"/>
              </w:rPr>
            </w:pPr>
            <w:r w:rsidRPr="00313087">
              <w:rPr>
                <w:sz w:val="14"/>
                <w:szCs w:val="14"/>
              </w:rPr>
              <w:t xml:space="preserve">Перчатки смотровые </w:t>
            </w:r>
            <w:proofErr w:type="spellStart"/>
            <w:r w:rsidRPr="00313087">
              <w:rPr>
                <w:sz w:val="14"/>
                <w:szCs w:val="14"/>
              </w:rPr>
              <w:t>нитриловые</w:t>
            </w:r>
            <w:proofErr w:type="spellEnd"/>
            <w:r w:rsidRPr="00313087">
              <w:rPr>
                <w:sz w:val="14"/>
                <w:szCs w:val="14"/>
              </w:rPr>
              <w:t xml:space="preserve"> </w:t>
            </w:r>
            <w:proofErr w:type="spellStart"/>
            <w:r w:rsidRPr="00313087">
              <w:rPr>
                <w:sz w:val="14"/>
                <w:szCs w:val="14"/>
              </w:rPr>
              <w:t>неопудренные</w:t>
            </w:r>
            <w:proofErr w:type="spellEnd"/>
            <w:r w:rsidRPr="00313087">
              <w:rPr>
                <w:sz w:val="14"/>
                <w:szCs w:val="14"/>
              </w:rPr>
              <w:t xml:space="preserve">  стерильные, размер M</w:t>
            </w:r>
          </w:p>
          <w:p w:rsidR="001936AA" w:rsidRPr="00313087" w:rsidRDefault="001936AA" w:rsidP="001936AA">
            <w:pPr>
              <w:spacing w:after="0"/>
              <w:ind w:right="459"/>
              <w:jc w:val="right"/>
              <w:rPr>
                <w:sz w:val="14"/>
                <w:szCs w:val="14"/>
              </w:rPr>
            </w:pPr>
            <w:r w:rsidRPr="00313087">
              <w:rPr>
                <w:sz w:val="14"/>
                <w:szCs w:val="14"/>
              </w:rPr>
              <w:t>3 600</w:t>
            </w:r>
          </w:p>
          <w:p w:rsidR="001936AA" w:rsidRPr="00313087" w:rsidRDefault="001936AA" w:rsidP="001936AA">
            <w:pPr>
              <w:spacing w:after="0"/>
              <w:ind w:right="459"/>
              <w:rPr>
                <w:sz w:val="14"/>
                <w:szCs w:val="14"/>
              </w:rPr>
            </w:pPr>
            <w:r w:rsidRPr="00313087">
              <w:rPr>
                <w:sz w:val="14"/>
                <w:szCs w:val="14"/>
              </w:rPr>
              <w:t xml:space="preserve">Перчатки смотровые </w:t>
            </w:r>
            <w:proofErr w:type="spellStart"/>
            <w:r w:rsidRPr="00313087">
              <w:rPr>
                <w:sz w:val="14"/>
                <w:szCs w:val="14"/>
              </w:rPr>
              <w:t>нитриловые</w:t>
            </w:r>
            <w:proofErr w:type="spellEnd"/>
            <w:r w:rsidRPr="00313087">
              <w:rPr>
                <w:sz w:val="14"/>
                <w:szCs w:val="14"/>
              </w:rPr>
              <w:t xml:space="preserve"> </w:t>
            </w:r>
            <w:proofErr w:type="spellStart"/>
            <w:r w:rsidRPr="00313087">
              <w:rPr>
                <w:sz w:val="14"/>
                <w:szCs w:val="14"/>
              </w:rPr>
              <w:t>неопудренные</w:t>
            </w:r>
            <w:proofErr w:type="spellEnd"/>
            <w:r w:rsidRPr="00313087">
              <w:rPr>
                <w:sz w:val="14"/>
                <w:szCs w:val="14"/>
              </w:rPr>
              <w:t xml:space="preserve">  стерильные, размер L</w:t>
            </w:r>
          </w:p>
          <w:p w:rsidR="001936AA" w:rsidRPr="00313087" w:rsidRDefault="001936AA" w:rsidP="001936AA">
            <w:pPr>
              <w:spacing w:after="0"/>
              <w:ind w:right="459"/>
              <w:jc w:val="right"/>
              <w:rPr>
                <w:sz w:val="14"/>
                <w:szCs w:val="14"/>
              </w:rPr>
            </w:pPr>
            <w:r w:rsidRPr="00313087">
              <w:rPr>
                <w:sz w:val="14"/>
                <w:szCs w:val="14"/>
              </w:rPr>
              <w:t>3 600</w:t>
            </w:r>
          </w:p>
        </w:tc>
      </w:tr>
      <w:tr w:rsidR="001936AA" w:rsidRPr="001A12A1" w:rsidTr="00E744F4">
        <w:trPr>
          <w:trHeight w:val="428"/>
        </w:trPr>
        <w:tc>
          <w:tcPr>
            <w:tcW w:w="851" w:type="dxa"/>
            <w:tcBorders>
              <w:top w:val="single" w:sz="4" w:space="0" w:color="auto"/>
              <w:left w:val="single" w:sz="4" w:space="0" w:color="auto"/>
              <w:bottom w:val="single" w:sz="4" w:space="0" w:color="auto"/>
              <w:right w:val="single" w:sz="4" w:space="0" w:color="auto"/>
            </w:tcBorders>
          </w:tcPr>
          <w:p w:rsidR="001936AA" w:rsidRPr="002F5458" w:rsidRDefault="001936AA" w:rsidP="00E744F4">
            <w:pPr>
              <w:pStyle w:val="33"/>
              <w:keepNext w:val="0"/>
              <w:spacing w:before="0" w:after="0"/>
              <w:jc w:val="center"/>
              <w:rPr>
                <w:rFonts w:ascii="Times New Roman" w:hAnsi="Times New Roman"/>
                <w:color w:val="FF0000"/>
              </w:rPr>
            </w:pPr>
          </w:p>
        </w:tc>
        <w:tc>
          <w:tcPr>
            <w:tcW w:w="9355" w:type="dxa"/>
            <w:tcBorders>
              <w:top w:val="single" w:sz="4" w:space="0" w:color="auto"/>
              <w:left w:val="single" w:sz="4" w:space="0" w:color="auto"/>
              <w:bottom w:val="single" w:sz="4" w:space="0" w:color="auto"/>
              <w:right w:val="single" w:sz="4" w:space="0" w:color="auto"/>
            </w:tcBorders>
          </w:tcPr>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119"/>
              <w:gridCol w:w="993"/>
              <w:gridCol w:w="1194"/>
            </w:tblGrid>
            <w:tr w:rsidR="001936AA" w:rsidRPr="0029639B" w:rsidTr="001936AA">
              <w:tc>
                <w:tcPr>
                  <w:tcW w:w="3714" w:type="dxa"/>
                  <w:shd w:val="clear" w:color="auto" w:fill="auto"/>
                </w:tcPr>
                <w:p w:rsidR="001936AA" w:rsidRPr="001936AA" w:rsidRDefault="001936AA" w:rsidP="00E744F4">
                  <w:pPr>
                    <w:jc w:val="center"/>
                    <w:rPr>
                      <w:b/>
                      <w:sz w:val="16"/>
                      <w:szCs w:val="16"/>
                    </w:rPr>
                  </w:pPr>
                  <w:r w:rsidRPr="001936AA">
                    <w:rPr>
                      <w:b/>
                      <w:sz w:val="16"/>
                      <w:szCs w:val="16"/>
                    </w:rPr>
                    <w:t>Наименование учреждения</w:t>
                  </w:r>
                </w:p>
              </w:tc>
              <w:tc>
                <w:tcPr>
                  <w:tcW w:w="3119" w:type="dxa"/>
                  <w:shd w:val="clear" w:color="auto" w:fill="auto"/>
                </w:tcPr>
                <w:p w:rsidR="001936AA" w:rsidRPr="001936AA" w:rsidRDefault="001936AA" w:rsidP="00E744F4">
                  <w:pPr>
                    <w:jc w:val="center"/>
                    <w:rPr>
                      <w:b/>
                      <w:sz w:val="16"/>
                      <w:szCs w:val="16"/>
                    </w:rPr>
                  </w:pPr>
                  <w:r w:rsidRPr="001936AA">
                    <w:rPr>
                      <w:b/>
                      <w:sz w:val="16"/>
                      <w:szCs w:val="16"/>
                    </w:rPr>
                    <w:t>Наименование товара</w:t>
                  </w:r>
                </w:p>
              </w:tc>
              <w:tc>
                <w:tcPr>
                  <w:tcW w:w="993" w:type="dxa"/>
                  <w:shd w:val="clear" w:color="auto" w:fill="auto"/>
                </w:tcPr>
                <w:p w:rsidR="001936AA" w:rsidRPr="001936AA" w:rsidRDefault="001936AA" w:rsidP="00E744F4">
                  <w:pPr>
                    <w:jc w:val="center"/>
                    <w:rPr>
                      <w:b/>
                      <w:sz w:val="16"/>
                      <w:szCs w:val="16"/>
                    </w:rPr>
                  </w:pPr>
                  <w:r w:rsidRPr="001936AA">
                    <w:rPr>
                      <w:b/>
                      <w:sz w:val="16"/>
                      <w:szCs w:val="16"/>
                    </w:rPr>
                    <w:t>Единица измерения</w:t>
                  </w:r>
                </w:p>
              </w:tc>
              <w:tc>
                <w:tcPr>
                  <w:tcW w:w="1194" w:type="dxa"/>
                  <w:shd w:val="clear" w:color="auto" w:fill="auto"/>
                </w:tcPr>
                <w:p w:rsidR="001936AA" w:rsidRPr="001936AA" w:rsidRDefault="001936AA" w:rsidP="00E744F4">
                  <w:pPr>
                    <w:jc w:val="center"/>
                    <w:rPr>
                      <w:b/>
                      <w:sz w:val="16"/>
                      <w:szCs w:val="16"/>
                    </w:rPr>
                  </w:pPr>
                  <w:r w:rsidRPr="001936AA">
                    <w:rPr>
                      <w:b/>
                      <w:sz w:val="16"/>
                      <w:szCs w:val="16"/>
                    </w:rPr>
                    <w:t>Кол-во (объем) продукции</w:t>
                  </w:r>
                </w:p>
              </w:tc>
            </w:tr>
            <w:tr w:rsidR="001936AA" w:rsidRPr="0029639B" w:rsidTr="001936AA">
              <w:tc>
                <w:tcPr>
                  <w:tcW w:w="3714" w:type="dxa"/>
                  <w:vMerge w:val="restart"/>
                  <w:shd w:val="clear" w:color="auto" w:fill="auto"/>
                </w:tcPr>
                <w:p w:rsidR="001936AA" w:rsidRPr="0029639B" w:rsidRDefault="001936AA" w:rsidP="00E744F4">
                  <w:pPr>
                    <w:rPr>
                      <w:b/>
                      <w:sz w:val="16"/>
                      <w:szCs w:val="16"/>
                      <w:highlight w:val="yellow"/>
                    </w:rPr>
                  </w:pPr>
                  <w:r w:rsidRPr="000509CF">
                    <w:rPr>
                      <w:sz w:val="16"/>
                      <w:szCs w:val="16"/>
                    </w:rPr>
                    <w:t>Государственное бюджетное учреждение здравоохранения Республики Адыгея «Центральная районная больница Майкопского района»</w:t>
                  </w:r>
                </w:p>
              </w:tc>
              <w:tc>
                <w:tcPr>
                  <w:tcW w:w="3119" w:type="dxa"/>
                  <w:shd w:val="clear" w:color="auto" w:fill="auto"/>
                  <w:vAlign w:val="center"/>
                </w:tcPr>
                <w:p w:rsidR="001936AA" w:rsidRPr="000509CF" w:rsidRDefault="001936AA" w:rsidP="000509CF">
                  <w:pPr>
                    <w:jc w:val="center"/>
                    <w:rPr>
                      <w:sz w:val="14"/>
                      <w:szCs w:val="14"/>
                    </w:rPr>
                  </w:pPr>
                  <w:r w:rsidRPr="000509CF">
                    <w:rPr>
                      <w:sz w:val="14"/>
                      <w:szCs w:val="14"/>
                    </w:rPr>
                    <w:t xml:space="preserve">Перчатки смотровые латексные, нестерильные, </w:t>
                  </w:r>
                  <w:proofErr w:type="spellStart"/>
                  <w:r w:rsidRPr="000509CF">
                    <w:rPr>
                      <w:sz w:val="14"/>
                      <w:szCs w:val="14"/>
                    </w:rPr>
                    <w:t>опудренные</w:t>
                  </w:r>
                  <w:proofErr w:type="spellEnd"/>
                  <w:r w:rsidRPr="000509CF">
                    <w:rPr>
                      <w:sz w:val="14"/>
                      <w:szCs w:val="14"/>
                    </w:rPr>
                    <w:t>, размер S</w:t>
                  </w:r>
                </w:p>
              </w:tc>
              <w:tc>
                <w:tcPr>
                  <w:tcW w:w="993" w:type="dxa"/>
                  <w:shd w:val="clear" w:color="auto" w:fill="auto"/>
                  <w:vAlign w:val="center"/>
                </w:tcPr>
                <w:p w:rsidR="001936AA" w:rsidRPr="000509CF" w:rsidRDefault="001936AA" w:rsidP="000509CF">
                  <w:pPr>
                    <w:jc w:val="center"/>
                    <w:rPr>
                      <w:sz w:val="14"/>
                      <w:szCs w:val="14"/>
                    </w:rPr>
                  </w:pPr>
                  <w:r w:rsidRPr="000509CF">
                    <w:rPr>
                      <w:sz w:val="14"/>
                      <w:szCs w:val="14"/>
                    </w:rPr>
                    <w:t>пар</w:t>
                  </w:r>
                </w:p>
              </w:tc>
              <w:tc>
                <w:tcPr>
                  <w:tcW w:w="1194" w:type="dxa"/>
                  <w:shd w:val="clear" w:color="auto" w:fill="auto"/>
                  <w:vAlign w:val="center"/>
                </w:tcPr>
                <w:p w:rsidR="001936AA" w:rsidRPr="000509CF" w:rsidRDefault="001936AA" w:rsidP="000509CF">
                  <w:pPr>
                    <w:jc w:val="center"/>
                    <w:rPr>
                      <w:sz w:val="14"/>
                      <w:szCs w:val="14"/>
                    </w:rPr>
                  </w:pPr>
                  <w:r w:rsidRPr="000509CF">
                    <w:rPr>
                      <w:sz w:val="14"/>
                      <w:szCs w:val="14"/>
                    </w:rPr>
                    <w:t>5500</w:t>
                  </w:r>
                </w:p>
              </w:tc>
            </w:tr>
            <w:tr w:rsidR="001936AA" w:rsidRPr="0029639B" w:rsidTr="001936AA">
              <w:tc>
                <w:tcPr>
                  <w:tcW w:w="3714" w:type="dxa"/>
                  <w:vMerge/>
                  <w:shd w:val="clear" w:color="auto" w:fill="auto"/>
                </w:tcPr>
                <w:p w:rsidR="001936AA" w:rsidRPr="0029639B" w:rsidRDefault="001936AA" w:rsidP="00E744F4">
                  <w:pPr>
                    <w:rPr>
                      <w:b/>
                      <w:sz w:val="16"/>
                      <w:szCs w:val="16"/>
                      <w:highlight w:val="yellow"/>
                    </w:rPr>
                  </w:pPr>
                </w:p>
              </w:tc>
              <w:tc>
                <w:tcPr>
                  <w:tcW w:w="3119" w:type="dxa"/>
                  <w:shd w:val="clear" w:color="auto" w:fill="auto"/>
                  <w:vAlign w:val="center"/>
                </w:tcPr>
                <w:p w:rsidR="001936AA" w:rsidRPr="000509CF" w:rsidRDefault="001936AA" w:rsidP="000509CF">
                  <w:pPr>
                    <w:jc w:val="center"/>
                    <w:rPr>
                      <w:sz w:val="14"/>
                      <w:szCs w:val="14"/>
                    </w:rPr>
                  </w:pPr>
                  <w:r w:rsidRPr="000509CF">
                    <w:rPr>
                      <w:sz w:val="14"/>
                      <w:szCs w:val="14"/>
                    </w:rPr>
                    <w:t xml:space="preserve">Перчатки смотровые латексные, нестерильные, </w:t>
                  </w:r>
                  <w:proofErr w:type="spellStart"/>
                  <w:r w:rsidRPr="000509CF">
                    <w:rPr>
                      <w:sz w:val="14"/>
                      <w:szCs w:val="14"/>
                    </w:rPr>
                    <w:t>опудренные</w:t>
                  </w:r>
                  <w:proofErr w:type="spellEnd"/>
                  <w:r w:rsidRPr="000509CF">
                    <w:rPr>
                      <w:sz w:val="14"/>
                      <w:szCs w:val="14"/>
                    </w:rPr>
                    <w:t>, размер M</w:t>
                  </w:r>
                </w:p>
              </w:tc>
              <w:tc>
                <w:tcPr>
                  <w:tcW w:w="993" w:type="dxa"/>
                  <w:shd w:val="clear" w:color="auto" w:fill="auto"/>
                  <w:vAlign w:val="center"/>
                </w:tcPr>
                <w:p w:rsidR="001936AA" w:rsidRPr="000509CF" w:rsidRDefault="001936AA" w:rsidP="000509CF">
                  <w:pPr>
                    <w:jc w:val="center"/>
                    <w:rPr>
                      <w:sz w:val="14"/>
                      <w:szCs w:val="14"/>
                    </w:rPr>
                  </w:pPr>
                  <w:r w:rsidRPr="000509CF">
                    <w:rPr>
                      <w:sz w:val="14"/>
                      <w:szCs w:val="14"/>
                    </w:rPr>
                    <w:t>пар</w:t>
                  </w:r>
                </w:p>
              </w:tc>
              <w:tc>
                <w:tcPr>
                  <w:tcW w:w="1194" w:type="dxa"/>
                  <w:shd w:val="clear" w:color="auto" w:fill="auto"/>
                  <w:vAlign w:val="center"/>
                </w:tcPr>
                <w:p w:rsidR="001936AA" w:rsidRPr="000509CF" w:rsidRDefault="001936AA" w:rsidP="000509CF">
                  <w:pPr>
                    <w:jc w:val="center"/>
                    <w:rPr>
                      <w:sz w:val="14"/>
                      <w:szCs w:val="14"/>
                    </w:rPr>
                  </w:pPr>
                  <w:r w:rsidRPr="000509CF">
                    <w:rPr>
                      <w:sz w:val="14"/>
                      <w:szCs w:val="14"/>
                    </w:rPr>
                    <w:t>5000</w:t>
                  </w:r>
                </w:p>
              </w:tc>
            </w:tr>
            <w:tr w:rsidR="001936AA" w:rsidRPr="0029639B" w:rsidTr="001936AA">
              <w:tc>
                <w:tcPr>
                  <w:tcW w:w="3714" w:type="dxa"/>
                  <w:vMerge/>
                  <w:shd w:val="clear" w:color="auto" w:fill="auto"/>
                </w:tcPr>
                <w:p w:rsidR="001936AA" w:rsidRPr="0029639B" w:rsidRDefault="001936AA" w:rsidP="00E744F4">
                  <w:pPr>
                    <w:rPr>
                      <w:b/>
                      <w:sz w:val="16"/>
                      <w:szCs w:val="16"/>
                      <w:highlight w:val="yellow"/>
                    </w:rPr>
                  </w:pPr>
                </w:p>
              </w:tc>
              <w:tc>
                <w:tcPr>
                  <w:tcW w:w="3119" w:type="dxa"/>
                  <w:shd w:val="clear" w:color="auto" w:fill="auto"/>
                  <w:vAlign w:val="center"/>
                </w:tcPr>
                <w:p w:rsidR="001936AA" w:rsidRPr="000509CF" w:rsidRDefault="001936AA" w:rsidP="000509CF">
                  <w:pPr>
                    <w:jc w:val="center"/>
                    <w:rPr>
                      <w:sz w:val="14"/>
                      <w:szCs w:val="14"/>
                    </w:rPr>
                  </w:pPr>
                  <w:r w:rsidRPr="000509CF">
                    <w:rPr>
                      <w:sz w:val="14"/>
                      <w:szCs w:val="14"/>
                    </w:rPr>
                    <w:t xml:space="preserve">Перчатки смотровые латексные, нестерильные, </w:t>
                  </w:r>
                  <w:proofErr w:type="spellStart"/>
                  <w:r w:rsidRPr="000509CF">
                    <w:rPr>
                      <w:sz w:val="14"/>
                      <w:szCs w:val="14"/>
                    </w:rPr>
                    <w:t>опудренные</w:t>
                  </w:r>
                  <w:proofErr w:type="spellEnd"/>
                  <w:r w:rsidRPr="000509CF">
                    <w:rPr>
                      <w:sz w:val="14"/>
                      <w:szCs w:val="14"/>
                    </w:rPr>
                    <w:t>, размер L</w:t>
                  </w:r>
                </w:p>
              </w:tc>
              <w:tc>
                <w:tcPr>
                  <w:tcW w:w="993" w:type="dxa"/>
                  <w:shd w:val="clear" w:color="auto" w:fill="auto"/>
                  <w:vAlign w:val="center"/>
                </w:tcPr>
                <w:p w:rsidR="001936AA" w:rsidRPr="000509CF" w:rsidRDefault="001936AA" w:rsidP="000509CF">
                  <w:pPr>
                    <w:jc w:val="center"/>
                    <w:rPr>
                      <w:sz w:val="14"/>
                      <w:szCs w:val="14"/>
                    </w:rPr>
                  </w:pPr>
                  <w:r w:rsidRPr="000509CF">
                    <w:rPr>
                      <w:sz w:val="14"/>
                      <w:szCs w:val="14"/>
                    </w:rPr>
                    <w:t>пар</w:t>
                  </w:r>
                </w:p>
              </w:tc>
              <w:tc>
                <w:tcPr>
                  <w:tcW w:w="1194" w:type="dxa"/>
                  <w:shd w:val="clear" w:color="auto" w:fill="auto"/>
                  <w:vAlign w:val="center"/>
                </w:tcPr>
                <w:p w:rsidR="001936AA" w:rsidRPr="000509CF" w:rsidRDefault="001936AA" w:rsidP="000509CF">
                  <w:pPr>
                    <w:jc w:val="center"/>
                    <w:rPr>
                      <w:sz w:val="14"/>
                      <w:szCs w:val="14"/>
                    </w:rPr>
                  </w:pPr>
                  <w:r w:rsidRPr="000509CF">
                    <w:rPr>
                      <w:sz w:val="14"/>
                      <w:szCs w:val="14"/>
                    </w:rPr>
                    <w:t>2000</w:t>
                  </w:r>
                </w:p>
              </w:tc>
            </w:tr>
            <w:tr w:rsidR="001936AA" w:rsidRPr="0029639B" w:rsidTr="001936AA">
              <w:tc>
                <w:tcPr>
                  <w:tcW w:w="3714" w:type="dxa"/>
                  <w:vMerge/>
                  <w:shd w:val="clear" w:color="auto" w:fill="auto"/>
                </w:tcPr>
                <w:p w:rsidR="001936AA" w:rsidRPr="0029639B" w:rsidRDefault="001936AA" w:rsidP="00E744F4">
                  <w:pPr>
                    <w:rPr>
                      <w:b/>
                      <w:sz w:val="16"/>
                      <w:szCs w:val="16"/>
                      <w:highlight w:val="yellow"/>
                    </w:rPr>
                  </w:pPr>
                </w:p>
              </w:tc>
              <w:tc>
                <w:tcPr>
                  <w:tcW w:w="3119" w:type="dxa"/>
                  <w:shd w:val="clear" w:color="auto" w:fill="auto"/>
                  <w:vAlign w:val="center"/>
                </w:tcPr>
                <w:p w:rsidR="001936AA" w:rsidRPr="000509CF" w:rsidRDefault="001936AA" w:rsidP="000509CF">
                  <w:pPr>
                    <w:jc w:val="center"/>
                    <w:rPr>
                      <w:sz w:val="14"/>
                      <w:szCs w:val="14"/>
                    </w:rPr>
                  </w:pPr>
                  <w:r w:rsidRPr="000509CF">
                    <w:rPr>
                      <w:sz w:val="14"/>
                      <w:szCs w:val="14"/>
                    </w:rPr>
                    <w:t xml:space="preserve">Перчатки смотровые латексные, нестерильные, </w:t>
                  </w:r>
                  <w:proofErr w:type="spellStart"/>
                  <w:r w:rsidRPr="000509CF">
                    <w:rPr>
                      <w:sz w:val="14"/>
                      <w:szCs w:val="14"/>
                    </w:rPr>
                    <w:t>неопудренные</w:t>
                  </w:r>
                  <w:proofErr w:type="spellEnd"/>
                  <w:r w:rsidRPr="000509CF">
                    <w:rPr>
                      <w:sz w:val="14"/>
                      <w:szCs w:val="14"/>
                    </w:rPr>
                    <w:t>, размер S</w:t>
                  </w:r>
                </w:p>
              </w:tc>
              <w:tc>
                <w:tcPr>
                  <w:tcW w:w="993" w:type="dxa"/>
                  <w:shd w:val="clear" w:color="auto" w:fill="auto"/>
                  <w:vAlign w:val="center"/>
                </w:tcPr>
                <w:p w:rsidR="001936AA" w:rsidRPr="000509CF" w:rsidRDefault="001936AA" w:rsidP="000509CF">
                  <w:pPr>
                    <w:jc w:val="center"/>
                    <w:rPr>
                      <w:sz w:val="14"/>
                      <w:szCs w:val="14"/>
                    </w:rPr>
                  </w:pPr>
                  <w:r w:rsidRPr="000509CF">
                    <w:rPr>
                      <w:sz w:val="14"/>
                      <w:szCs w:val="14"/>
                    </w:rPr>
                    <w:t>пар</w:t>
                  </w:r>
                </w:p>
              </w:tc>
              <w:tc>
                <w:tcPr>
                  <w:tcW w:w="1194" w:type="dxa"/>
                  <w:shd w:val="clear" w:color="auto" w:fill="auto"/>
                  <w:vAlign w:val="center"/>
                </w:tcPr>
                <w:p w:rsidR="001936AA" w:rsidRPr="000509CF" w:rsidRDefault="001936AA" w:rsidP="000509CF">
                  <w:pPr>
                    <w:jc w:val="center"/>
                    <w:rPr>
                      <w:sz w:val="14"/>
                      <w:szCs w:val="14"/>
                    </w:rPr>
                  </w:pPr>
                  <w:r w:rsidRPr="000509CF">
                    <w:rPr>
                      <w:sz w:val="14"/>
                      <w:szCs w:val="14"/>
                    </w:rPr>
                    <w:t>4000</w:t>
                  </w:r>
                </w:p>
              </w:tc>
            </w:tr>
            <w:tr w:rsidR="001936AA" w:rsidRPr="0029639B" w:rsidTr="001936AA">
              <w:tc>
                <w:tcPr>
                  <w:tcW w:w="3714" w:type="dxa"/>
                  <w:vMerge/>
                  <w:shd w:val="clear" w:color="auto" w:fill="auto"/>
                </w:tcPr>
                <w:p w:rsidR="001936AA" w:rsidRPr="0029639B" w:rsidRDefault="001936AA" w:rsidP="00E744F4">
                  <w:pPr>
                    <w:rPr>
                      <w:b/>
                      <w:sz w:val="16"/>
                      <w:szCs w:val="16"/>
                      <w:highlight w:val="yellow"/>
                    </w:rPr>
                  </w:pPr>
                </w:p>
              </w:tc>
              <w:tc>
                <w:tcPr>
                  <w:tcW w:w="3119" w:type="dxa"/>
                  <w:shd w:val="clear" w:color="auto" w:fill="auto"/>
                  <w:vAlign w:val="center"/>
                </w:tcPr>
                <w:p w:rsidR="001936AA" w:rsidRPr="000509CF" w:rsidRDefault="001936AA" w:rsidP="000509CF">
                  <w:pPr>
                    <w:jc w:val="center"/>
                    <w:rPr>
                      <w:sz w:val="14"/>
                      <w:szCs w:val="14"/>
                    </w:rPr>
                  </w:pPr>
                  <w:r w:rsidRPr="000509CF">
                    <w:rPr>
                      <w:sz w:val="14"/>
                      <w:szCs w:val="14"/>
                    </w:rPr>
                    <w:t xml:space="preserve">Перчатки смотровые латексные, нестерильные, </w:t>
                  </w:r>
                  <w:proofErr w:type="spellStart"/>
                  <w:r w:rsidRPr="000509CF">
                    <w:rPr>
                      <w:sz w:val="14"/>
                      <w:szCs w:val="14"/>
                    </w:rPr>
                    <w:t>неопудренные</w:t>
                  </w:r>
                  <w:proofErr w:type="spellEnd"/>
                  <w:r w:rsidRPr="000509CF">
                    <w:rPr>
                      <w:sz w:val="14"/>
                      <w:szCs w:val="14"/>
                    </w:rPr>
                    <w:t>, размер М</w:t>
                  </w:r>
                </w:p>
              </w:tc>
              <w:tc>
                <w:tcPr>
                  <w:tcW w:w="993" w:type="dxa"/>
                  <w:shd w:val="clear" w:color="auto" w:fill="auto"/>
                  <w:vAlign w:val="center"/>
                </w:tcPr>
                <w:p w:rsidR="001936AA" w:rsidRPr="000509CF" w:rsidRDefault="001936AA" w:rsidP="000509CF">
                  <w:pPr>
                    <w:jc w:val="center"/>
                    <w:rPr>
                      <w:sz w:val="14"/>
                      <w:szCs w:val="14"/>
                    </w:rPr>
                  </w:pPr>
                  <w:r w:rsidRPr="000509CF">
                    <w:rPr>
                      <w:sz w:val="14"/>
                      <w:szCs w:val="14"/>
                    </w:rPr>
                    <w:t>пар</w:t>
                  </w:r>
                </w:p>
              </w:tc>
              <w:tc>
                <w:tcPr>
                  <w:tcW w:w="1194" w:type="dxa"/>
                  <w:shd w:val="clear" w:color="auto" w:fill="auto"/>
                  <w:vAlign w:val="center"/>
                </w:tcPr>
                <w:p w:rsidR="001936AA" w:rsidRPr="000509CF" w:rsidRDefault="001936AA" w:rsidP="000509CF">
                  <w:pPr>
                    <w:jc w:val="center"/>
                    <w:rPr>
                      <w:sz w:val="14"/>
                      <w:szCs w:val="14"/>
                    </w:rPr>
                  </w:pPr>
                  <w:r w:rsidRPr="000509CF">
                    <w:rPr>
                      <w:sz w:val="14"/>
                      <w:szCs w:val="14"/>
                    </w:rPr>
                    <w:t>2500</w:t>
                  </w:r>
                </w:p>
              </w:tc>
            </w:tr>
            <w:tr w:rsidR="001936AA" w:rsidRPr="0029639B" w:rsidTr="001936AA">
              <w:tc>
                <w:tcPr>
                  <w:tcW w:w="3714" w:type="dxa"/>
                  <w:vMerge/>
                  <w:shd w:val="clear" w:color="auto" w:fill="auto"/>
                </w:tcPr>
                <w:p w:rsidR="001936AA" w:rsidRPr="0029639B" w:rsidRDefault="001936AA" w:rsidP="00E744F4">
                  <w:pPr>
                    <w:rPr>
                      <w:b/>
                      <w:sz w:val="16"/>
                      <w:szCs w:val="16"/>
                      <w:highlight w:val="yellow"/>
                    </w:rPr>
                  </w:pPr>
                </w:p>
              </w:tc>
              <w:tc>
                <w:tcPr>
                  <w:tcW w:w="3119" w:type="dxa"/>
                  <w:shd w:val="clear" w:color="auto" w:fill="auto"/>
                  <w:vAlign w:val="center"/>
                </w:tcPr>
                <w:p w:rsidR="001936AA" w:rsidRPr="000509CF" w:rsidRDefault="001936AA" w:rsidP="000509CF">
                  <w:pPr>
                    <w:jc w:val="center"/>
                    <w:rPr>
                      <w:sz w:val="14"/>
                      <w:szCs w:val="14"/>
                    </w:rPr>
                  </w:pPr>
                  <w:r w:rsidRPr="000509CF">
                    <w:rPr>
                      <w:sz w:val="14"/>
                      <w:szCs w:val="14"/>
                    </w:rPr>
                    <w:t xml:space="preserve">Перчатки смотровые латексные, нестерильные, </w:t>
                  </w:r>
                  <w:proofErr w:type="spellStart"/>
                  <w:r w:rsidRPr="000509CF">
                    <w:rPr>
                      <w:sz w:val="14"/>
                      <w:szCs w:val="14"/>
                    </w:rPr>
                    <w:t>неопудренные</w:t>
                  </w:r>
                  <w:proofErr w:type="spellEnd"/>
                  <w:r w:rsidRPr="000509CF">
                    <w:rPr>
                      <w:sz w:val="14"/>
                      <w:szCs w:val="14"/>
                    </w:rPr>
                    <w:t>, размер L</w:t>
                  </w:r>
                </w:p>
              </w:tc>
              <w:tc>
                <w:tcPr>
                  <w:tcW w:w="993" w:type="dxa"/>
                  <w:shd w:val="clear" w:color="auto" w:fill="auto"/>
                  <w:vAlign w:val="center"/>
                </w:tcPr>
                <w:p w:rsidR="001936AA" w:rsidRPr="000509CF" w:rsidRDefault="001936AA" w:rsidP="000509CF">
                  <w:pPr>
                    <w:jc w:val="center"/>
                    <w:rPr>
                      <w:sz w:val="14"/>
                      <w:szCs w:val="14"/>
                    </w:rPr>
                  </w:pPr>
                  <w:r w:rsidRPr="000509CF">
                    <w:rPr>
                      <w:sz w:val="14"/>
                      <w:szCs w:val="14"/>
                    </w:rPr>
                    <w:t>пар</w:t>
                  </w:r>
                </w:p>
              </w:tc>
              <w:tc>
                <w:tcPr>
                  <w:tcW w:w="1194" w:type="dxa"/>
                  <w:shd w:val="clear" w:color="auto" w:fill="auto"/>
                  <w:vAlign w:val="center"/>
                </w:tcPr>
                <w:p w:rsidR="001936AA" w:rsidRPr="000509CF" w:rsidRDefault="001936AA" w:rsidP="000509CF">
                  <w:pPr>
                    <w:jc w:val="center"/>
                    <w:rPr>
                      <w:sz w:val="14"/>
                      <w:szCs w:val="14"/>
                    </w:rPr>
                  </w:pPr>
                  <w:r w:rsidRPr="000509CF">
                    <w:rPr>
                      <w:sz w:val="14"/>
                      <w:szCs w:val="14"/>
                    </w:rPr>
                    <w:t>2000</w:t>
                  </w:r>
                </w:p>
              </w:tc>
            </w:tr>
            <w:tr w:rsidR="001936AA" w:rsidRPr="0029639B" w:rsidTr="001936AA">
              <w:tc>
                <w:tcPr>
                  <w:tcW w:w="3714" w:type="dxa"/>
                  <w:vMerge/>
                  <w:shd w:val="clear" w:color="auto" w:fill="auto"/>
                </w:tcPr>
                <w:p w:rsidR="001936AA" w:rsidRPr="0029639B" w:rsidRDefault="001936AA" w:rsidP="00E744F4">
                  <w:pPr>
                    <w:rPr>
                      <w:b/>
                      <w:sz w:val="16"/>
                      <w:szCs w:val="16"/>
                      <w:highlight w:val="yellow"/>
                    </w:rPr>
                  </w:pPr>
                </w:p>
              </w:tc>
              <w:tc>
                <w:tcPr>
                  <w:tcW w:w="3119" w:type="dxa"/>
                  <w:shd w:val="clear" w:color="auto" w:fill="auto"/>
                  <w:vAlign w:val="center"/>
                </w:tcPr>
                <w:p w:rsidR="001936AA" w:rsidRPr="000509CF" w:rsidRDefault="001936AA" w:rsidP="000509CF">
                  <w:pPr>
                    <w:jc w:val="center"/>
                    <w:rPr>
                      <w:sz w:val="14"/>
                      <w:szCs w:val="14"/>
                    </w:rPr>
                  </w:pPr>
                  <w:r w:rsidRPr="000509CF">
                    <w:rPr>
                      <w:sz w:val="14"/>
                      <w:szCs w:val="14"/>
                    </w:rPr>
                    <w:t xml:space="preserve">Перчатки смотровые </w:t>
                  </w:r>
                  <w:proofErr w:type="spellStart"/>
                  <w:r w:rsidRPr="000509CF">
                    <w:rPr>
                      <w:sz w:val="14"/>
                      <w:szCs w:val="14"/>
                    </w:rPr>
                    <w:t>нитриловые</w:t>
                  </w:r>
                  <w:proofErr w:type="spellEnd"/>
                  <w:r w:rsidRPr="000509CF">
                    <w:rPr>
                      <w:sz w:val="14"/>
                      <w:szCs w:val="14"/>
                    </w:rPr>
                    <w:t xml:space="preserve">, нестерильные, </w:t>
                  </w:r>
                  <w:proofErr w:type="spellStart"/>
                  <w:r w:rsidRPr="000509CF">
                    <w:rPr>
                      <w:sz w:val="14"/>
                      <w:szCs w:val="14"/>
                    </w:rPr>
                    <w:t>неопудренные</w:t>
                  </w:r>
                  <w:proofErr w:type="spellEnd"/>
                  <w:r w:rsidRPr="000509CF">
                    <w:rPr>
                      <w:sz w:val="14"/>
                      <w:szCs w:val="14"/>
                    </w:rPr>
                    <w:t>, размер S</w:t>
                  </w:r>
                </w:p>
              </w:tc>
              <w:tc>
                <w:tcPr>
                  <w:tcW w:w="993" w:type="dxa"/>
                  <w:shd w:val="clear" w:color="auto" w:fill="auto"/>
                  <w:vAlign w:val="center"/>
                </w:tcPr>
                <w:p w:rsidR="001936AA" w:rsidRPr="000509CF" w:rsidRDefault="001936AA" w:rsidP="000509CF">
                  <w:pPr>
                    <w:jc w:val="center"/>
                    <w:rPr>
                      <w:sz w:val="14"/>
                      <w:szCs w:val="14"/>
                    </w:rPr>
                  </w:pPr>
                  <w:r w:rsidRPr="000509CF">
                    <w:rPr>
                      <w:sz w:val="14"/>
                      <w:szCs w:val="14"/>
                    </w:rPr>
                    <w:t>пар</w:t>
                  </w:r>
                </w:p>
              </w:tc>
              <w:tc>
                <w:tcPr>
                  <w:tcW w:w="1194" w:type="dxa"/>
                  <w:shd w:val="clear" w:color="auto" w:fill="auto"/>
                  <w:vAlign w:val="center"/>
                </w:tcPr>
                <w:p w:rsidR="001936AA" w:rsidRPr="000509CF" w:rsidRDefault="001936AA" w:rsidP="000509CF">
                  <w:pPr>
                    <w:jc w:val="center"/>
                    <w:rPr>
                      <w:sz w:val="14"/>
                      <w:szCs w:val="14"/>
                    </w:rPr>
                  </w:pPr>
                  <w:r w:rsidRPr="000509CF">
                    <w:rPr>
                      <w:sz w:val="14"/>
                      <w:szCs w:val="14"/>
                    </w:rPr>
                    <w:t>11000</w:t>
                  </w:r>
                </w:p>
              </w:tc>
            </w:tr>
            <w:tr w:rsidR="001936AA" w:rsidRPr="0029639B" w:rsidTr="001936AA">
              <w:tc>
                <w:tcPr>
                  <w:tcW w:w="3714" w:type="dxa"/>
                  <w:vMerge/>
                  <w:shd w:val="clear" w:color="auto" w:fill="auto"/>
                </w:tcPr>
                <w:p w:rsidR="001936AA" w:rsidRPr="0029639B" w:rsidRDefault="001936AA" w:rsidP="00E744F4">
                  <w:pPr>
                    <w:rPr>
                      <w:b/>
                      <w:sz w:val="16"/>
                      <w:szCs w:val="16"/>
                      <w:highlight w:val="yellow"/>
                    </w:rPr>
                  </w:pPr>
                </w:p>
              </w:tc>
              <w:tc>
                <w:tcPr>
                  <w:tcW w:w="3119" w:type="dxa"/>
                  <w:shd w:val="clear" w:color="auto" w:fill="auto"/>
                  <w:vAlign w:val="center"/>
                </w:tcPr>
                <w:p w:rsidR="001936AA" w:rsidRPr="000509CF" w:rsidRDefault="001936AA" w:rsidP="000509CF">
                  <w:pPr>
                    <w:jc w:val="center"/>
                    <w:rPr>
                      <w:sz w:val="14"/>
                      <w:szCs w:val="14"/>
                    </w:rPr>
                  </w:pPr>
                  <w:r w:rsidRPr="000509CF">
                    <w:rPr>
                      <w:sz w:val="14"/>
                      <w:szCs w:val="14"/>
                    </w:rPr>
                    <w:t xml:space="preserve">Перчатки смотровые </w:t>
                  </w:r>
                  <w:proofErr w:type="spellStart"/>
                  <w:r w:rsidRPr="000509CF">
                    <w:rPr>
                      <w:sz w:val="14"/>
                      <w:szCs w:val="14"/>
                    </w:rPr>
                    <w:t>нитриловые</w:t>
                  </w:r>
                  <w:proofErr w:type="spellEnd"/>
                  <w:r w:rsidRPr="000509CF">
                    <w:rPr>
                      <w:sz w:val="14"/>
                      <w:szCs w:val="14"/>
                    </w:rPr>
                    <w:t xml:space="preserve">, нестерильные, </w:t>
                  </w:r>
                  <w:proofErr w:type="spellStart"/>
                  <w:r w:rsidRPr="000509CF">
                    <w:rPr>
                      <w:sz w:val="14"/>
                      <w:szCs w:val="14"/>
                    </w:rPr>
                    <w:t>неопудренные</w:t>
                  </w:r>
                  <w:proofErr w:type="spellEnd"/>
                  <w:r w:rsidRPr="000509CF">
                    <w:rPr>
                      <w:sz w:val="14"/>
                      <w:szCs w:val="14"/>
                    </w:rPr>
                    <w:t>, размер М</w:t>
                  </w:r>
                </w:p>
              </w:tc>
              <w:tc>
                <w:tcPr>
                  <w:tcW w:w="993" w:type="dxa"/>
                  <w:shd w:val="clear" w:color="auto" w:fill="auto"/>
                  <w:vAlign w:val="center"/>
                </w:tcPr>
                <w:p w:rsidR="001936AA" w:rsidRPr="000509CF" w:rsidRDefault="001936AA" w:rsidP="000509CF">
                  <w:pPr>
                    <w:jc w:val="center"/>
                    <w:rPr>
                      <w:sz w:val="14"/>
                      <w:szCs w:val="14"/>
                    </w:rPr>
                  </w:pPr>
                  <w:r w:rsidRPr="000509CF">
                    <w:rPr>
                      <w:sz w:val="14"/>
                      <w:szCs w:val="14"/>
                    </w:rPr>
                    <w:t>пар</w:t>
                  </w:r>
                </w:p>
              </w:tc>
              <w:tc>
                <w:tcPr>
                  <w:tcW w:w="1194" w:type="dxa"/>
                  <w:shd w:val="clear" w:color="auto" w:fill="auto"/>
                  <w:vAlign w:val="center"/>
                </w:tcPr>
                <w:p w:rsidR="001936AA" w:rsidRPr="000509CF" w:rsidRDefault="001936AA" w:rsidP="000509CF">
                  <w:pPr>
                    <w:jc w:val="center"/>
                    <w:rPr>
                      <w:sz w:val="14"/>
                      <w:szCs w:val="14"/>
                    </w:rPr>
                  </w:pPr>
                  <w:r w:rsidRPr="000509CF">
                    <w:rPr>
                      <w:sz w:val="14"/>
                      <w:szCs w:val="14"/>
                    </w:rPr>
                    <w:t>25000</w:t>
                  </w:r>
                </w:p>
              </w:tc>
            </w:tr>
            <w:tr w:rsidR="001936AA" w:rsidRPr="0029639B" w:rsidTr="001936AA">
              <w:tc>
                <w:tcPr>
                  <w:tcW w:w="3714" w:type="dxa"/>
                  <w:vMerge/>
                  <w:shd w:val="clear" w:color="auto" w:fill="auto"/>
                </w:tcPr>
                <w:p w:rsidR="001936AA" w:rsidRPr="0029639B" w:rsidRDefault="001936AA" w:rsidP="00E744F4">
                  <w:pPr>
                    <w:rPr>
                      <w:b/>
                      <w:sz w:val="16"/>
                      <w:szCs w:val="16"/>
                      <w:highlight w:val="yellow"/>
                    </w:rPr>
                  </w:pPr>
                </w:p>
              </w:tc>
              <w:tc>
                <w:tcPr>
                  <w:tcW w:w="3119" w:type="dxa"/>
                  <w:shd w:val="clear" w:color="auto" w:fill="auto"/>
                  <w:vAlign w:val="center"/>
                </w:tcPr>
                <w:p w:rsidR="001936AA" w:rsidRPr="000509CF" w:rsidRDefault="001936AA" w:rsidP="000509CF">
                  <w:pPr>
                    <w:jc w:val="center"/>
                    <w:rPr>
                      <w:sz w:val="14"/>
                      <w:szCs w:val="14"/>
                    </w:rPr>
                  </w:pPr>
                  <w:r w:rsidRPr="000509CF">
                    <w:rPr>
                      <w:sz w:val="14"/>
                      <w:szCs w:val="14"/>
                    </w:rPr>
                    <w:t xml:space="preserve">Перчатки смотровые </w:t>
                  </w:r>
                  <w:proofErr w:type="spellStart"/>
                  <w:r w:rsidRPr="000509CF">
                    <w:rPr>
                      <w:sz w:val="14"/>
                      <w:szCs w:val="14"/>
                    </w:rPr>
                    <w:t>нитриловые</w:t>
                  </w:r>
                  <w:proofErr w:type="spellEnd"/>
                  <w:r w:rsidRPr="000509CF">
                    <w:rPr>
                      <w:sz w:val="14"/>
                      <w:szCs w:val="14"/>
                    </w:rPr>
                    <w:t xml:space="preserve">, нестерильные, </w:t>
                  </w:r>
                  <w:proofErr w:type="spellStart"/>
                  <w:r w:rsidRPr="000509CF">
                    <w:rPr>
                      <w:sz w:val="14"/>
                      <w:szCs w:val="14"/>
                    </w:rPr>
                    <w:t>неопудренные</w:t>
                  </w:r>
                  <w:proofErr w:type="spellEnd"/>
                  <w:r w:rsidRPr="000509CF">
                    <w:rPr>
                      <w:sz w:val="14"/>
                      <w:szCs w:val="14"/>
                    </w:rPr>
                    <w:t>, размер L</w:t>
                  </w:r>
                </w:p>
              </w:tc>
              <w:tc>
                <w:tcPr>
                  <w:tcW w:w="993" w:type="dxa"/>
                  <w:shd w:val="clear" w:color="auto" w:fill="auto"/>
                  <w:vAlign w:val="center"/>
                </w:tcPr>
                <w:p w:rsidR="001936AA" w:rsidRPr="000509CF" w:rsidRDefault="001936AA" w:rsidP="000509CF">
                  <w:pPr>
                    <w:jc w:val="center"/>
                    <w:rPr>
                      <w:sz w:val="14"/>
                      <w:szCs w:val="14"/>
                    </w:rPr>
                  </w:pPr>
                  <w:r w:rsidRPr="000509CF">
                    <w:rPr>
                      <w:sz w:val="14"/>
                      <w:szCs w:val="14"/>
                    </w:rPr>
                    <w:t>пар</w:t>
                  </w:r>
                </w:p>
              </w:tc>
              <w:tc>
                <w:tcPr>
                  <w:tcW w:w="1194" w:type="dxa"/>
                  <w:shd w:val="clear" w:color="auto" w:fill="auto"/>
                  <w:vAlign w:val="center"/>
                </w:tcPr>
                <w:p w:rsidR="001936AA" w:rsidRPr="000509CF" w:rsidRDefault="001936AA" w:rsidP="000509CF">
                  <w:pPr>
                    <w:jc w:val="center"/>
                    <w:rPr>
                      <w:sz w:val="14"/>
                      <w:szCs w:val="14"/>
                    </w:rPr>
                  </w:pPr>
                  <w:r w:rsidRPr="000509CF">
                    <w:rPr>
                      <w:sz w:val="14"/>
                      <w:szCs w:val="14"/>
                    </w:rPr>
                    <w:t>20000</w:t>
                  </w:r>
                </w:p>
              </w:tc>
            </w:tr>
            <w:tr w:rsidR="001936AA" w:rsidRPr="0029639B" w:rsidTr="001936AA">
              <w:tc>
                <w:tcPr>
                  <w:tcW w:w="3714" w:type="dxa"/>
                  <w:vMerge/>
                  <w:shd w:val="clear" w:color="auto" w:fill="auto"/>
                </w:tcPr>
                <w:p w:rsidR="001936AA" w:rsidRPr="0029639B" w:rsidRDefault="001936AA" w:rsidP="00E744F4">
                  <w:pPr>
                    <w:rPr>
                      <w:b/>
                      <w:sz w:val="16"/>
                      <w:szCs w:val="16"/>
                      <w:highlight w:val="yellow"/>
                    </w:rPr>
                  </w:pPr>
                </w:p>
              </w:tc>
              <w:tc>
                <w:tcPr>
                  <w:tcW w:w="3119" w:type="dxa"/>
                  <w:shd w:val="clear" w:color="auto" w:fill="auto"/>
                  <w:vAlign w:val="center"/>
                </w:tcPr>
                <w:p w:rsidR="001936AA" w:rsidRPr="000509CF" w:rsidRDefault="001936AA" w:rsidP="000509CF">
                  <w:pPr>
                    <w:jc w:val="center"/>
                    <w:rPr>
                      <w:sz w:val="14"/>
                      <w:szCs w:val="14"/>
                    </w:rPr>
                  </w:pPr>
                  <w:r w:rsidRPr="000509CF">
                    <w:rPr>
                      <w:sz w:val="14"/>
                      <w:szCs w:val="14"/>
                    </w:rPr>
                    <w:t xml:space="preserve">Перчатки хирургические стерильные, </w:t>
                  </w:r>
                  <w:proofErr w:type="spellStart"/>
                  <w:r w:rsidRPr="000509CF">
                    <w:rPr>
                      <w:sz w:val="14"/>
                      <w:szCs w:val="14"/>
                    </w:rPr>
                    <w:t>неопудренные</w:t>
                  </w:r>
                  <w:proofErr w:type="spellEnd"/>
                  <w:r w:rsidRPr="000509CF">
                    <w:rPr>
                      <w:sz w:val="14"/>
                      <w:szCs w:val="14"/>
                    </w:rPr>
                    <w:t>, размер 7</w:t>
                  </w:r>
                </w:p>
              </w:tc>
              <w:tc>
                <w:tcPr>
                  <w:tcW w:w="993" w:type="dxa"/>
                  <w:shd w:val="clear" w:color="auto" w:fill="auto"/>
                  <w:vAlign w:val="center"/>
                </w:tcPr>
                <w:p w:rsidR="001936AA" w:rsidRPr="000509CF" w:rsidRDefault="001936AA" w:rsidP="000509CF">
                  <w:pPr>
                    <w:jc w:val="center"/>
                    <w:rPr>
                      <w:sz w:val="14"/>
                      <w:szCs w:val="14"/>
                    </w:rPr>
                  </w:pPr>
                  <w:r w:rsidRPr="000509CF">
                    <w:rPr>
                      <w:sz w:val="14"/>
                      <w:szCs w:val="14"/>
                    </w:rPr>
                    <w:t>пар</w:t>
                  </w:r>
                </w:p>
              </w:tc>
              <w:tc>
                <w:tcPr>
                  <w:tcW w:w="1194" w:type="dxa"/>
                  <w:shd w:val="clear" w:color="auto" w:fill="auto"/>
                  <w:vAlign w:val="bottom"/>
                </w:tcPr>
                <w:p w:rsidR="001936AA" w:rsidRPr="000509CF" w:rsidRDefault="001936AA" w:rsidP="000509CF">
                  <w:pPr>
                    <w:jc w:val="center"/>
                    <w:rPr>
                      <w:rFonts w:ascii="Arial CYR" w:hAnsi="Arial CYR" w:cs="Arial CYR"/>
                      <w:sz w:val="14"/>
                      <w:szCs w:val="14"/>
                    </w:rPr>
                  </w:pPr>
                  <w:r w:rsidRPr="000509CF">
                    <w:rPr>
                      <w:rFonts w:ascii="Arial CYR" w:hAnsi="Arial CYR" w:cs="Arial CYR"/>
                      <w:sz w:val="14"/>
                      <w:szCs w:val="14"/>
                    </w:rPr>
                    <w:t>5000</w:t>
                  </w:r>
                </w:p>
              </w:tc>
            </w:tr>
            <w:tr w:rsidR="001936AA" w:rsidRPr="0029639B" w:rsidTr="001936AA">
              <w:tc>
                <w:tcPr>
                  <w:tcW w:w="3714" w:type="dxa"/>
                  <w:vMerge/>
                  <w:shd w:val="clear" w:color="auto" w:fill="auto"/>
                </w:tcPr>
                <w:p w:rsidR="001936AA" w:rsidRPr="0029639B" w:rsidRDefault="001936AA" w:rsidP="00E744F4">
                  <w:pPr>
                    <w:rPr>
                      <w:b/>
                      <w:sz w:val="16"/>
                      <w:szCs w:val="16"/>
                      <w:highlight w:val="yellow"/>
                    </w:rPr>
                  </w:pPr>
                </w:p>
              </w:tc>
              <w:tc>
                <w:tcPr>
                  <w:tcW w:w="3119" w:type="dxa"/>
                  <w:shd w:val="clear" w:color="auto" w:fill="auto"/>
                  <w:vAlign w:val="center"/>
                </w:tcPr>
                <w:p w:rsidR="001936AA" w:rsidRPr="000509CF" w:rsidRDefault="001936AA" w:rsidP="000509CF">
                  <w:pPr>
                    <w:jc w:val="center"/>
                    <w:rPr>
                      <w:sz w:val="14"/>
                      <w:szCs w:val="14"/>
                    </w:rPr>
                  </w:pPr>
                  <w:r w:rsidRPr="000509CF">
                    <w:rPr>
                      <w:sz w:val="14"/>
                      <w:szCs w:val="14"/>
                    </w:rPr>
                    <w:t xml:space="preserve">Перчатки хирургические стерильные, </w:t>
                  </w:r>
                  <w:proofErr w:type="spellStart"/>
                  <w:r w:rsidRPr="000509CF">
                    <w:rPr>
                      <w:sz w:val="14"/>
                      <w:szCs w:val="14"/>
                    </w:rPr>
                    <w:t>неопудренные</w:t>
                  </w:r>
                  <w:proofErr w:type="spellEnd"/>
                  <w:r w:rsidRPr="000509CF">
                    <w:rPr>
                      <w:sz w:val="14"/>
                      <w:szCs w:val="14"/>
                    </w:rPr>
                    <w:t>, размер 8</w:t>
                  </w:r>
                </w:p>
              </w:tc>
              <w:tc>
                <w:tcPr>
                  <w:tcW w:w="993" w:type="dxa"/>
                  <w:shd w:val="clear" w:color="auto" w:fill="auto"/>
                  <w:vAlign w:val="center"/>
                </w:tcPr>
                <w:p w:rsidR="001936AA" w:rsidRPr="000509CF" w:rsidRDefault="001936AA" w:rsidP="000509CF">
                  <w:pPr>
                    <w:jc w:val="center"/>
                    <w:rPr>
                      <w:sz w:val="14"/>
                      <w:szCs w:val="14"/>
                    </w:rPr>
                  </w:pPr>
                  <w:r w:rsidRPr="000509CF">
                    <w:rPr>
                      <w:sz w:val="14"/>
                      <w:szCs w:val="14"/>
                    </w:rPr>
                    <w:t>пар</w:t>
                  </w:r>
                </w:p>
              </w:tc>
              <w:tc>
                <w:tcPr>
                  <w:tcW w:w="1194" w:type="dxa"/>
                  <w:shd w:val="clear" w:color="auto" w:fill="auto"/>
                  <w:vAlign w:val="bottom"/>
                </w:tcPr>
                <w:p w:rsidR="001936AA" w:rsidRPr="000509CF" w:rsidRDefault="001936AA" w:rsidP="000509CF">
                  <w:pPr>
                    <w:jc w:val="center"/>
                    <w:rPr>
                      <w:rFonts w:ascii="Arial CYR" w:hAnsi="Arial CYR" w:cs="Arial CYR"/>
                      <w:sz w:val="14"/>
                      <w:szCs w:val="14"/>
                    </w:rPr>
                  </w:pPr>
                  <w:r w:rsidRPr="000509CF">
                    <w:rPr>
                      <w:rFonts w:ascii="Arial CYR" w:hAnsi="Arial CYR" w:cs="Arial CYR"/>
                      <w:sz w:val="14"/>
                      <w:szCs w:val="14"/>
                    </w:rPr>
                    <w:t>1000</w:t>
                  </w:r>
                </w:p>
              </w:tc>
            </w:tr>
            <w:tr w:rsidR="001936AA" w:rsidRPr="0029639B" w:rsidTr="001936AA">
              <w:tc>
                <w:tcPr>
                  <w:tcW w:w="3714" w:type="dxa"/>
                  <w:vMerge/>
                  <w:shd w:val="clear" w:color="auto" w:fill="auto"/>
                </w:tcPr>
                <w:p w:rsidR="001936AA" w:rsidRPr="0029639B" w:rsidRDefault="001936AA" w:rsidP="00E744F4">
                  <w:pPr>
                    <w:rPr>
                      <w:b/>
                      <w:sz w:val="16"/>
                      <w:szCs w:val="16"/>
                      <w:highlight w:val="yellow"/>
                    </w:rPr>
                  </w:pPr>
                </w:p>
              </w:tc>
              <w:tc>
                <w:tcPr>
                  <w:tcW w:w="3119" w:type="dxa"/>
                  <w:shd w:val="clear" w:color="auto" w:fill="auto"/>
                  <w:vAlign w:val="center"/>
                </w:tcPr>
                <w:p w:rsidR="001936AA" w:rsidRPr="000509CF" w:rsidRDefault="001936AA" w:rsidP="000509CF">
                  <w:pPr>
                    <w:jc w:val="center"/>
                    <w:rPr>
                      <w:sz w:val="14"/>
                      <w:szCs w:val="14"/>
                    </w:rPr>
                  </w:pPr>
                  <w:r w:rsidRPr="000509CF">
                    <w:rPr>
                      <w:sz w:val="14"/>
                      <w:szCs w:val="14"/>
                    </w:rPr>
                    <w:t xml:space="preserve">Перчатки хирургические стерильные, </w:t>
                  </w:r>
                  <w:proofErr w:type="spellStart"/>
                  <w:r w:rsidRPr="000509CF">
                    <w:rPr>
                      <w:sz w:val="14"/>
                      <w:szCs w:val="14"/>
                    </w:rPr>
                    <w:t>неопудренные</w:t>
                  </w:r>
                  <w:proofErr w:type="spellEnd"/>
                  <w:r w:rsidRPr="000509CF">
                    <w:rPr>
                      <w:sz w:val="14"/>
                      <w:szCs w:val="14"/>
                    </w:rPr>
                    <w:t>, размер 9</w:t>
                  </w:r>
                </w:p>
              </w:tc>
              <w:tc>
                <w:tcPr>
                  <w:tcW w:w="993" w:type="dxa"/>
                  <w:shd w:val="clear" w:color="auto" w:fill="auto"/>
                  <w:vAlign w:val="center"/>
                </w:tcPr>
                <w:p w:rsidR="001936AA" w:rsidRPr="000509CF" w:rsidRDefault="001936AA" w:rsidP="000509CF">
                  <w:pPr>
                    <w:jc w:val="center"/>
                    <w:rPr>
                      <w:sz w:val="14"/>
                      <w:szCs w:val="14"/>
                    </w:rPr>
                  </w:pPr>
                  <w:r w:rsidRPr="000509CF">
                    <w:rPr>
                      <w:sz w:val="14"/>
                      <w:szCs w:val="14"/>
                    </w:rPr>
                    <w:t>пар</w:t>
                  </w:r>
                </w:p>
              </w:tc>
              <w:tc>
                <w:tcPr>
                  <w:tcW w:w="1194" w:type="dxa"/>
                  <w:shd w:val="clear" w:color="auto" w:fill="auto"/>
                  <w:vAlign w:val="bottom"/>
                </w:tcPr>
                <w:p w:rsidR="001936AA" w:rsidRPr="000509CF" w:rsidRDefault="001936AA" w:rsidP="000509CF">
                  <w:pPr>
                    <w:jc w:val="center"/>
                    <w:rPr>
                      <w:rFonts w:ascii="Arial CYR" w:hAnsi="Arial CYR" w:cs="Arial CYR"/>
                      <w:sz w:val="14"/>
                      <w:szCs w:val="14"/>
                    </w:rPr>
                  </w:pPr>
                  <w:r w:rsidRPr="000509CF">
                    <w:rPr>
                      <w:rFonts w:ascii="Arial CYR" w:hAnsi="Arial CYR" w:cs="Arial CYR"/>
                      <w:sz w:val="14"/>
                      <w:szCs w:val="14"/>
                    </w:rPr>
                    <w:t>2000</w:t>
                  </w:r>
                </w:p>
              </w:tc>
            </w:tr>
            <w:tr w:rsidR="001936AA" w:rsidRPr="0029639B" w:rsidTr="001936AA">
              <w:tc>
                <w:tcPr>
                  <w:tcW w:w="3714" w:type="dxa"/>
                  <w:vMerge/>
                  <w:shd w:val="clear" w:color="auto" w:fill="auto"/>
                </w:tcPr>
                <w:p w:rsidR="001936AA" w:rsidRPr="0029639B" w:rsidRDefault="001936AA" w:rsidP="00E744F4">
                  <w:pPr>
                    <w:rPr>
                      <w:b/>
                      <w:sz w:val="16"/>
                      <w:szCs w:val="16"/>
                      <w:highlight w:val="yellow"/>
                    </w:rPr>
                  </w:pPr>
                </w:p>
              </w:tc>
              <w:tc>
                <w:tcPr>
                  <w:tcW w:w="3119" w:type="dxa"/>
                  <w:shd w:val="clear" w:color="auto" w:fill="auto"/>
                  <w:vAlign w:val="center"/>
                </w:tcPr>
                <w:p w:rsidR="001936AA" w:rsidRPr="000509CF" w:rsidRDefault="001936AA" w:rsidP="000509CF">
                  <w:pPr>
                    <w:jc w:val="center"/>
                    <w:rPr>
                      <w:sz w:val="14"/>
                      <w:szCs w:val="14"/>
                    </w:rPr>
                  </w:pPr>
                  <w:r w:rsidRPr="000509CF">
                    <w:rPr>
                      <w:sz w:val="14"/>
                      <w:szCs w:val="14"/>
                    </w:rPr>
                    <w:t>Перчатки хирургические стерильные для  хирургических операций с повышенным риском инфицирования, 2пары/</w:t>
                  </w:r>
                  <w:proofErr w:type="spellStart"/>
                  <w:r w:rsidRPr="000509CF">
                    <w:rPr>
                      <w:sz w:val="14"/>
                      <w:szCs w:val="14"/>
                    </w:rPr>
                    <w:t>упак</w:t>
                  </w:r>
                  <w:proofErr w:type="spellEnd"/>
                  <w:r w:rsidRPr="000509CF">
                    <w:rPr>
                      <w:sz w:val="14"/>
                      <w:szCs w:val="14"/>
                    </w:rPr>
                    <w:t>, размер 7</w:t>
                  </w:r>
                </w:p>
              </w:tc>
              <w:tc>
                <w:tcPr>
                  <w:tcW w:w="993" w:type="dxa"/>
                  <w:shd w:val="clear" w:color="auto" w:fill="auto"/>
                  <w:vAlign w:val="center"/>
                </w:tcPr>
                <w:p w:rsidR="001936AA" w:rsidRPr="000509CF" w:rsidRDefault="001936AA" w:rsidP="000509CF">
                  <w:pPr>
                    <w:jc w:val="center"/>
                    <w:rPr>
                      <w:sz w:val="14"/>
                      <w:szCs w:val="14"/>
                    </w:rPr>
                  </w:pPr>
                  <w:proofErr w:type="spellStart"/>
                  <w:r w:rsidRPr="000509CF">
                    <w:rPr>
                      <w:sz w:val="14"/>
                      <w:szCs w:val="14"/>
                    </w:rPr>
                    <w:t>упак</w:t>
                  </w:r>
                  <w:proofErr w:type="spellEnd"/>
                </w:p>
              </w:tc>
              <w:tc>
                <w:tcPr>
                  <w:tcW w:w="1194" w:type="dxa"/>
                  <w:shd w:val="clear" w:color="auto" w:fill="auto"/>
                  <w:vAlign w:val="bottom"/>
                </w:tcPr>
                <w:p w:rsidR="001936AA" w:rsidRPr="000509CF" w:rsidRDefault="001936AA" w:rsidP="000509CF">
                  <w:pPr>
                    <w:jc w:val="center"/>
                    <w:rPr>
                      <w:rFonts w:ascii="Arial CYR" w:hAnsi="Arial CYR" w:cs="Arial CYR"/>
                      <w:sz w:val="14"/>
                      <w:szCs w:val="14"/>
                    </w:rPr>
                  </w:pPr>
                  <w:r w:rsidRPr="000509CF">
                    <w:rPr>
                      <w:rFonts w:ascii="Arial CYR" w:hAnsi="Arial CYR" w:cs="Arial CYR"/>
                      <w:sz w:val="14"/>
                      <w:szCs w:val="14"/>
                    </w:rPr>
                    <w:t>300</w:t>
                  </w:r>
                </w:p>
              </w:tc>
            </w:tr>
            <w:tr w:rsidR="001936AA" w:rsidRPr="0029639B" w:rsidTr="001936AA">
              <w:tc>
                <w:tcPr>
                  <w:tcW w:w="3714" w:type="dxa"/>
                  <w:vMerge/>
                  <w:shd w:val="clear" w:color="auto" w:fill="auto"/>
                </w:tcPr>
                <w:p w:rsidR="001936AA" w:rsidRPr="0029639B" w:rsidRDefault="001936AA" w:rsidP="00E744F4">
                  <w:pPr>
                    <w:rPr>
                      <w:b/>
                      <w:sz w:val="16"/>
                      <w:szCs w:val="16"/>
                      <w:highlight w:val="yellow"/>
                    </w:rPr>
                  </w:pPr>
                </w:p>
              </w:tc>
              <w:tc>
                <w:tcPr>
                  <w:tcW w:w="3119" w:type="dxa"/>
                  <w:shd w:val="clear" w:color="auto" w:fill="auto"/>
                  <w:vAlign w:val="center"/>
                </w:tcPr>
                <w:p w:rsidR="001936AA" w:rsidRPr="000509CF" w:rsidRDefault="001936AA" w:rsidP="000509CF">
                  <w:pPr>
                    <w:jc w:val="center"/>
                    <w:rPr>
                      <w:sz w:val="14"/>
                      <w:szCs w:val="14"/>
                    </w:rPr>
                  </w:pPr>
                  <w:r w:rsidRPr="000509CF">
                    <w:rPr>
                      <w:sz w:val="14"/>
                      <w:szCs w:val="14"/>
                    </w:rPr>
                    <w:t>Перчатки хирургические стерильные для  хирургических операций с повышенным риском инфицирования, 2пары/</w:t>
                  </w:r>
                  <w:proofErr w:type="spellStart"/>
                  <w:r w:rsidRPr="000509CF">
                    <w:rPr>
                      <w:sz w:val="14"/>
                      <w:szCs w:val="14"/>
                    </w:rPr>
                    <w:t>упак</w:t>
                  </w:r>
                  <w:proofErr w:type="spellEnd"/>
                  <w:r w:rsidRPr="000509CF">
                    <w:rPr>
                      <w:sz w:val="14"/>
                      <w:szCs w:val="14"/>
                    </w:rPr>
                    <w:t>, размер 8</w:t>
                  </w:r>
                </w:p>
              </w:tc>
              <w:tc>
                <w:tcPr>
                  <w:tcW w:w="993" w:type="dxa"/>
                  <w:shd w:val="clear" w:color="auto" w:fill="auto"/>
                  <w:vAlign w:val="center"/>
                </w:tcPr>
                <w:p w:rsidR="001936AA" w:rsidRPr="000509CF" w:rsidRDefault="001936AA" w:rsidP="000509CF">
                  <w:pPr>
                    <w:jc w:val="center"/>
                    <w:rPr>
                      <w:sz w:val="14"/>
                      <w:szCs w:val="14"/>
                    </w:rPr>
                  </w:pPr>
                  <w:proofErr w:type="spellStart"/>
                  <w:r w:rsidRPr="000509CF">
                    <w:rPr>
                      <w:sz w:val="14"/>
                      <w:szCs w:val="14"/>
                    </w:rPr>
                    <w:t>упак</w:t>
                  </w:r>
                  <w:proofErr w:type="spellEnd"/>
                </w:p>
              </w:tc>
              <w:tc>
                <w:tcPr>
                  <w:tcW w:w="1194" w:type="dxa"/>
                  <w:shd w:val="clear" w:color="auto" w:fill="auto"/>
                  <w:vAlign w:val="bottom"/>
                </w:tcPr>
                <w:p w:rsidR="001936AA" w:rsidRPr="000509CF" w:rsidRDefault="001936AA" w:rsidP="000509CF">
                  <w:pPr>
                    <w:jc w:val="center"/>
                    <w:rPr>
                      <w:rFonts w:ascii="Arial CYR" w:hAnsi="Arial CYR" w:cs="Arial CYR"/>
                      <w:sz w:val="14"/>
                      <w:szCs w:val="14"/>
                    </w:rPr>
                  </w:pPr>
                  <w:r w:rsidRPr="000509CF">
                    <w:rPr>
                      <w:rFonts w:ascii="Arial CYR" w:hAnsi="Arial CYR" w:cs="Arial CYR"/>
                      <w:sz w:val="14"/>
                      <w:szCs w:val="14"/>
                    </w:rPr>
                    <w:t>400</w:t>
                  </w:r>
                </w:p>
              </w:tc>
            </w:tr>
            <w:tr w:rsidR="001936AA" w:rsidRPr="0029639B" w:rsidTr="001936AA">
              <w:tc>
                <w:tcPr>
                  <w:tcW w:w="3714" w:type="dxa"/>
                  <w:vMerge/>
                  <w:shd w:val="clear" w:color="auto" w:fill="auto"/>
                </w:tcPr>
                <w:p w:rsidR="001936AA" w:rsidRPr="0029639B" w:rsidRDefault="001936AA" w:rsidP="00E744F4">
                  <w:pPr>
                    <w:rPr>
                      <w:b/>
                      <w:sz w:val="16"/>
                      <w:szCs w:val="16"/>
                      <w:highlight w:val="yellow"/>
                    </w:rPr>
                  </w:pPr>
                </w:p>
              </w:tc>
              <w:tc>
                <w:tcPr>
                  <w:tcW w:w="3119" w:type="dxa"/>
                  <w:shd w:val="clear" w:color="auto" w:fill="auto"/>
                  <w:vAlign w:val="center"/>
                </w:tcPr>
                <w:p w:rsidR="001936AA" w:rsidRPr="000509CF" w:rsidRDefault="001936AA" w:rsidP="000509CF">
                  <w:pPr>
                    <w:jc w:val="center"/>
                    <w:rPr>
                      <w:sz w:val="14"/>
                      <w:szCs w:val="14"/>
                    </w:rPr>
                  </w:pPr>
                  <w:r w:rsidRPr="000509CF">
                    <w:rPr>
                      <w:sz w:val="14"/>
                      <w:szCs w:val="14"/>
                    </w:rPr>
                    <w:t>Перчатки хирургические стерильные для  хирургических операций с повышенным риском инфицирования, 2пары/</w:t>
                  </w:r>
                  <w:proofErr w:type="spellStart"/>
                  <w:r w:rsidRPr="000509CF">
                    <w:rPr>
                      <w:sz w:val="14"/>
                      <w:szCs w:val="14"/>
                    </w:rPr>
                    <w:t>упак</w:t>
                  </w:r>
                  <w:proofErr w:type="spellEnd"/>
                  <w:r w:rsidRPr="000509CF">
                    <w:rPr>
                      <w:sz w:val="14"/>
                      <w:szCs w:val="14"/>
                    </w:rPr>
                    <w:t>, размер 9</w:t>
                  </w:r>
                </w:p>
              </w:tc>
              <w:tc>
                <w:tcPr>
                  <w:tcW w:w="993" w:type="dxa"/>
                  <w:shd w:val="clear" w:color="auto" w:fill="auto"/>
                  <w:vAlign w:val="center"/>
                </w:tcPr>
                <w:p w:rsidR="001936AA" w:rsidRPr="000509CF" w:rsidRDefault="001936AA" w:rsidP="000509CF">
                  <w:pPr>
                    <w:jc w:val="center"/>
                    <w:rPr>
                      <w:sz w:val="14"/>
                      <w:szCs w:val="14"/>
                    </w:rPr>
                  </w:pPr>
                  <w:proofErr w:type="spellStart"/>
                  <w:r w:rsidRPr="000509CF">
                    <w:rPr>
                      <w:sz w:val="14"/>
                      <w:szCs w:val="14"/>
                    </w:rPr>
                    <w:t>упак</w:t>
                  </w:r>
                  <w:proofErr w:type="spellEnd"/>
                </w:p>
              </w:tc>
              <w:tc>
                <w:tcPr>
                  <w:tcW w:w="1194" w:type="dxa"/>
                  <w:shd w:val="clear" w:color="auto" w:fill="auto"/>
                  <w:vAlign w:val="bottom"/>
                </w:tcPr>
                <w:p w:rsidR="001936AA" w:rsidRPr="000509CF" w:rsidRDefault="001936AA" w:rsidP="000509CF">
                  <w:pPr>
                    <w:jc w:val="center"/>
                    <w:rPr>
                      <w:rFonts w:ascii="Arial CYR" w:hAnsi="Arial CYR" w:cs="Arial CYR"/>
                      <w:sz w:val="14"/>
                      <w:szCs w:val="14"/>
                    </w:rPr>
                  </w:pPr>
                  <w:r w:rsidRPr="000509CF">
                    <w:rPr>
                      <w:rFonts w:ascii="Arial CYR" w:hAnsi="Arial CYR" w:cs="Arial CYR"/>
                      <w:sz w:val="14"/>
                      <w:szCs w:val="14"/>
                    </w:rPr>
                    <w:t>500</w:t>
                  </w:r>
                </w:p>
              </w:tc>
            </w:tr>
            <w:tr w:rsidR="001936AA" w:rsidRPr="0029639B" w:rsidTr="001936AA">
              <w:tc>
                <w:tcPr>
                  <w:tcW w:w="3714" w:type="dxa"/>
                  <w:vMerge/>
                  <w:shd w:val="clear" w:color="auto" w:fill="auto"/>
                </w:tcPr>
                <w:p w:rsidR="001936AA" w:rsidRPr="0029639B" w:rsidRDefault="001936AA" w:rsidP="00E744F4">
                  <w:pPr>
                    <w:rPr>
                      <w:b/>
                      <w:sz w:val="16"/>
                      <w:szCs w:val="16"/>
                      <w:highlight w:val="yellow"/>
                    </w:rPr>
                  </w:pPr>
                </w:p>
              </w:tc>
              <w:tc>
                <w:tcPr>
                  <w:tcW w:w="3119" w:type="dxa"/>
                  <w:shd w:val="clear" w:color="auto" w:fill="auto"/>
                  <w:vAlign w:val="center"/>
                </w:tcPr>
                <w:p w:rsidR="001936AA" w:rsidRPr="000509CF" w:rsidRDefault="001936AA" w:rsidP="000509CF">
                  <w:pPr>
                    <w:jc w:val="center"/>
                    <w:rPr>
                      <w:sz w:val="14"/>
                      <w:szCs w:val="14"/>
                    </w:rPr>
                  </w:pPr>
                  <w:r w:rsidRPr="000509CF">
                    <w:rPr>
                      <w:sz w:val="14"/>
                      <w:szCs w:val="14"/>
                    </w:rPr>
                    <w:t xml:space="preserve">Перчатки хирургические стерильные </w:t>
                  </w:r>
                  <w:proofErr w:type="spellStart"/>
                  <w:r w:rsidRPr="000509CF">
                    <w:rPr>
                      <w:sz w:val="14"/>
                      <w:szCs w:val="14"/>
                    </w:rPr>
                    <w:t>неопреновые</w:t>
                  </w:r>
                  <w:proofErr w:type="spellEnd"/>
                  <w:r w:rsidRPr="000509CF">
                    <w:rPr>
                      <w:sz w:val="14"/>
                      <w:szCs w:val="14"/>
                    </w:rPr>
                    <w:t>, размер 9</w:t>
                  </w:r>
                </w:p>
              </w:tc>
              <w:tc>
                <w:tcPr>
                  <w:tcW w:w="993" w:type="dxa"/>
                  <w:shd w:val="clear" w:color="auto" w:fill="auto"/>
                  <w:vAlign w:val="center"/>
                </w:tcPr>
                <w:p w:rsidR="001936AA" w:rsidRPr="000509CF" w:rsidRDefault="001936AA" w:rsidP="000509CF">
                  <w:pPr>
                    <w:jc w:val="center"/>
                    <w:rPr>
                      <w:sz w:val="14"/>
                      <w:szCs w:val="14"/>
                    </w:rPr>
                  </w:pPr>
                  <w:r w:rsidRPr="000509CF">
                    <w:rPr>
                      <w:sz w:val="14"/>
                      <w:szCs w:val="14"/>
                    </w:rPr>
                    <w:t>пар</w:t>
                  </w:r>
                </w:p>
              </w:tc>
              <w:tc>
                <w:tcPr>
                  <w:tcW w:w="1194" w:type="dxa"/>
                  <w:shd w:val="clear" w:color="auto" w:fill="auto"/>
                  <w:vAlign w:val="bottom"/>
                </w:tcPr>
                <w:p w:rsidR="001936AA" w:rsidRPr="000509CF" w:rsidRDefault="001936AA" w:rsidP="000509CF">
                  <w:pPr>
                    <w:jc w:val="center"/>
                    <w:rPr>
                      <w:rFonts w:ascii="Arial CYR" w:hAnsi="Arial CYR" w:cs="Arial CYR"/>
                      <w:sz w:val="14"/>
                      <w:szCs w:val="14"/>
                    </w:rPr>
                  </w:pPr>
                  <w:r w:rsidRPr="000509CF">
                    <w:rPr>
                      <w:rFonts w:ascii="Arial CYR" w:hAnsi="Arial CYR" w:cs="Arial CYR"/>
                      <w:sz w:val="14"/>
                      <w:szCs w:val="14"/>
                    </w:rPr>
                    <w:t>200</w:t>
                  </w:r>
                </w:p>
              </w:tc>
            </w:tr>
            <w:tr w:rsidR="001936AA" w:rsidRPr="0029639B" w:rsidTr="001936AA">
              <w:tc>
                <w:tcPr>
                  <w:tcW w:w="3714" w:type="dxa"/>
                  <w:vMerge/>
                  <w:shd w:val="clear" w:color="auto" w:fill="auto"/>
                </w:tcPr>
                <w:p w:rsidR="001936AA" w:rsidRPr="0029639B" w:rsidRDefault="001936AA" w:rsidP="00E744F4">
                  <w:pPr>
                    <w:rPr>
                      <w:b/>
                      <w:sz w:val="16"/>
                      <w:szCs w:val="16"/>
                      <w:highlight w:val="yellow"/>
                    </w:rPr>
                  </w:pPr>
                </w:p>
              </w:tc>
              <w:tc>
                <w:tcPr>
                  <w:tcW w:w="3119" w:type="dxa"/>
                  <w:shd w:val="clear" w:color="auto" w:fill="auto"/>
                  <w:vAlign w:val="center"/>
                </w:tcPr>
                <w:p w:rsidR="001936AA" w:rsidRPr="000509CF" w:rsidRDefault="001936AA" w:rsidP="000509CF">
                  <w:pPr>
                    <w:jc w:val="center"/>
                    <w:rPr>
                      <w:sz w:val="14"/>
                      <w:szCs w:val="14"/>
                    </w:rPr>
                  </w:pPr>
                  <w:r w:rsidRPr="000509CF">
                    <w:rPr>
                      <w:sz w:val="14"/>
                      <w:szCs w:val="14"/>
                    </w:rPr>
                    <w:t xml:space="preserve">Перчатки смотровые латексные </w:t>
                  </w:r>
                  <w:proofErr w:type="spellStart"/>
                  <w:r w:rsidRPr="000509CF">
                    <w:rPr>
                      <w:sz w:val="14"/>
                      <w:szCs w:val="14"/>
                    </w:rPr>
                    <w:t>опудренные</w:t>
                  </w:r>
                  <w:proofErr w:type="spellEnd"/>
                  <w:r w:rsidRPr="000509CF">
                    <w:rPr>
                      <w:sz w:val="14"/>
                      <w:szCs w:val="14"/>
                    </w:rPr>
                    <w:t xml:space="preserve"> стерильные, размер М</w:t>
                  </w:r>
                </w:p>
              </w:tc>
              <w:tc>
                <w:tcPr>
                  <w:tcW w:w="993" w:type="dxa"/>
                  <w:shd w:val="clear" w:color="auto" w:fill="auto"/>
                  <w:vAlign w:val="center"/>
                </w:tcPr>
                <w:p w:rsidR="001936AA" w:rsidRPr="000509CF" w:rsidRDefault="001936AA" w:rsidP="000509CF">
                  <w:pPr>
                    <w:jc w:val="center"/>
                    <w:rPr>
                      <w:sz w:val="14"/>
                      <w:szCs w:val="14"/>
                    </w:rPr>
                  </w:pPr>
                  <w:r w:rsidRPr="000509CF">
                    <w:rPr>
                      <w:sz w:val="14"/>
                      <w:szCs w:val="14"/>
                    </w:rPr>
                    <w:t>пар</w:t>
                  </w:r>
                </w:p>
              </w:tc>
              <w:tc>
                <w:tcPr>
                  <w:tcW w:w="1194" w:type="dxa"/>
                  <w:shd w:val="clear" w:color="auto" w:fill="auto"/>
                  <w:vAlign w:val="bottom"/>
                </w:tcPr>
                <w:p w:rsidR="001936AA" w:rsidRPr="000509CF" w:rsidRDefault="001936AA" w:rsidP="000509CF">
                  <w:pPr>
                    <w:jc w:val="center"/>
                    <w:rPr>
                      <w:rFonts w:ascii="Arial CYR" w:hAnsi="Arial CYR" w:cs="Arial CYR"/>
                      <w:sz w:val="14"/>
                      <w:szCs w:val="14"/>
                    </w:rPr>
                  </w:pPr>
                  <w:r w:rsidRPr="000509CF">
                    <w:rPr>
                      <w:rFonts w:ascii="Arial CYR" w:hAnsi="Arial CYR" w:cs="Arial CYR"/>
                      <w:sz w:val="14"/>
                      <w:szCs w:val="14"/>
                    </w:rPr>
                    <w:t>3600</w:t>
                  </w:r>
                </w:p>
              </w:tc>
            </w:tr>
            <w:tr w:rsidR="001936AA" w:rsidRPr="0029639B" w:rsidTr="001936AA">
              <w:tc>
                <w:tcPr>
                  <w:tcW w:w="3714" w:type="dxa"/>
                  <w:vMerge/>
                  <w:shd w:val="clear" w:color="auto" w:fill="auto"/>
                </w:tcPr>
                <w:p w:rsidR="001936AA" w:rsidRPr="0029639B" w:rsidRDefault="001936AA" w:rsidP="00E744F4">
                  <w:pPr>
                    <w:rPr>
                      <w:b/>
                      <w:sz w:val="16"/>
                      <w:szCs w:val="16"/>
                      <w:highlight w:val="yellow"/>
                    </w:rPr>
                  </w:pPr>
                </w:p>
              </w:tc>
              <w:tc>
                <w:tcPr>
                  <w:tcW w:w="3119" w:type="dxa"/>
                  <w:shd w:val="clear" w:color="auto" w:fill="auto"/>
                  <w:vAlign w:val="center"/>
                </w:tcPr>
                <w:p w:rsidR="001936AA" w:rsidRPr="000509CF" w:rsidRDefault="001936AA" w:rsidP="000509CF">
                  <w:pPr>
                    <w:jc w:val="center"/>
                    <w:rPr>
                      <w:sz w:val="14"/>
                      <w:szCs w:val="14"/>
                    </w:rPr>
                  </w:pPr>
                  <w:r w:rsidRPr="000509CF">
                    <w:rPr>
                      <w:sz w:val="14"/>
                      <w:szCs w:val="14"/>
                    </w:rPr>
                    <w:t xml:space="preserve">Перчатки смотровые латексные </w:t>
                  </w:r>
                  <w:proofErr w:type="spellStart"/>
                  <w:r w:rsidRPr="000509CF">
                    <w:rPr>
                      <w:sz w:val="14"/>
                      <w:szCs w:val="14"/>
                    </w:rPr>
                    <w:t>опудренные</w:t>
                  </w:r>
                  <w:proofErr w:type="spellEnd"/>
                  <w:r w:rsidRPr="000509CF">
                    <w:rPr>
                      <w:sz w:val="14"/>
                      <w:szCs w:val="14"/>
                    </w:rPr>
                    <w:t xml:space="preserve"> стерильные, размер L</w:t>
                  </w:r>
                </w:p>
              </w:tc>
              <w:tc>
                <w:tcPr>
                  <w:tcW w:w="993" w:type="dxa"/>
                  <w:shd w:val="clear" w:color="auto" w:fill="auto"/>
                  <w:vAlign w:val="center"/>
                </w:tcPr>
                <w:p w:rsidR="001936AA" w:rsidRPr="000509CF" w:rsidRDefault="001936AA" w:rsidP="000509CF">
                  <w:pPr>
                    <w:jc w:val="center"/>
                    <w:rPr>
                      <w:sz w:val="14"/>
                      <w:szCs w:val="14"/>
                    </w:rPr>
                  </w:pPr>
                  <w:r w:rsidRPr="000509CF">
                    <w:rPr>
                      <w:sz w:val="14"/>
                      <w:szCs w:val="14"/>
                    </w:rPr>
                    <w:t>пар</w:t>
                  </w:r>
                </w:p>
              </w:tc>
              <w:tc>
                <w:tcPr>
                  <w:tcW w:w="1194" w:type="dxa"/>
                  <w:shd w:val="clear" w:color="auto" w:fill="auto"/>
                  <w:vAlign w:val="bottom"/>
                </w:tcPr>
                <w:p w:rsidR="001936AA" w:rsidRPr="000509CF" w:rsidRDefault="001936AA" w:rsidP="000509CF">
                  <w:pPr>
                    <w:jc w:val="center"/>
                    <w:rPr>
                      <w:rFonts w:ascii="Arial CYR" w:hAnsi="Arial CYR" w:cs="Arial CYR"/>
                      <w:sz w:val="14"/>
                      <w:szCs w:val="14"/>
                    </w:rPr>
                  </w:pPr>
                  <w:r w:rsidRPr="000509CF">
                    <w:rPr>
                      <w:rFonts w:ascii="Arial CYR" w:hAnsi="Arial CYR" w:cs="Arial CYR"/>
                      <w:sz w:val="14"/>
                      <w:szCs w:val="14"/>
                    </w:rPr>
                    <w:t>3600</w:t>
                  </w:r>
                </w:p>
              </w:tc>
            </w:tr>
            <w:tr w:rsidR="001936AA" w:rsidRPr="0029639B" w:rsidTr="001936AA">
              <w:tc>
                <w:tcPr>
                  <w:tcW w:w="3714" w:type="dxa"/>
                  <w:vMerge/>
                  <w:shd w:val="clear" w:color="auto" w:fill="auto"/>
                </w:tcPr>
                <w:p w:rsidR="001936AA" w:rsidRPr="0029639B" w:rsidRDefault="001936AA" w:rsidP="00E744F4">
                  <w:pPr>
                    <w:rPr>
                      <w:b/>
                      <w:sz w:val="16"/>
                      <w:szCs w:val="16"/>
                      <w:highlight w:val="yellow"/>
                    </w:rPr>
                  </w:pPr>
                </w:p>
              </w:tc>
              <w:tc>
                <w:tcPr>
                  <w:tcW w:w="3119" w:type="dxa"/>
                  <w:shd w:val="clear" w:color="auto" w:fill="auto"/>
                  <w:vAlign w:val="center"/>
                </w:tcPr>
                <w:p w:rsidR="001936AA" w:rsidRPr="000509CF" w:rsidRDefault="001936AA" w:rsidP="000509CF">
                  <w:pPr>
                    <w:jc w:val="center"/>
                    <w:rPr>
                      <w:sz w:val="14"/>
                      <w:szCs w:val="14"/>
                    </w:rPr>
                  </w:pPr>
                  <w:r w:rsidRPr="000509CF">
                    <w:rPr>
                      <w:sz w:val="14"/>
                      <w:szCs w:val="14"/>
                    </w:rPr>
                    <w:t xml:space="preserve">Перчатки смотровые </w:t>
                  </w:r>
                  <w:proofErr w:type="spellStart"/>
                  <w:r w:rsidRPr="000509CF">
                    <w:rPr>
                      <w:sz w:val="14"/>
                      <w:szCs w:val="14"/>
                    </w:rPr>
                    <w:t>нитриловые</w:t>
                  </w:r>
                  <w:proofErr w:type="spellEnd"/>
                  <w:r w:rsidRPr="000509CF">
                    <w:rPr>
                      <w:sz w:val="14"/>
                      <w:szCs w:val="14"/>
                    </w:rPr>
                    <w:t xml:space="preserve"> стерильные, размер S</w:t>
                  </w:r>
                </w:p>
              </w:tc>
              <w:tc>
                <w:tcPr>
                  <w:tcW w:w="993" w:type="dxa"/>
                  <w:shd w:val="clear" w:color="auto" w:fill="auto"/>
                  <w:vAlign w:val="center"/>
                </w:tcPr>
                <w:p w:rsidR="001936AA" w:rsidRPr="000509CF" w:rsidRDefault="001936AA" w:rsidP="000509CF">
                  <w:pPr>
                    <w:jc w:val="center"/>
                    <w:rPr>
                      <w:sz w:val="14"/>
                      <w:szCs w:val="14"/>
                    </w:rPr>
                  </w:pPr>
                  <w:r w:rsidRPr="000509CF">
                    <w:rPr>
                      <w:sz w:val="14"/>
                      <w:szCs w:val="14"/>
                    </w:rPr>
                    <w:t>пар</w:t>
                  </w:r>
                </w:p>
              </w:tc>
              <w:tc>
                <w:tcPr>
                  <w:tcW w:w="1194" w:type="dxa"/>
                  <w:shd w:val="clear" w:color="auto" w:fill="auto"/>
                  <w:vAlign w:val="bottom"/>
                </w:tcPr>
                <w:p w:rsidR="001936AA" w:rsidRPr="000509CF" w:rsidRDefault="001936AA" w:rsidP="000509CF">
                  <w:pPr>
                    <w:jc w:val="center"/>
                    <w:rPr>
                      <w:rFonts w:ascii="Arial CYR" w:hAnsi="Arial CYR" w:cs="Arial CYR"/>
                      <w:sz w:val="14"/>
                      <w:szCs w:val="14"/>
                    </w:rPr>
                  </w:pPr>
                  <w:r w:rsidRPr="000509CF">
                    <w:rPr>
                      <w:rFonts w:ascii="Arial CYR" w:hAnsi="Arial CYR" w:cs="Arial CYR"/>
                      <w:sz w:val="14"/>
                      <w:szCs w:val="14"/>
                    </w:rPr>
                    <w:t>3600</w:t>
                  </w:r>
                </w:p>
              </w:tc>
            </w:tr>
            <w:tr w:rsidR="001936AA" w:rsidRPr="0029639B" w:rsidTr="001936AA">
              <w:tc>
                <w:tcPr>
                  <w:tcW w:w="3714" w:type="dxa"/>
                  <w:vMerge/>
                  <w:shd w:val="clear" w:color="auto" w:fill="auto"/>
                </w:tcPr>
                <w:p w:rsidR="001936AA" w:rsidRPr="0029639B" w:rsidRDefault="001936AA" w:rsidP="00E744F4">
                  <w:pPr>
                    <w:rPr>
                      <w:b/>
                      <w:sz w:val="16"/>
                      <w:szCs w:val="16"/>
                      <w:highlight w:val="yellow"/>
                    </w:rPr>
                  </w:pPr>
                </w:p>
              </w:tc>
              <w:tc>
                <w:tcPr>
                  <w:tcW w:w="3119" w:type="dxa"/>
                  <w:shd w:val="clear" w:color="auto" w:fill="auto"/>
                  <w:vAlign w:val="center"/>
                </w:tcPr>
                <w:p w:rsidR="001936AA" w:rsidRPr="000509CF" w:rsidRDefault="001936AA" w:rsidP="000509CF">
                  <w:pPr>
                    <w:jc w:val="center"/>
                    <w:rPr>
                      <w:sz w:val="14"/>
                      <w:szCs w:val="14"/>
                    </w:rPr>
                  </w:pPr>
                  <w:r w:rsidRPr="000509CF">
                    <w:rPr>
                      <w:sz w:val="14"/>
                      <w:szCs w:val="14"/>
                    </w:rPr>
                    <w:t xml:space="preserve">Перчатки смотровые </w:t>
                  </w:r>
                  <w:proofErr w:type="spellStart"/>
                  <w:r w:rsidRPr="000509CF">
                    <w:rPr>
                      <w:sz w:val="14"/>
                      <w:szCs w:val="14"/>
                    </w:rPr>
                    <w:t>нитриловые</w:t>
                  </w:r>
                  <w:proofErr w:type="spellEnd"/>
                  <w:r w:rsidRPr="000509CF">
                    <w:rPr>
                      <w:sz w:val="14"/>
                      <w:szCs w:val="14"/>
                    </w:rPr>
                    <w:t xml:space="preserve"> стерильные, размер M</w:t>
                  </w:r>
                </w:p>
              </w:tc>
              <w:tc>
                <w:tcPr>
                  <w:tcW w:w="993" w:type="dxa"/>
                  <w:shd w:val="clear" w:color="auto" w:fill="auto"/>
                  <w:vAlign w:val="center"/>
                </w:tcPr>
                <w:p w:rsidR="001936AA" w:rsidRPr="000509CF" w:rsidRDefault="001936AA" w:rsidP="000509CF">
                  <w:pPr>
                    <w:jc w:val="center"/>
                    <w:rPr>
                      <w:sz w:val="14"/>
                      <w:szCs w:val="14"/>
                    </w:rPr>
                  </w:pPr>
                  <w:r w:rsidRPr="000509CF">
                    <w:rPr>
                      <w:sz w:val="14"/>
                      <w:szCs w:val="14"/>
                    </w:rPr>
                    <w:t>пар</w:t>
                  </w:r>
                </w:p>
              </w:tc>
              <w:tc>
                <w:tcPr>
                  <w:tcW w:w="1194" w:type="dxa"/>
                  <w:shd w:val="clear" w:color="auto" w:fill="auto"/>
                  <w:vAlign w:val="bottom"/>
                </w:tcPr>
                <w:p w:rsidR="001936AA" w:rsidRPr="000509CF" w:rsidRDefault="001936AA" w:rsidP="000509CF">
                  <w:pPr>
                    <w:jc w:val="center"/>
                    <w:rPr>
                      <w:rFonts w:ascii="Arial CYR" w:hAnsi="Arial CYR" w:cs="Arial CYR"/>
                      <w:sz w:val="14"/>
                      <w:szCs w:val="14"/>
                    </w:rPr>
                  </w:pPr>
                  <w:r w:rsidRPr="000509CF">
                    <w:rPr>
                      <w:rFonts w:ascii="Arial CYR" w:hAnsi="Arial CYR" w:cs="Arial CYR"/>
                      <w:sz w:val="14"/>
                      <w:szCs w:val="14"/>
                    </w:rPr>
                    <w:t>3600</w:t>
                  </w:r>
                </w:p>
              </w:tc>
            </w:tr>
            <w:tr w:rsidR="001936AA" w:rsidRPr="0029639B" w:rsidTr="001936AA">
              <w:tc>
                <w:tcPr>
                  <w:tcW w:w="3714" w:type="dxa"/>
                  <w:vMerge/>
                  <w:shd w:val="clear" w:color="auto" w:fill="auto"/>
                </w:tcPr>
                <w:p w:rsidR="001936AA" w:rsidRPr="0029639B" w:rsidRDefault="001936AA" w:rsidP="00E744F4">
                  <w:pPr>
                    <w:rPr>
                      <w:b/>
                      <w:sz w:val="16"/>
                      <w:szCs w:val="16"/>
                      <w:highlight w:val="yellow"/>
                    </w:rPr>
                  </w:pPr>
                </w:p>
              </w:tc>
              <w:tc>
                <w:tcPr>
                  <w:tcW w:w="3119" w:type="dxa"/>
                  <w:shd w:val="clear" w:color="auto" w:fill="auto"/>
                  <w:vAlign w:val="center"/>
                </w:tcPr>
                <w:p w:rsidR="001936AA" w:rsidRPr="000509CF" w:rsidRDefault="001936AA" w:rsidP="000509CF">
                  <w:pPr>
                    <w:jc w:val="center"/>
                    <w:rPr>
                      <w:sz w:val="14"/>
                      <w:szCs w:val="14"/>
                    </w:rPr>
                  </w:pPr>
                  <w:r w:rsidRPr="000509CF">
                    <w:rPr>
                      <w:sz w:val="14"/>
                      <w:szCs w:val="14"/>
                    </w:rPr>
                    <w:t xml:space="preserve">Перчатки смотровые </w:t>
                  </w:r>
                  <w:proofErr w:type="spellStart"/>
                  <w:r w:rsidRPr="000509CF">
                    <w:rPr>
                      <w:sz w:val="14"/>
                      <w:szCs w:val="14"/>
                    </w:rPr>
                    <w:t>нитриловые</w:t>
                  </w:r>
                  <w:proofErr w:type="spellEnd"/>
                  <w:r w:rsidRPr="000509CF">
                    <w:rPr>
                      <w:sz w:val="14"/>
                      <w:szCs w:val="14"/>
                    </w:rPr>
                    <w:t xml:space="preserve"> стерильные, размер L</w:t>
                  </w:r>
                </w:p>
              </w:tc>
              <w:tc>
                <w:tcPr>
                  <w:tcW w:w="993" w:type="dxa"/>
                  <w:shd w:val="clear" w:color="auto" w:fill="auto"/>
                  <w:vAlign w:val="center"/>
                </w:tcPr>
                <w:p w:rsidR="001936AA" w:rsidRPr="000509CF" w:rsidRDefault="001936AA" w:rsidP="000509CF">
                  <w:pPr>
                    <w:jc w:val="center"/>
                    <w:rPr>
                      <w:sz w:val="14"/>
                      <w:szCs w:val="14"/>
                    </w:rPr>
                  </w:pPr>
                  <w:r w:rsidRPr="000509CF">
                    <w:rPr>
                      <w:sz w:val="14"/>
                      <w:szCs w:val="14"/>
                    </w:rPr>
                    <w:t>пар</w:t>
                  </w:r>
                </w:p>
              </w:tc>
              <w:tc>
                <w:tcPr>
                  <w:tcW w:w="1194" w:type="dxa"/>
                  <w:shd w:val="clear" w:color="auto" w:fill="auto"/>
                  <w:vAlign w:val="bottom"/>
                </w:tcPr>
                <w:p w:rsidR="001936AA" w:rsidRPr="000509CF" w:rsidRDefault="001936AA" w:rsidP="000509CF">
                  <w:pPr>
                    <w:jc w:val="center"/>
                    <w:rPr>
                      <w:rFonts w:ascii="Arial CYR" w:hAnsi="Arial CYR" w:cs="Arial CYR"/>
                      <w:sz w:val="14"/>
                      <w:szCs w:val="14"/>
                    </w:rPr>
                  </w:pPr>
                  <w:r w:rsidRPr="000509CF">
                    <w:rPr>
                      <w:rFonts w:ascii="Arial CYR" w:hAnsi="Arial CYR" w:cs="Arial CYR"/>
                      <w:sz w:val="14"/>
                      <w:szCs w:val="14"/>
                    </w:rPr>
                    <w:t>3600</w:t>
                  </w:r>
                </w:p>
              </w:tc>
            </w:tr>
            <w:tr w:rsidR="001936AA" w:rsidRPr="0029639B" w:rsidTr="001936AA">
              <w:tc>
                <w:tcPr>
                  <w:tcW w:w="3714" w:type="dxa"/>
                  <w:shd w:val="clear" w:color="auto" w:fill="auto"/>
                </w:tcPr>
                <w:p w:rsidR="001936AA" w:rsidRPr="00EC4B54" w:rsidRDefault="001936AA" w:rsidP="00E744F4">
                  <w:pPr>
                    <w:rPr>
                      <w:b/>
                      <w:sz w:val="16"/>
                      <w:szCs w:val="16"/>
                    </w:rPr>
                  </w:pPr>
                </w:p>
              </w:tc>
              <w:tc>
                <w:tcPr>
                  <w:tcW w:w="3119" w:type="dxa"/>
                  <w:shd w:val="clear" w:color="auto" w:fill="auto"/>
                </w:tcPr>
                <w:p w:rsidR="001936AA" w:rsidRPr="0029639B" w:rsidRDefault="001936AA" w:rsidP="00E744F4">
                  <w:pPr>
                    <w:jc w:val="center"/>
                    <w:rPr>
                      <w:b/>
                      <w:sz w:val="16"/>
                      <w:szCs w:val="16"/>
                      <w:highlight w:val="yellow"/>
                    </w:rPr>
                  </w:pPr>
                </w:p>
              </w:tc>
              <w:tc>
                <w:tcPr>
                  <w:tcW w:w="993" w:type="dxa"/>
                  <w:shd w:val="clear" w:color="auto" w:fill="auto"/>
                </w:tcPr>
                <w:p w:rsidR="001936AA" w:rsidRPr="0029639B" w:rsidRDefault="001936AA" w:rsidP="00E744F4">
                  <w:pPr>
                    <w:rPr>
                      <w:b/>
                      <w:sz w:val="16"/>
                      <w:szCs w:val="16"/>
                      <w:highlight w:val="yellow"/>
                    </w:rPr>
                  </w:pPr>
                </w:p>
              </w:tc>
              <w:tc>
                <w:tcPr>
                  <w:tcW w:w="1194" w:type="dxa"/>
                  <w:shd w:val="clear" w:color="auto" w:fill="auto"/>
                </w:tcPr>
                <w:p w:rsidR="001936AA" w:rsidRPr="0029639B" w:rsidRDefault="001936AA" w:rsidP="00E744F4">
                  <w:pPr>
                    <w:rPr>
                      <w:b/>
                      <w:sz w:val="16"/>
                      <w:szCs w:val="16"/>
                      <w:highlight w:val="yellow"/>
                    </w:rPr>
                  </w:pPr>
                </w:p>
              </w:tc>
            </w:tr>
            <w:tr w:rsidR="001936AA" w:rsidRPr="0029639B" w:rsidTr="001936AA">
              <w:tc>
                <w:tcPr>
                  <w:tcW w:w="3714" w:type="dxa"/>
                  <w:vMerge w:val="restart"/>
                  <w:tcBorders>
                    <w:top w:val="single" w:sz="4" w:space="0" w:color="auto"/>
                    <w:left w:val="single" w:sz="4" w:space="0" w:color="auto"/>
                    <w:right w:val="single" w:sz="4" w:space="0" w:color="auto"/>
                  </w:tcBorders>
                  <w:shd w:val="clear" w:color="auto" w:fill="auto"/>
                </w:tcPr>
                <w:p w:rsidR="001936AA" w:rsidRPr="00EC4B54" w:rsidRDefault="001936AA" w:rsidP="00E744F4">
                  <w:pPr>
                    <w:rPr>
                      <w:sz w:val="16"/>
                      <w:szCs w:val="16"/>
                    </w:rPr>
                  </w:pPr>
                  <w:r w:rsidRPr="00EC4B54">
                    <w:rPr>
                      <w:b/>
                    </w:rPr>
                    <w:t>Государственное бюджетное учреждения здравоохранения Республики Адыгея «Адыгейская республиканская клиническая больница»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rPr>
                      <w:sz w:val="14"/>
                      <w:szCs w:val="14"/>
                    </w:rPr>
                  </w:pPr>
                  <w:r w:rsidRPr="00EC4B54">
                    <w:rPr>
                      <w:sz w:val="14"/>
                      <w:szCs w:val="14"/>
                    </w:rPr>
                    <w:t xml:space="preserve">Перчатки смотровые </w:t>
                  </w:r>
                  <w:proofErr w:type="spellStart"/>
                  <w:r w:rsidRPr="00EC4B54">
                    <w:rPr>
                      <w:sz w:val="14"/>
                      <w:szCs w:val="14"/>
                    </w:rPr>
                    <w:t>нитриловые</w:t>
                  </w:r>
                  <w:proofErr w:type="spellEnd"/>
                  <w:r w:rsidRPr="00EC4B54">
                    <w:rPr>
                      <w:sz w:val="14"/>
                      <w:szCs w:val="14"/>
                    </w:rPr>
                    <w:t xml:space="preserve">, нестерильные, </w:t>
                  </w:r>
                  <w:proofErr w:type="spellStart"/>
                  <w:r w:rsidRPr="00EC4B54">
                    <w:rPr>
                      <w:sz w:val="14"/>
                      <w:szCs w:val="14"/>
                    </w:rPr>
                    <w:t>неопудренные</w:t>
                  </w:r>
                  <w:proofErr w:type="spellEnd"/>
                  <w:r w:rsidRPr="00EC4B54">
                    <w:rPr>
                      <w:sz w:val="14"/>
                      <w:szCs w:val="14"/>
                    </w:rPr>
                    <w:t>, размер 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rPr>
                      <w:sz w:val="14"/>
                      <w:szCs w:val="14"/>
                    </w:rPr>
                  </w:pPr>
                  <w:r w:rsidRPr="00EC4B54">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jc w:val="center"/>
                    <w:rPr>
                      <w:sz w:val="14"/>
                      <w:szCs w:val="14"/>
                    </w:rPr>
                  </w:pPr>
                  <w:r w:rsidRPr="00EC4B54">
                    <w:rPr>
                      <w:sz w:val="14"/>
                      <w:szCs w:val="14"/>
                    </w:rPr>
                    <w:t>10 000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976206"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rPr>
                      <w:sz w:val="14"/>
                      <w:szCs w:val="14"/>
                    </w:rPr>
                  </w:pPr>
                  <w:r w:rsidRPr="00EC4B54">
                    <w:rPr>
                      <w:sz w:val="14"/>
                      <w:szCs w:val="14"/>
                    </w:rPr>
                    <w:t xml:space="preserve">Перчатки смотровые </w:t>
                  </w:r>
                  <w:proofErr w:type="spellStart"/>
                  <w:r w:rsidRPr="00EC4B54">
                    <w:rPr>
                      <w:sz w:val="14"/>
                      <w:szCs w:val="14"/>
                    </w:rPr>
                    <w:t>нитриловые</w:t>
                  </w:r>
                  <w:proofErr w:type="spellEnd"/>
                  <w:r w:rsidRPr="00EC4B54">
                    <w:rPr>
                      <w:sz w:val="14"/>
                      <w:szCs w:val="14"/>
                    </w:rPr>
                    <w:t xml:space="preserve">, нестерильные, </w:t>
                  </w:r>
                  <w:proofErr w:type="spellStart"/>
                  <w:r w:rsidRPr="00EC4B54">
                    <w:rPr>
                      <w:sz w:val="14"/>
                      <w:szCs w:val="14"/>
                    </w:rPr>
                    <w:t>неопудренные</w:t>
                  </w:r>
                  <w:proofErr w:type="spellEnd"/>
                  <w:r w:rsidRPr="00EC4B54">
                    <w:rPr>
                      <w:sz w:val="14"/>
                      <w:szCs w:val="14"/>
                    </w:rPr>
                    <w:t>, размер 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rPr>
                      <w:sz w:val="14"/>
                      <w:szCs w:val="14"/>
                    </w:rPr>
                  </w:pPr>
                  <w:r w:rsidRPr="00EC4B54">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jc w:val="center"/>
                    <w:rPr>
                      <w:sz w:val="14"/>
                      <w:szCs w:val="14"/>
                    </w:rPr>
                  </w:pPr>
                  <w:r w:rsidRPr="00EC4B54">
                    <w:rPr>
                      <w:sz w:val="14"/>
                      <w:szCs w:val="14"/>
                    </w:rPr>
                    <w:t>50 000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976206"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rPr>
                      <w:sz w:val="14"/>
                      <w:szCs w:val="14"/>
                    </w:rPr>
                  </w:pPr>
                  <w:r w:rsidRPr="00EC4B54">
                    <w:rPr>
                      <w:sz w:val="14"/>
                      <w:szCs w:val="14"/>
                    </w:rPr>
                    <w:t xml:space="preserve">Перчатки смотровые </w:t>
                  </w:r>
                  <w:proofErr w:type="spellStart"/>
                  <w:r w:rsidRPr="00EC4B54">
                    <w:rPr>
                      <w:sz w:val="14"/>
                      <w:szCs w:val="14"/>
                    </w:rPr>
                    <w:t>нитриловые</w:t>
                  </w:r>
                  <w:proofErr w:type="spellEnd"/>
                  <w:r w:rsidRPr="00EC4B54">
                    <w:rPr>
                      <w:sz w:val="14"/>
                      <w:szCs w:val="14"/>
                    </w:rPr>
                    <w:t xml:space="preserve">, нестерильные, </w:t>
                  </w:r>
                  <w:proofErr w:type="spellStart"/>
                  <w:r w:rsidRPr="00EC4B54">
                    <w:rPr>
                      <w:sz w:val="14"/>
                      <w:szCs w:val="14"/>
                    </w:rPr>
                    <w:t>неопудренные</w:t>
                  </w:r>
                  <w:proofErr w:type="spellEnd"/>
                  <w:r w:rsidRPr="00EC4B54">
                    <w:rPr>
                      <w:sz w:val="14"/>
                      <w:szCs w:val="14"/>
                    </w:rPr>
                    <w:t>, размер 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rPr>
                      <w:sz w:val="14"/>
                      <w:szCs w:val="14"/>
                    </w:rPr>
                  </w:pPr>
                  <w:r w:rsidRPr="00EC4B54">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jc w:val="center"/>
                    <w:rPr>
                      <w:sz w:val="14"/>
                      <w:szCs w:val="14"/>
                    </w:rPr>
                  </w:pPr>
                  <w:r w:rsidRPr="00EC4B54">
                    <w:rPr>
                      <w:sz w:val="14"/>
                      <w:szCs w:val="14"/>
                    </w:rPr>
                    <w:t>30 000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976206"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rPr>
                      <w:sz w:val="14"/>
                      <w:szCs w:val="14"/>
                    </w:rPr>
                  </w:pPr>
                  <w:r w:rsidRPr="00EC4B54">
                    <w:rPr>
                      <w:sz w:val="14"/>
                      <w:szCs w:val="14"/>
                    </w:rPr>
                    <w:t xml:space="preserve">Перчатки хирургические стерильные, </w:t>
                  </w:r>
                  <w:proofErr w:type="spellStart"/>
                  <w:r w:rsidRPr="00EC4B54">
                    <w:rPr>
                      <w:sz w:val="14"/>
                      <w:szCs w:val="14"/>
                    </w:rPr>
                    <w:t>неопудренные</w:t>
                  </w:r>
                  <w:proofErr w:type="spellEnd"/>
                  <w:r w:rsidRPr="00EC4B54">
                    <w:rPr>
                      <w:sz w:val="14"/>
                      <w:szCs w:val="14"/>
                    </w:rPr>
                    <w:t>, размер 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rPr>
                      <w:sz w:val="14"/>
                      <w:szCs w:val="14"/>
                    </w:rPr>
                  </w:pPr>
                  <w:r w:rsidRPr="00EC4B54">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jc w:val="center"/>
                    <w:rPr>
                      <w:sz w:val="14"/>
                      <w:szCs w:val="14"/>
                    </w:rPr>
                  </w:pPr>
                  <w:r w:rsidRPr="00EC4B54">
                    <w:rPr>
                      <w:sz w:val="14"/>
                      <w:szCs w:val="14"/>
                    </w:rPr>
                    <w:t>30 000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976206"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rPr>
                      <w:sz w:val="14"/>
                      <w:szCs w:val="14"/>
                    </w:rPr>
                  </w:pPr>
                  <w:r w:rsidRPr="00EC4B54">
                    <w:rPr>
                      <w:sz w:val="14"/>
                      <w:szCs w:val="14"/>
                    </w:rPr>
                    <w:t xml:space="preserve">Перчатки хирургические стерильные, </w:t>
                  </w:r>
                  <w:proofErr w:type="spellStart"/>
                  <w:r w:rsidRPr="00EC4B54">
                    <w:rPr>
                      <w:sz w:val="14"/>
                      <w:szCs w:val="14"/>
                    </w:rPr>
                    <w:t>неопудренные</w:t>
                  </w:r>
                  <w:proofErr w:type="spellEnd"/>
                  <w:r w:rsidRPr="00EC4B54">
                    <w:rPr>
                      <w:sz w:val="14"/>
                      <w:szCs w:val="14"/>
                    </w:rPr>
                    <w:t>, размер 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rPr>
                      <w:sz w:val="14"/>
                      <w:szCs w:val="14"/>
                    </w:rPr>
                  </w:pPr>
                  <w:r w:rsidRPr="00EC4B54">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jc w:val="center"/>
                    <w:rPr>
                      <w:sz w:val="14"/>
                      <w:szCs w:val="14"/>
                    </w:rPr>
                  </w:pPr>
                  <w:r w:rsidRPr="00EC4B54">
                    <w:rPr>
                      <w:sz w:val="14"/>
                      <w:szCs w:val="14"/>
                    </w:rPr>
                    <w:t>100 000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976206"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rPr>
                      <w:sz w:val="14"/>
                      <w:szCs w:val="14"/>
                    </w:rPr>
                  </w:pPr>
                  <w:r w:rsidRPr="00EC4B54">
                    <w:rPr>
                      <w:sz w:val="14"/>
                      <w:szCs w:val="14"/>
                    </w:rPr>
                    <w:t xml:space="preserve">Перчатки хирургические стерильные, </w:t>
                  </w:r>
                  <w:proofErr w:type="spellStart"/>
                  <w:r w:rsidRPr="00EC4B54">
                    <w:rPr>
                      <w:sz w:val="14"/>
                      <w:szCs w:val="14"/>
                    </w:rPr>
                    <w:t>неопудренные</w:t>
                  </w:r>
                  <w:proofErr w:type="spellEnd"/>
                  <w:r w:rsidRPr="00EC4B54">
                    <w:rPr>
                      <w:sz w:val="14"/>
                      <w:szCs w:val="14"/>
                    </w:rPr>
                    <w:t>, размер 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rPr>
                      <w:sz w:val="14"/>
                      <w:szCs w:val="14"/>
                    </w:rPr>
                  </w:pPr>
                  <w:r w:rsidRPr="00EC4B54">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jc w:val="center"/>
                    <w:rPr>
                      <w:sz w:val="14"/>
                      <w:szCs w:val="14"/>
                    </w:rPr>
                  </w:pPr>
                  <w:r w:rsidRPr="00EC4B54">
                    <w:rPr>
                      <w:sz w:val="14"/>
                      <w:szCs w:val="14"/>
                    </w:rPr>
                    <w:t>10 000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976206"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rPr>
                      <w:sz w:val="14"/>
                      <w:szCs w:val="14"/>
                    </w:rPr>
                  </w:pPr>
                  <w:r w:rsidRPr="00EC4B54">
                    <w:rPr>
                      <w:sz w:val="14"/>
                      <w:szCs w:val="14"/>
                    </w:rPr>
                    <w:t xml:space="preserve">Перчатки хирургические стерильные </w:t>
                  </w:r>
                  <w:proofErr w:type="spellStart"/>
                  <w:r w:rsidRPr="00EC4B54">
                    <w:rPr>
                      <w:sz w:val="14"/>
                      <w:szCs w:val="14"/>
                    </w:rPr>
                    <w:t>неопудренные</w:t>
                  </w:r>
                  <w:proofErr w:type="spellEnd"/>
                  <w:r w:rsidRPr="00EC4B54">
                    <w:rPr>
                      <w:sz w:val="14"/>
                      <w:szCs w:val="14"/>
                    </w:rPr>
                    <w:t xml:space="preserve"> трехслойные, размер 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rPr>
                      <w:sz w:val="14"/>
                      <w:szCs w:val="14"/>
                    </w:rPr>
                  </w:pPr>
                  <w:r w:rsidRPr="00EC4B54">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jc w:val="center"/>
                    <w:rPr>
                      <w:sz w:val="14"/>
                      <w:szCs w:val="14"/>
                    </w:rPr>
                  </w:pPr>
                  <w:r w:rsidRPr="00EC4B54">
                    <w:rPr>
                      <w:sz w:val="14"/>
                      <w:szCs w:val="14"/>
                    </w:rPr>
                    <w:t>50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976206"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rPr>
                      <w:sz w:val="14"/>
                      <w:szCs w:val="14"/>
                    </w:rPr>
                  </w:pPr>
                  <w:r w:rsidRPr="00EC4B54">
                    <w:rPr>
                      <w:sz w:val="14"/>
                      <w:szCs w:val="14"/>
                    </w:rPr>
                    <w:t xml:space="preserve">Перчатки хирургические стерильные </w:t>
                  </w:r>
                  <w:proofErr w:type="spellStart"/>
                  <w:r w:rsidRPr="00EC4B54">
                    <w:rPr>
                      <w:sz w:val="14"/>
                      <w:szCs w:val="14"/>
                    </w:rPr>
                    <w:t>неопудренные</w:t>
                  </w:r>
                  <w:proofErr w:type="spellEnd"/>
                  <w:r w:rsidRPr="00EC4B54">
                    <w:rPr>
                      <w:sz w:val="14"/>
                      <w:szCs w:val="14"/>
                    </w:rPr>
                    <w:t xml:space="preserve"> трехслойные, размер 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rPr>
                      <w:sz w:val="14"/>
                      <w:szCs w:val="14"/>
                    </w:rPr>
                  </w:pPr>
                  <w:r w:rsidRPr="00EC4B54">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jc w:val="center"/>
                    <w:rPr>
                      <w:sz w:val="14"/>
                      <w:szCs w:val="14"/>
                    </w:rPr>
                  </w:pPr>
                  <w:r w:rsidRPr="00EC4B54">
                    <w:rPr>
                      <w:sz w:val="14"/>
                      <w:szCs w:val="14"/>
                    </w:rPr>
                    <w:t>50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976206"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rPr>
                      <w:sz w:val="14"/>
                      <w:szCs w:val="14"/>
                    </w:rPr>
                  </w:pPr>
                  <w:r w:rsidRPr="00EC4B54">
                    <w:rPr>
                      <w:sz w:val="14"/>
                      <w:szCs w:val="14"/>
                    </w:rPr>
                    <w:t xml:space="preserve">Перчатки хирургические стерильные </w:t>
                  </w:r>
                  <w:proofErr w:type="spellStart"/>
                  <w:r w:rsidRPr="00EC4B54">
                    <w:rPr>
                      <w:sz w:val="14"/>
                      <w:szCs w:val="14"/>
                    </w:rPr>
                    <w:t>неопудренные</w:t>
                  </w:r>
                  <w:proofErr w:type="spellEnd"/>
                  <w:r w:rsidRPr="00EC4B54">
                    <w:rPr>
                      <w:sz w:val="14"/>
                      <w:szCs w:val="14"/>
                    </w:rPr>
                    <w:t xml:space="preserve"> трехслойные, размер 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rPr>
                      <w:sz w:val="14"/>
                      <w:szCs w:val="14"/>
                    </w:rPr>
                  </w:pPr>
                  <w:r w:rsidRPr="00EC4B54">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4B54" w:rsidRDefault="001936AA">
                  <w:pPr>
                    <w:jc w:val="center"/>
                    <w:rPr>
                      <w:sz w:val="14"/>
                      <w:szCs w:val="14"/>
                    </w:rPr>
                  </w:pPr>
                  <w:r w:rsidRPr="00EC4B54">
                    <w:rPr>
                      <w:sz w:val="14"/>
                      <w:szCs w:val="14"/>
                    </w:rPr>
                    <w:t>50</w:t>
                  </w:r>
                </w:p>
              </w:tc>
            </w:tr>
            <w:tr w:rsidR="001936AA" w:rsidRPr="0029639B" w:rsidTr="001936AA">
              <w:tc>
                <w:tcPr>
                  <w:tcW w:w="3714" w:type="dxa"/>
                  <w:tcBorders>
                    <w:top w:val="single" w:sz="4" w:space="0" w:color="auto"/>
                    <w:left w:val="single" w:sz="4" w:space="0" w:color="auto"/>
                    <w:bottom w:val="single" w:sz="4" w:space="0" w:color="auto"/>
                    <w:right w:val="single" w:sz="4" w:space="0" w:color="auto"/>
                  </w:tcBorders>
                  <w:shd w:val="clear" w:color="auto" w:fill="auto"/>
                </w:tcPr>
                <w:p w:rsidR="001936AA" w:rsidRPr="00976206"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1936AA" w:rsidRPr="00976206" w:rsidRDefault="001936AA" w:rsidP="00E744F4">
                  <w:pPr>
                    <w:jc w:val="center"/>
                    <w:rPr>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r>
            <w:tr w:rsidR="001936AA" w:rsidRPr="0029639B" w:rsidTr="001936AA">
              <w:tc>
                <w:tcPr>
                  <w:tcW w:w="3714" w:type="dxa"/>
                  <w:vMerge w:val="restart"/>
                  <w:tcBorders>
                    <w:top w:val="single" w:sz="4" w:space="0" w:color="auto"/>
                    <w:left w:val="single" w:sz="4" w:space="0" w:color="auto"/>
                    <w:right w:val="single" w:sz="4" w:space="0" w:color="auto"/>
                  </w:tcBorders>
                  <w:shd w:val="clear" w:color="auto" w:fill="auto"/>
                </w:tcPr>
                <w:p w:rsidR="001936AA" w:rsidRPr="00976206" w:rsidRDefault="001936AA" w:rsidP="00E744F4">
                  <w:pPr>
                    <w:rPr>
                      <w:sz w:val="16"/>
                      <w:szCs w:val="16"/>
                      <w:highlight w:val="yellow"/>
                    </w:rPr>
                  </w:pPr>
                  <w:r w:rsidRPr="00DA0107">
                    <w:rPr>
                      <w:b/>
                    </w:rPr>
                    <w:t>Государственное бюджетное учреждение здравоохранения Республики Адыгея «Станция скорой медицинской помощи г. Майкопа»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6"/>
                      <w:szCs w:val="16"/>
                    </w:rPr>
                  </w:pPr>
                  <w:r>
                    <w:rPr>
                      <w:sz w:val="16"/>
                      <w:szCs w:val="16"/>
                    </w:rPr>
                    <w:t>5 000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976206"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6"/>
                      <w:szCs w:val="16"/>
                    </w:rPr>
                  </w:pPr>
                  <w:r>
                    <w:rPr>
                      <w:sz w:val="16"/>
                      <w:szCs w:val="16"/>
                    </w:rPr>
                    <w:t>6 500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976206"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6"/>
                      <w:szCs w:val="16"/>
                    </w:rPr>
                  </w:pPr>
                  <w:r>
                    <w:rPr>
                      <w:sz w:val="16"/>
                      <w:szCs w:val="16"/>
                    </w:rPr>
                    <w:t>5 000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повышенной прочности, размер 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6"/>
                      <w:szCs w:val="16"/>
                    </w:rPr>
                  </w:pPr>
                  <w:r>
                    <w:rPr>
                      <w:sz w:val="16"/>
                      <w:szCs w:val="16"/>
                    </w:rPr>
                    <w:t>100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повышенной прочности, размер 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6"/>
                      <w:szCs w:val="16"/>
                    </w:rPr>
                  </w:pPr>
                  <w:r>
                    <w:rPr>
                      <w:sz w:val="16"/>
                      <w:szCs w:val="16"/>
                    </w:rPr>
                    <w:t>100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нестерильные </w:t>
                  </w:r>
                  <w:proofErr w:type="spellStart"/>
                  <w:r>
                    <w:rPr>
                      <w:sz w:val="14"/>
                      <w:szCs w:val="14"/>
                    </w:rPr>
                    <w:t>неопудренные</w:t>
                  </w:r>
                  <w:proofErr w:type="spellEnd"/>
                  <w:r>
                    <w:rPr>
                      <w:sz w:val="14"/>
                      <w:szCs w:val="14"/>
                    </w:rPr>
                    <w:t>, размер 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1936AA" w:rsidRDefault="001936AA">
                  <w:pPr>
                    <w:jc w:val="center"/>
                    <w:rPr>
                      <w:rFonts w:ascii="Arial CYR" w:hAnsi="Arial CYR" w:cs="Arial CYR"/>
                      <w:sz w:val="16"/>
                      <w:szCs w:val="16"/>
                    </w:rPr>
                  </w:pPr>
                  <w:r>
                    <w:rPr>
                      <w:rFonts w:ascii="Arial CYR" w:hAnsi="Arial CYR" w:cs="Arial CYR"/>
                      <w:sz w:val="16"/>
                      <w:szCs w:val="16"/>
                    </w:rPr>
                    <w:t>100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нестерильные </w:t>
                  </w:r>
                  <w:proofErr w:type="spellStart"/>
                  <w:r>
                    <w:rPr>
                      <w:sz w:val="14"/>
                      <w:szCs w:val="14"/>
                    </w:rPr>
                    <w:t>неопудренные</w:t>
                  </w:r>
                  <w:proofErr w:type="spellEnd"/>
                  <w:r>
                    <w:rPr>
                      <w:sz w:val="14"/>
                      <w:szCs w:val="14"/>
                    </w:rPr>
                    <w:t>, размер 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1936AA" w:rsidRDefault="001936AA">
                  <w:pPr>
                    <w:jc w:val="center"/>
                    <w:rPr>
                      <w:rFonts w:ascii="Arial CYR" w:hAnsi="Arial CYR" w:cs="Arial CYR"/>
                      <w:sz w:val="16"/>
                      <w:szCs w:val="16"/>
                    </w:rPr>
                  </w:pPr>
                  <w:r>
                    <w:rPr>
                      <w:rFonts w:ascii="Arial CYR" w:hAnsi="Arial CYR" w:cs="Arial CYR"/>
                      <w:sz w:val="16"/>
                      <w:szCs w:val="16"/>
                    </w:rPr>
                    <w:t>100</w:t>
                  </w:r>
                </w:p>
              </w:tc>
            </w:tr>
            <w:tr w:rsidR="001936AA" w:rsidRPr="0029639B" w:rsidTr="001936AA">
              <w:tc>
                <w:tcPr>
                  <w:tcW w:w="371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jc w:val="center"/>
                    <w:rPr>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r>
            <w:tr w:rsidR="001936AA" w:rsidRPr="0029639B" w:rsidTr="001936AA">
              <w:tc>
                <w:tcPr>
                  <w:tcW w:w="3714" w:type="dxa"/>
                  <w:vMerge w:val="restart"/>
                  <w:tcBorders>
                    <w:top w:val="single" w:sz="4" w:space="0" w:color="auto"/>
                    <w:left w:val="single" w:sz="4" w:space="0" w:color="auto"/>
                    <w:right w:val="single" w:sz="4" w:space="0" w:color="auto"/>
                  </w:tcBorders>
                  <w:shd w:val="clear" w:color="auto" w:fill="auto"/>
                </w:tcPr>
                <w:p w:rsidR="001936AA" w:rsidRPr="0029639B" w:rsidRDefault="001936AA" w:rsidP="00E744F4">
                  <w:pPr>
                    <w:rPr>
                      <w:sz w:val="16"/>
                      <w:szCs w:val="16"/>
                      <w:highlight w:val="yellow"/>
                    </w:rPr>
                  </w:pPr>
                  <w:r w:rsidRPr="00C30466">
                    <w:t>Государственное бюджетное учреждение здравоохранения Республики Адыгея «</w:t>
                  </w:r>
                  <w:proofErr w:type="spellStart"/>
                  <w:r w:rsidRPr="00C30466">
                    <w:t>Тахтамукайская</w:t>
                  </w:r>
                  <w:proofErr w:type="spellEnd"/>
                  <w:r w:rsidRPr="00C30466">
                    <w:t xml:space="preserve"> центральная районная больница»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C30466">
                  <w:pPr>
                    <w:jc w:val="center"/>
                    <w:rPr>
                      <w:sz w:val="14"/>
                      <w:szCs w:val="14"/>
                    </w:rPr>
                  </w:pPr>
                  <w:r>
                    <w:rPr>
                      <w:sz w:val="14"/>
                      <w:szCs w:val="14"/>
                    </w:rPr>
                    <w:t>7 000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C30466">
                  <w:pPr>
                    <w:jc w:val="center"/>
                    <w:rPr>
                      <w:sz w:val="14"/>
                      <w:szCs w:val="14"/>
                    </w:rPr>
                  </w:pPr>
                  <w:r>
                    <w:rPr>
                      <w:sz w:val="14"/>
                      <w:szCs w:val="14"/>
                    </w:rPr>
                    <w:t>13000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C30466">
                  <w:pPr>
                    <w:jc w:val="center"/>
                    <w:rPr>
                      <w:sz w:val="14"/>
                      <w:szCs w:val="14"/>
                    </w:rPr>
                  </w:pPr>
                  <w:r>
                    <w:rPr>
                      <w:sz w:val="14"/>
                      <w:szCs w:val="14"/>
                    </w:rPr>
                    <w:t>7 000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размер 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C30466">
                  <w:pPr>
                    <w:jc w:val="center"/>
                    <w:rPr>
                      <w:sz w:val="14"/>
                      <w:szCs w:val="14"/>
                    </w:rPr>
                  </w:pPr>
                  <w:r>
                    <w:rPr>
                      <w:sz w:val="14"/>
                      <w:szCs w:val="14"/>
                    </w:rPr>
                    <w:t>9 000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размер 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C30466">
                  <w:pPr>
                    <w:jc w:val="center"/>
                    <w:rPr>
                      <w:sz w:val="14"/>
                      <w:szCs w:val="14"/>
                    </w:rPr>
                  </w:pPr>
                  <w:r>
                    <w:rPr>
                      <w:sz w:val="14"/>
                      <w:szCs w:val="14"/>
                    </w:rPr>
                    <w:t>3 000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C30466">
                  <w:pPr>
                    <w:jc w:val="center"/>
                    <w:rPr>
                      <w:sz w:val="14"/>
                      <w:szCs w:val="14"/>
                    </w:rPr>
                  </w:pPr>
                  <w:r>
                    <w:rPr>
                      <w:sz w:val="14"/>
                      <w:szCs w:val="14"/>
                    </w:rPr>
                    <w:t>7 000</w:t>
                  </w:r>
                </w:p>
              </w:tc>
            </w:tr>
            <w:tr w:rsidR="001936AA" w:rsidRPr="0029639B" w:rsidTr="001936AA">
              <w:tc>
                <w:tcPr>
                  <w:tcW w:w="371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jc w:val="center"/>
                    <w:rPr>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r>
            <w:tr w:rsidR="001936AA" w:rsidRPr="0029639B" w:rsidTr="001936AA">
              <w:tc>
                <w:tcPr>
                  <w:tcW w:w="3714" w:type="dxa"/>
                  <w:vMerge w:val="restart"/>
                  <w:tcBorders>
                    <w:top w:val="single" w:sz="4" w:space="0" w:color="auto"/>
                    <w:left w:val="single" w:sz="4" w:space="0" w:color="auto"/>
                    <w:right w:val="single" w:sz="4" w:space="0" w:color="auto"/>
                  </w:tcBorders>
                  <w:shd w:val="clear" w:color="auto" w:fill="auto"/>
                </w:tcPr>
                <w:p w:rsidR="001936AA" w:rsidRPr="0029639B" w:rsidRDefault="001936AA" w:rsidP="00E744F4">
                  <w:pPr>
                    <w:rPr>
                      <w:sz w:val="16"/>
                      <w:szCs w:val="16"/>
                      <w:highlight w:val="yellow"/>
                    </w:rPr>
                  </w:pPr>
                  <w:r w:rsidRPr="00B22763">
                    <w:t>Государственное бюджетное учреждение здравоохранения Республики Адыгея «Адыгейский республиканский клинический психоневрологический диспансер»</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нестерильные </w:t>
                  </w:r>
                  <w:proofErr w:type="spellStart"/>
                  <w:r>
                    <w:rPr>
                      <w:sz w:val="14"/>
                      <w:szCs w:val="14"/>
                    </w:rPr>
                    <w:t>неопудренные</w:t>
                  </w:r>
                  <w:proofErr w:type="spellEnd"/>
                  <w:r>
                    <w:rPr>
                      <w:sz w:val="14"/>
                      <w:szCs w:val="14"/>
                    </w:rPr>
                    <w:t>, размер 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B22763">
                  <w:pPr>
                    <w:jc w:val="cente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B22763">
                  <w:pPr>
                    <w:jc w:val="center"/>
                    <w:rPr>
                      <w:sz w:val="14"/>
                      <w:szCs w:val="14"/>
                    </w:rPr>
                  </w:pPr>
                  <w:r>
                    <w:rPr>
                      <w:sz w:val="14"/>
                      <w:szCs w:val="14"/>
                    </w:rPr>
                    <w:t>5000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нестерильные </w:t>
                  </w:r>
                  <w:proofErr w:type="spellStart"/>
                  <w:r>
                    <w:rPr>
                      <w:sz w:val="14"/>
                      <w:szCs w:val="14"/>
                    </w:rPr>
                    <w:t>неопудренные</w:t>
                  </w:r>
                  <w:proofErr w:type="spellEnd"/>
                  <w:r>
                    <w:rPr>
                      <w:sz w:val="14"/>
                      <w:szCs w:val="14"/>
                    </w:rPr>
                    <w:t>, размер 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B22763">
                  <w:pPr>
                    <w:jc w:val="cente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B22763">
                  <w:pPr>
                    <w:jc w:val="center"/>
                    <w:rPr>
                      <w:sz w:val="14"/>
                      <w:szCs w:val="14"/>
                    </w:rPr>
                  </w:pPr>
                  <w:r>
                    <w:rPr>
                      <w:sz w:val="14"/>
                      <w:szCs w:val="14"/>
                    </w:rPr>
                    <w:t>5000</w:t>
                  </w:r>
                </w:p>
              </w:tc>
            </w:tr>
            <w:tr w:rsidR="001936AA" w:rsidRPr="0029639B" w:rsidTr="001936AA">
              <w:tc>
                <w:tcPr>
                  <w:tcW w:w="371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jc w:val="center"/>
                    <w:rPr>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C13C5">
                  <w:pPr>
                    <w:jc w:val="center"/>
                    <w:rPr>
                      <w:sz w:val="16"/>
                      <w:szCs w:val="16"/>
                      <w:highlight w:val="yellow"/>
                    </w:rPr>
                  </w:pPr>
                </w:p>
              </w:tc>
            </w:tr>
            <w:tr w:rsidR="001936AA" w:rsidRPr="0029639B" w:rsidTr="001936AA">
              <w:tc>
                <w:tcPr>
                  <w:tcW w:w="3714" w:type="dxa"/>
                  <w:vMerge w:val="restart"/>
                  <w:tcBorders>
                    <w:top w:val="single" w:sz="4" w:space="0" w:color="auto"/>
                    <w:left w:val="single" w:sz="4" w:space="0" w:color="auto"/>
                    <w:right w:val="single" w:sz="4" w:space="0" w:color="auto"/>
                  </w:tcBorders>
                  <w:shd w:val="clear" w:color="auto" w:fill="auto"/>
                </w:tcPr>
                <w:p w:rsidR="001936AA" w:rsidRPr="0029639B" w:rsidRDefault="001936AA" w:rsidP="00E744F4">
                  <w:pPr>
                    <w:rPr>
                      <w:sz w:val="16"/>
                      <w:szCs w:val="16"/>
                      <w:highlight w:val="yellow"/>
                    </w:rPr>
                  </w:pPr>
                  <w:r w:rsidRPr="00F63B2A">
                    <w:t>Государственное бюджетное учреждение здравоохранения Республики Адыгея «Майкопская городская клиническая больница»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EC13C5">
                  <w:pPr>
                    <w:jc w:val="center"/>
                    <w:rPr>
                      <w:sz w:val="14"/>
                      <w:szCs w:val="14"/>
                    </w:rPr>
                  </w:pPr>
                  <w:r>
                    <w:rPr>
                      <w:sz w:val="14"/>
                      <w:szCs w:val="14"/>
                    </w:rPr>
                    <w:t>20 000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размер 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EC13C5">
                  <w:pPr>
                    <w:jc w:val="center"/>
                    <w:rPr>
                      <w:sz w:val="14"/>
                      <w:szCs w:val="14"/>
                    </w:rPr>
                  </w:pPr>
                  <w:r>
                    <w:rPr>
                      <w:sz w:val="14"/>
                      <w:szCs w:val="14"/>
                    </w:rPr>
                    <w:t>16 000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хирургические стерильные, </w:t>
                  </w:r>
                  <w:proofErr w:type="spellStart"/>
                  <w:r>
                    <w:rPr>
                      <w:sz w:val="14"/>
                      <w:szCs w:val="14"/>
                    </w:rPr>
                    <w:t>опудренные</w:t>
                  </w:r>
                  <w:proofErr w:type="spellEnd"/>
                  <w:r>
                    <w:rPr>
                      <w:sz w:val="14"/>
                      <w:szCs w:val="14"/>
                    </w:rPr>
                    <w:t>, размер 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EC13C5">
                  <w:pPr>
                    <w:jc w:val="center"/>
                    <w:rPr>
                      <w:sz w:val="14"/>
                      <w:szCs w:val="14"/>
                    </w:rPr>
                  </w:pPr>
                  <w:r>
                    <w:rPr>
                      <w:sz w:val="14"/>
                      <w:szCs w:val="14"/>
                    </w:rPr>
                    <w:t>7 000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хирургические стерильные, </w:t>
                  </w:r>
                  <w:proofErr w:type="spellStart"/>
                  <w:r>
                    <w:rPr>
                      <w:sz w:val="14"/>
                      <w:szCs w:val="14"/>
                    </w:rPr>
                    <w:t>опудренные</w:t>
                  </w:r>
                  <w:proofErr w:type="spellEnd"/>
                  <w:r>
                    <w:rPr>
                      <w:sz w:val="14"/>
                      <w:szCs w:val="14"/>
                    </w:rPr>
                    <w:t>, размер 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EC13C5">
                  <w:pPr>
                    <w:jc w:val="center"/>
                    <w:rPr>
                      <w:sz w:val="14"/>
                      <w:szCs w:val="14"/>
                    </w:rPr>
                  </w:pPr>
                  <w:r>
                    <w:rPr>
                      <w:sz w:val="14"/>
                      <w:szCs w:val="14"/>
                    </w:rPr>
                    <w:t>2 000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хирургические стерильные с удлиненной крагой (акушерские), размер 7,5 </w:t>
                  </w:r>
                  <w:r>
                    <w:rPr>
                      <w:sz w:val="14"/>
                      <w:szCs w:val="14"/>
                    </w:rPr>
                    <w:lastRenderedPageBreak/>
                    <w:t>(М)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lastRenderedPageBreak/>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EC13C5">
                  <w:pPr>
                    <w:jc w:val="center"/>
                    <w:rPr>
                      <w:sz w:val="14"/>
                      <w:szCs w:val="14"/>
                    </w:rPr>
                  </w:pPr>
                  <w:r>
                    <w:rPr>
                      <w:sz w:val="14"/>
                      <w:szCs w:val="14"/>
                    </w:rPr>
                    <w:t>1 000</w:t>
                  </w:r>
                </w:p>
              </w:tc>
            </w:tr>
            <w:tr w:rsidR="001936AA" w:rsidRPr="0029639B" w:rsidTr="001936AA">
              <w:tc>
                <w:tcPr>
                  <w:tcW w:w="371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jc w:val="center"/>
                    <w:rPr>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r>
            <w:tr w:rsidR="001936AA" w:rsidRPr="0029639B" w:rsidTr="001936AA">
              <w:tc>
                <w:tcPr>
                  <w:tcW w:w="3714" w:type="dxa"/>
                  <w:vMerge w:val="restart"/>
                  <w:tcBorders>
                    <w:top w:val="single" w:sz="4" w:space="0" w:color="auto"/>
                    <w:left w:val="single" w:sz="4" w:space="0" w:color="auto"/>
                    <w:right w:val="single" w:sz="4" w:space="0" w:color="auto"/>
                  </w:tcBorders>
                  <w:shd w:val="clear" w:color="auto" w:fill="auto"/>
                </w:tcPr>
                <w:p w:rsidR="001936AA" w:rsidRPr="0029639B" w:rsidRDefault="001936AA" w:rsidP="00E744F4">
                  <w:pPr>
                    <w:rPr>
                      <w:sz w:val="16"/>
                      <w:szCs w:val="16"/>
                      <w:highlight w:val="yellow"/>
                    </w:rPr>
                  </w:pPr>
                  <w:r w:rsidRPr="00D440B7">
                    <w:t xml:space="preserve">Государственное бюджетное учреждение здравоохранения Республики Адыгея «Адыгейская межрайонная больница им. К.М. </w:t>
                  </w:r>
                  <w:proofErr w:type="spellStart"/>
                  <w:r w:rsidRPr="00D440B7">
                    <w:t>Батмена</w:t>
                  </w:r>
                  <w:proofErr w:type="spellEnd"/>
                  <w:r w:rsidRPr="00D440B7">
                    <w: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хирургические стерильные, </w:t>
                  </w:r>
                  <w:proofErr w:type="spellStart"/>
                  <w:r>
                    <w:rPr>
                      <w:sz w:val="14"/>
                      <w:szCs w:val="14"/>
                    </w:rPr>
                    <w:t>опудренные</w:t>
                  </w:r>
                  <w:proofErr w:type="spellEnd"/>
                  <w:r>
                    <w:rPr>
                      <w:sz w:val="14"/>
                      <w:szCs w:val="14"/>
                    </w:rPr>
                    <w:t>, размер 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D440B7">
                  <w:pPr>
                    <w:jc w:val="center"/>
                    <w:rPr>
                      <w:sz w:val="14"/>
                      <w:szCs w:val="14"/>
                    </w:rPr>
                  </w:pPr>
                  <w:r>
                    <w:rPr>
                      <w:sz w:val="14"/>
                      <w:szCs w:val="14"/>
                    </w:rPr>
                    <w:t>2 000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хирургические стерильные, </w:t>
                  </w:r>
                  <w:proofErr w:type="spellStart"/>
                  <w:r>
                    <w:rPr>
                      <w:sz w:val="14"/>
                      <w:szCs w:val="14"/>
                    </w:rPr>
                    <w:t>опудренные</w:t>
                  </w:r>
                  <w:proofErr w:type="spellEnd"/>
                  <w:r>
                    <w:rPr>
                      <w:sz w:val="14"/>
                      <w:szCs w:val="14"/>
                    </w:rPr>
                    <w:t>, размер 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D440B7">
                  <w:pPr>
                    <w:jc w:val="center"/>
                    <w:rPr>
                      <w:sz w:val="14"/>
                      <w:szCs w:val="14"/>
                    </w:rPr>
                  </w:pPr>
                  <w:r>
                    <w:rPr>
                      <w:sz w:val="14"/>
                      <w:szCs w:val="14"/>
                    </w:rPr>
                    <w:t>1 500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Перчатки  хирургические стерильные с удлиненной крагой (акушерские), размер 7,5 (М)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D440B7">
                  <w:pPr>
                    <w:jc w:val="center"/>
                    <w:rPr>
                      <w:sz w:val="14"/>
                      <w:szCs w:val="14"/>
                    </w:rPr>
                  </w:pPr>
                  <w:r>
                    <w:rPr>
                      <w:sz w:val="14"/>
                      <w:szCs w:val="14"/>
                    </w:rPr>
                    <w:t>50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w:t>
                  </w:r>
                  <w:proofErr w:type="spellStart"/>
                  <w:r>
                    <w:rPr>
                      <w:sz w:val="14"/>
                      <w:szCs w:val="14"/>
                    </w:rPr>
                    <w:t>опудренные</w:t>
                  </w:r>
                  <w:proofErr w:type="spellEnd"/>
                  <w:r>
                    <w:rPr>
                      <w:sz w:val="14"/>
                      <w:szCs w:val="14"/>
                    </w:rPr>
                    <w:t xml:space="preserve"> стерильные, размер 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D440B7">
                  <w:pPr>
                    <w:jc w:val="center"/>
                    <w:rPr>
                      <w:sz w:val="14"/>
                      <w:szCs w:val="14"/>
                    </w:rPr>
                  </w:pPr>
                  <w:r>
                    <w:rPr>
                      <w:sz w:val="14"/>
                      <w:szCs w:val="14"/>
                    </w:rPr>
                    <w:t>1700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w:t>
                  </w:r>
                  <w:proofErr w:type="spellStart"/>
                  <w:r>
                    <w:rPr>
                      <w:sz w:val="14"/>
                      <w:szCs w:val="14"/>
                    </w:rPr>
                    <w:t>опудренные</w:t>
                  </w:r>
                  <w:proofErr w:type="spellEnd"/>
                  <w:r>
                    <w:rPr>
                      <w:sz w:val="14"/>
                      <w:szCs w:val="14"/>
                    </w:rPr>
                    <w:t xml:space="preserve"> стерильные, размер 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D440B7">
                  <w:pPr>
                    <w:jc w:val="center"/>
                    <w:rPr>
                      <w:sz w:val="14"/>
                      <w:szCs w:val="14"/>
                    </w:rPr>
                  </w:pPr>
                  <w:r>
                    <w:rPr>
                      <w:sz w:val="14"/>
                      <w:szCs w:val="14"/>
                    </w:rPr>
                    <w:t>1700</w:t>
                  </w:r>
                </w:p>
              </w:tc>
            </w:tr>
            <w:tr w:rsidR="001936AA" w:rsidRPr="0029639B" w:rsidTr="001936AA">
              <w:tc>
                <w:tcPr>
                  <w:tcW w:w="371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jc w:val="center"/>
                    <w:rPr>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r>
            <w:tr w:rsidR="001936AA" w:rsidRPr="0029639B" w:rsidTr="001936AA">
              <w:tc>
                <w:tcPr>
                  <w:tcW w:w="3714" w:type="dxa"/>
                  <w:vMerge w:val="restart"/>
                  <w:tcBorders>
                    <w:top w:val="single" w:sz="4" w:space="0" w:color="auto"/>
                    <w:left w:val="single" w:sz="4" w:space="0" w:color="auto"/>
                    <w:right w:val="single" w:sz="4" w:space="0" w:color="auto"/>
                  </w:tcBorders>
                  <w:shd w:val="clear" w:color="auto" w:fill="auto"/>
                </w:tcPr>
                <w:p w:rsidR="001936AA" w:rsidRPr="00A73CDB" w:rsidRDefault="001936AA" w:rsidP="00E744F4">
                  <w:pPr>
                    <w:rPr>
                      <w:sz w:val="16"/>
                      <w:szCs w:val="16"/>
                    </w:rPr>
                  </w:pPr>
                  <w:r w:rsidRPr="00A73CDB">
                    <w:t>Государственное бюджетное учреждение здравоохранения Республики Адыгея «Красногвардейская центральная районная больница»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EC13C5">
                  <w:pPr>
                    <w:jc w:val="center"/>
                    <w:rPr>
                      <w:sz w:val="14"/>
                      <w:szCs w:val="14"/>
                    </w:rPr>
                  </w:pPr>
                  <w:r>
                    <w:rPr>
                      <w:sz w:val="14"/>
                      <w:szCs w:val="14"/>
                    </w:rPr>
                    <w:t>4 000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EC13C5">
                  <w:pPr>
                    <w:jc w:val="center"/>
                    <w:rPr>
                      <w:sz w:val="14"/>
                      <w:szCs w:val="14"/>
                    </w:rPr>
                  </w:pPr>
                  <w:r>
                    <w:rPr>
                      <w:sz w:val="14"/>
                      <w:szCs w:val="14"/>
                    </w:rPr>
                    <w:t>15000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EC13C5">
                  <w:pPr>
                    <w:jc w:val="center"/>
                    <w:rPr>
                      <w:sz w:val="14"/>
                      <w:szCs w:val="14"/>
                    </w:rPr>
                  </w:pPr>
                  <w:r>
                    <w:rPr>
                      <w:sz w:val="14"/>
                      <w:szCs w:val="14"/>
                    </w:rPr>
                    <w:t>12000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повышенной прочности, размер 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EC13C5">
                  <w:pPr>
                    <w:jc w:val="center"/>
                    <w:rPr>
                      <w:sz w:val="14"/>
                      <w:szCs w:val="14"/>
                    </w:rPr>
                  </w:pPr>
                  <w:r>
                    <w:rPr>
                      <w:sz w:val="14"/>
                      <w:szCs w:val="14"/>
                    </w:rPr>
                    <w:t>2 000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повышенной прочности, размер 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EC13C5">
                  <w:pPr>
                    <w:jc w:val="center"/>
                    <w:rPr>
                      <w:sz w:val="14"/>
                      <w:szCs w:val="14"/>
                    </w:rPr>
                  </w:pPr>
                  <w:r>
                    <w:rPr>
                      <w:sz w:val="14"/>
                      <w:szCs w:val="14"/>
                    </w:rPr>
                    <w:t>1 000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хирургические стерильные, </w:t>
                  </w:r>
                  <w:proofErr w:type="spellStart"/>
                  <w:r>
                    <w:rPr>
                      <w:sz w:val="14"/>
                      <w:szCs w:val="14"/>
                    </w:rPr>
                    <w:t>опудренные</w:t>
                  </w:r>
                  <w:proofErr w:type="spellEnd"/>
                  <w:r>
                    <w:rPr>
                      <w:sz w:val="14"/>
                      <w:szCs w:val="14"/>
                    </w:rPr>
                    <w:t>, размер 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EC13C5">
                  <w:pPr>
                    <w:jc w:val="center"/>
                    <w:rPr>
                      <w:sz w:val="14"/>
                      <w:szCs w:val="14"/>
                    </w:rPr>
                  </w:pPr>
                  <w:r>
                    <w:rPr>
                      <w:sz w:val="14"/>
                      <w:szCs w:val="14"/>
                    </w:rPr>
                    <w:t>4 000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хирургические стерильные, </w:t>
                  </w:r>
                  <w:proofErr w:type="spellStart"/>
                  <w:r>
                    <w:rPr>
                      <w:sz w:val="14"/>
                      <w:szCs w:val="14"/>
                    </w:rPr>
                    <w:t>опудренные</w:t>
                  </w:r>
                  <w:proofErr w:type="spellEnd"/>
                  <w:r>
                    <w:rPr>
                      <w:sz w:val="14"/>
                      <w:szCs w:val="14"/>
                    </w:rPr>
                    <w:t>, размер 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EC13C5">
                  <w:pPr>
                    <w:jc w:val="center"/>
                    <w:rPr>
                      <w:sz w:val="14"/>
                      <w:szCs w:val="14"/>
                    </w:rPr>
                  </w:pPr>
                  <w:r>
                    <w:rPr>
                      <w:sz w:val="14"/>
                      <w:szCs w:val="14"/>
                    </w:rPr>
                    <w:t>4 000</w:t>
                  </w:r>
                </w:p>
              </w:tc>
            </w:tr>
            <w:tr w:rsidR="001936AA" w:rsidRPr="0029639B" w:rsidTr="001936AA">
              <w:tc>
                <w:tcPr>
                  <w:tcW w:w="371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jc w:val="center"/>
                    <w:rPr>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r>
            <w:tr w:rsidR="001936AA" w:rsidRPr="0029639B" w:rsidTr="001936AA">
              <w:tc>
                <w:tcPr>
                  <w:tcW w:w="3714" w:type="dxa"/>
                  <w:tcBorders>
                    <w:top w:val="single" w:sz="4" w:space="0" w:color="auto"/>
                    <w:left w:val="single" w:sz="4" w:space="0" w:color="auto"/>
                    <w:right w:val="single" w:sz="4" w:space="0" w:color="auto"/>
                  </w:tcBorders>
                  <w:shd w:val="clear" w:color="auto" w:fill="auto"/>
                </w:tcPr>
                <w:p w:rsidR="001936AA" w:rsidRPr="0029639B" w:rsidRDefault="001936AA" w:rsidP="00E744F4">
                  <w:pPr>
                    <w:rPr>
                      <w:sz w:val="16"/>
                      <w:szCs w:val="16"/>
                      <w:highlight w:val="yellow"/>
                    </w:rPr>
                  </w:pPr>
                  <w:r w:rsidRPr="00EC13C5">
                    <w:t>Государственное бюджетное учреждение здравоохранения Республики Адыгея «Адыгейская республиканская клиническая инфекционная больница»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EC13C5" w:rsidRDefault="001936AA" w:rsidP="00EC13C5">
                  <w:pPr>
                    <w:jc w:val="center"/>
                    <w:rPr>
                      <w:sz w:val="18"/>
                      <w:szCs w:val="18"/>
                    </w:rPr>
                  </w:pPr>
                  <w:r w:rsidRPr="00EC13C5">
                    <w:rPr>
                      <w:sz w:val="18"/>
                      <w:szCs w:val="18"/>
                    </w:rPr>
                    <w:t>16000</w:t>
                  </w:r>
                </w:p>
              </w:tc>
            </w:tr>
            <w:tr w:rsidR="001936AA" w:rsidRPr="0029639B" w:rsidTr="001936AA">
              <w:tc>
                <w:tcPr>
                  <w:tcW w:w="371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jc w:val="center"/>
                    <w:rPr>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r>
            <w:tr w:rsidR="001936AA" w:rsidRPr="0029639B" w:rsidTr="001936AA">
              <w:tc>
                <w:tcPr>
                  <w:tcW w:w="3714" w:type="dxa"/>
                  <w:vMerge w:val="restart"/>
                  <w:tcBorders>
                    <w:top w:val="single" w:sz="4" w:space="0" w:color="auto"/>
                    <w:left w:val="single" w:sz="4" w:space="0" w:color="auto"/>
                    <w:right w:val="single" w:sz="4" w:space="0" w:color="auto"/>
                  </w:tcBorders>
                  <w:shd w:val="clear" w:color="auto" w:fill="auto"/>
                </w:tcPr>
                <w:p w:rsidR="001936AA" w:rsidRPr="004C73EF" w:rsidRDefault="001936AA" w:rsidP="00E744F4">
                  <w:pPr>
                    <w:rPr>
                      <w:sz w:val="16"/>
                      <w:szCs w:val="16"/>
                    </w:rPr>
                  </w:pPr>
                  <w:r w:rsidRPr="004C73EF">
                    <w:t xml:space="preserve">Государственное бюджетное учреждение здравоохранения Республики Адыгея «Адыгейский республиканский клинический онкологический диспансер имени М.Х. </w:t>
                  </w:r>
                  <w:proofErr w:type="spellStart"/>
                  <w:r w:rsidRPr="004C73EF">
                    <w:t>Ашхамафа</w:t>
                  </w:r>
                  <w:proofErr w:type="spellEnd"/>
                  <w:r w:rsidRPr="004C73EF">
                    <w: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повышенной прочности, размер 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8"/>
                      <w:szCs w:val="18"/>
                    </w:rPr>
                  </w:pPr>
                  <w:r>
                    <w:rPr>
                      <w:sz w:val="18"/>
                      <w:szCs w:val="18"/>
                    </w:rPr>
                    <w:t>500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8D7B68" w:rsidRDefault="001936AA" w:rsidP="00E744F4">
                  <w:pPr>
                    <w:rPr>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повышенной прочности, размер 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8"/>
                      <w:szCs w:val="18"/>
                    </w:rPr>
                  </w:pPr>
                  <w:r>
                    <w:rPr>
                      <w:sz w:val="18"/>
                      <w:szCs w:val="18"/>
                    </w:rPr>
                    <w:t>1 500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8D7B68" w:rsidRDefault="001936AA" w:rsidP="00E744F4">
                  <w:pPr>
                    <w:rPr>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повышенной прочности, размер 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8"/>
                      <w:szCs w:val="18"/>
                    </w:rPr>
                  </w:pPr>
                  <w:r>
                    <w:rPr>
                      <w:sz w:val="18"/>
                      <w:szCs w:val="18"/>
                    </w:rPr>
                    <w:t>500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8D7B68" w:rsidRDefault="001936AA" w:rsidP="00E744F4">
                  <w:pPr>
                    <w:rPr>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8"/>
                      <w:szCs w:val="18"/>
                    </w:rPr>
                  </w:pPr>
                  <w:r>
                    <w:rPr>
                      <w:sz w:val="18"/>
                      <w:szCs w:val="18"/>
                    </w:rPr>
                    <w:t>3 000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8D7B68" w:rsidRDefault="001936AA" w:rsidP="00E744F4">
                  <w:pPr>
                    <w:rPr>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8"/>
                      <w:szCs w:val="18"/>
                    </w:rPr>
                  </w:pPr>
                  <w:r>
                    <w:rPr>
                      <w:sz w:val="18"/>
                      <w:szCs w:val="18"/>
                    </w:rPr>
                    <w:t>17 000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8"/>
                      <w:szCs w:val="18"/>
                    </w:rPr>
                  </w:pPr>
                  <w:r>
                    <w:rPr>
                      <w:sz w:val="18"/>
                      <w:szCs w:val="18"/>
                    </w:rPr>
                    <w:t>10 000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размер 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8"/>
                      <w:szCs w:val="18"/>
                    </w:rPr>
                  </w:pPr>
                  <w:r>
                    <w:rPr>
                      <w:sz w:val="18"/>
                      <w:szCs w:val="18"/>
                    </w:rPr>
                    <w:t>2 000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размер 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8"/>
                      <w:szCs w:val="18"/>
                    </w:rPr>
                  </w:pPr>
                  <w:r>
                    <w:rPr>
                      <w:sz w:val="18"/>
                      <w:szCs w:val="18"/>
                    </w:rPr>
                    <w:t>3 000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размер 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8"/>
                      <w:szCs w:val="18"/>
                    </w:rPr>
                  </w:pPr>
                  <w:r>
                    <w:rPr>
                      <w:sz w:val="18"/>
                      <w:szCs w:val="18"/>
                    </w:rPr>
                    <w:t>1 000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4C73EF" w:rsidRDefault="001936AA">
                  <w:pPr>
                    <w:rPr>
                      <w:sz w:val="14"/>
                      <w:szCs w:val="14"/>
                    </w:rPr>
                  </w:pPr>
                  <w:r w:rsidRPr="004C73EF">
                    <w:rPr>
                      <w:sz w:val="14"/>
                      <w:szCs w:val="14"/>
                    </w:rPr>
                    <w:t xml:space="preserve">Перчатки хирургические стерильные </w:t>
                  </w:r>
                  <w:proofErr w:type="spellStart"/>
                  <w:r w:rsidRPr="004C73EF">
                    <w:rPr>
                      <w:sz w:val="14"/>
                      <w:szCs w:val="14"/>
                    </w:rPr>
                    <w:t>неопудренные</w:t>
                  </w:r>
                  <w:proofErr w:type="spellEnd"/>
                  <w:r w:rsidRPr="004C73EF">
                    <w:rPr>
                      <w:sz w:val="14"/>
                      <w:szCs w:val="14"/>
                    </w:rPr>
                    <w:t xml:space="preserve"> трехслойные, размер 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8"/>
                      <w:szCs w:val="18"/>
                    </w:rPr>
                  </w:pPr>
                  <w:r>
                    <w:rPr>
                      <w:sz w:val="18"/>
                      <w:szCs w:val="18"/>
                    </w:rPr>
                    <w:t>50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4C73EF" w:rsidRDefault="001936AA">
                  <w:pPr>
                    <w:rPr>
                      <w:sz w:val="14"/>
                      <w:szCs w:val="14"/>
                    </w:rPr>
                  </w:pPr>
                  <w:r w:rsidRPr="004C73EF">
                    <w:rPr>
                      <w:sz w:val="14"/>
                      <w:szCs w:val="14"/>
                    </w:rPr>
                    <w:t xml:space="preserve">Перчатки хирургические стерильные </w:t>
                  </w:r>
                  <w:proofErr w:type="spellStart"/>
                  <w:r w:rsidRPr="004C73EF">
                    <w:rPr>
                      <w:sz w:val="14"/>
                      <w:szCs w:val="14"/>
                    </w:rPr>
                    <w:t>неопудренные</w:t>
                  </w:r>
                  <w:proofErr w:type="spellEnd"/>
                  <w:r w:rsidRPr="004C73EF">
                    <w:rPr>
                      <w:sz w:val="14"/>
                      <w:szCs w:val="14"/>
                    </w:rPr>
                    <w:t xml:space="preserve"> трехслойные, размер 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8"/>
                      <w:szCs w:val="18"/>
                    </w:rPr>
                  </w:pPr>
                  <w:r>
                    <w:rPr>
                      <w:sz w:val="18"/>
                      <w:szCs w:val="18"/>
                    </w:rPr>
                    <w:t>50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4C73EF" w:rsidRDefault="001936AA">
                  <w:pPr>
                    <w:rPr>
                      <w:sz w:val="14"/>
                      <w:szCs w:val="14"/>
                    </w:rPr>
                  </w:pPr>
                  <w:r w:rsidRPr="004C73EF">
                    <w:rPr>
                      <w:sz w:val="14"/>
                      <w:szCs w:val="14"/>
                    </w:rPr>
                    <w:t xml:space="preserve">Перчатки хирургические стерильные </w:t>
                  </w:r>
                  <w:proofErr w:type="spellStart"/>
                  <w:r w:rsidRPr="004C73EF">
                    <w:rPr>
                      <w:sz w:val="14"/>
                      <w:szCs w:val="14"/>
                    </w:rPr>
                    <w:t>неопудренные</w:t>
                  </w:r>
                  <w:proofErr w:type="spellEnd"/>
                  <w:r w:rsidRPr="004C73EF">
                    <w:rPr>
                      <w:sz w:val="14"/>
                      <w:szCs w:val="14"/>
                    </w:rPr>
                    <w:t xml:space="preserve"> трехслойные, размер 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8"/>
                      <w:szCs w:val="18"/>
                    </w:rPr>
                  </w:pPr>
                  <w:r>
                    <w:rPr>
                      <w:sz w:val="18"/>
                      <w:szCs w:val="18"/>
                    </w:rPr>
                    <w:t>50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Перчатки хирургические стерильные для  хирургических операций с повышенным риском инфицирования, 2пары/</w:t>
                  </w:r>
                  <w:proofErr w:type="spellStart"/>
                  <w:r>
                    <w:rPr>
                      <w:sz w:val="14"/>
                      <w:szCs w:val="14"/>
                    </w:rPr>
                    <w:t>упак</w:t>
                  </w:r>
                  <w:proofErr w:type="spellEnd"/>
                  <w:r>
                    <w:rPr>
                      <w:sz w:val="14"/>
                      <w:szCs w:val="14"/>
                    </w:rPr>
                    <w:t>, размер 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proofErr w:type="spellStart"/>
                  <w:r>
                    <w:rPr>
                      <w:sz w:val="14"/>
                      <w:szCs w:val="14"/>
                    </w:rPr>
                    <w:t>упак</w:t>
                  </w:r>
                  <w:proofErr w:type="spellEnd"/>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8"/>
                      <w:szCs w:val="18"/>
                    </w:rPr>
                  </w:pPr>
                  <w:r>
                    <w:rPr>
                      <w:sz w:val="18"/>
                      <w:szCs w:val="18"/>
                    </w:rPr>
                    <w:t>50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Перчатки хирургические стерильные для  хирургических операций с повышенным риском инфицирования, 2пары/</w:t>
                  </w:r>
                  <w:proofErr w:type="spellStart"/>
                  <w:r>
                    <w:rPr>
                      <w:sz w:val="14"/>
                      <w:szCs w:val="14"/>
                    </w:rPr>
                    <w:t>упак</w:t>
                  </w:r>
                  <w:proofErr w:type="spellEnd"/>
                  <w:r>
                    <w:rPr>
                      <w:sz w:val="14"/>
                      <w:szCs w:val="14"/>
                    </w:rPr>
                    <w:t>, размер 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proofErr w:type="spellStart"/>
                  <w:r>
                    <w:rPr>
                      <w:sz w:val="14"/>
                      <w:szCs w:val="14"/>
                    </w:rPr>
                    <w:t>упак</w:t>
                  </w:r>
                  <w:proofErr w:type="spellEnd"/>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8"/>
                      <w:szCs w:val="18"/>
                    </w:rPr>
                  </w:pPr>
                  <w:r>
                    <w:rPr>
                      <w:sz w:val="18"/>
                      <w:szCs w:val="18"/>
                    </w:rPr>
                    <w:t>50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Перчатки хирургические стерильные для  хирургических операций с повышенным риском инфицирования, 2пары/</w:t>
                  </w:r>
                  <w:proofErr w:type="spellStart"/>
                  <w:r>
                    <w:rPr>
                      <w:sz w:val="14"/>
                      <w:szCs w:val="14"/>
                    </w:rPr>
                    <w:t>упак</w:t>
                  </w:r>
                  <w:proofErr w:type="spellEnd"/>
                  <w:r>
                    <w:rPr>
                      <w:sz w:val="14"/>
                      <w:szCs w:val="14"/>
                    </w:rPr>
                    <w:t>, размер 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proofErr w:type="spellStart"/>
                  <w:r>
                    <w:rPr>
                      <w:sz w:val="14"/>
                      <w:szCs w:val="14"/>
                    </w:rPr>
                    <w:t>упак</w:t>
                  </w:r>
                  <w:proofErr w:type="spellEnd"/>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8"/>
                      <w:szCs w:val="18"/>
                    </w:rPr>
                  </w:pPr>
                  <w:r>
                    <w:rPr>
                      <w:sz w:val="18"/>
                      <w:szCs w:val="18"/>
                    </w:rPr>
                    <w:t>50</w:t>
                  </w:r>
                </w:p>
              </w:tc>
            </w:tr>
            <w:tr w:rsidR="001936AA" w:rsidRPr="0029639B" w:rsidTr="001936AA">
              <w:tc>
                <w:tcPr>
                  <w:tcW w:w="371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jc w:val="center"/>
                    <w:rPr>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r>
            <w:tr w:rsidR="001936AA" w:rsidRPr="0029639B" w:rsidTr="001936AA">
              <w:tc>
                <w:tcPr>
                  <w:tcW w:w="3714" w:type="dxa"/>
                  <w:vMerge w:val="restart"/>
                  <w:tcBorders>
                    <w:top w:val="single" w:sz="4" w:space="0" w:color="auto"/>
                    <w:left w:val="single" w:sz="4" w:space="0" w:color="auto"/>
                    <w:right w:val="single" w:sz="4" w:space="0" w:color="auto"/>
                  </w:tcBorders>
                  <w:shd w:val="clear" w:color="auto" w:fill="auto"/>
                </w:tcPr>
                <w:p w:rsidR="001936AA" w:rsidRPr="0029639B" w:rsidRDefault="001936AA" w:rsidP="00E744F4">
                  <w:pPr>
                    <w:rPr>
                      <w:sz w:val="16"/>
                      <w:szCs w:val="16"/>
                      <w:highlight w:val="yellow"/>
                    </w:rPr>
                  </w:pPr>
                  <w:r w:rsidRPr="00E11D50">
                    <w:t>Государственное бюджетное учреждение здравоохранения Республики Адыгея «Адыгейская республиканская детская клиническая больница»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4"/>
                      <w:szCs w:val="14"/>
                    </w:rPr>
                  </w:pPr>
                  <w:r>
                    <w:rPr>
                      <w:sz w:val="14"/>
                      <w:szCs w:val="14"/>
                    </w:rPr>
                    <w:t>1 000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4"/>
                      <w:szCs w:val="14"/>
                    </w:rPr>
                  </w:pPr>
                  <w:r>
                    <w:rPr>
                      <w:sz w:val="14"/>
                      <w:szCs w:val="14"/>
                    </w:rPr>
                    <w:t>20 000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4"/>
                      <w:szCs w:val="14"/>
                    </w:rPr>
                  </w:pPr>
                  <w:r>
                    <w:rPr>
                      <w:sz w:val="14"/>
                      <w:szCs w:val="14"/>
                    </w:rPr>
                    <w:t>1 000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размер 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4"/>
                      <w:szCs w:val="14"/>
                    </w:rPr>
                  </w:pPr>
                  <w:r>
                    <w:rPr>
                      <w:sz w:val="14"/>
                      <w:szCs w:val="14"/>
                    </w:rPr>
                    <w:t>1 000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размер 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4"/>
                      <w:szCs w:val="14"/>
                    </w:rPr>
                  </w:pPr>
                  <w:r>
                    <w:rPr>
                      <w:sz w:val="14"/>
                      <w:szCs w:val="14"/>
                    </w:rPr>
                    <w:t>17 600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размер 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4"/>
                      <w:szCs w:val="14"/>
                    </w:rPr>
                  </w:pPr>
                  <w:r>
                    <w:rPr>
                      <w:sz w:val="14"/>
                      <w:szCs w:val="14"/>
                    </w:rPr>
                    <w:t>1 000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4"/>
                      <w:szCs w:val="14"/>
                    </w:rPr>
                  </w:pPr>
                  <w:r>
                    <w:rPr>
                      <w:sz w:val="14"/>
                      <w:szCs w:val="14"/>
                    </w:rPr>
                    <w:t>15 000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4"/>
                      <w:szCs w:val="14"/>
                    </w:rPr>
                  </w:pPr>
                  <w:r>
                    <w:rPr>
                      <w:sz w:val="14"/>
                      <w:szCs w:val="14"/>
                    </w:rPr>
                    <w:t>2 000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хирургические стерильные, </w:t>
                  </w:r>
                  <w:proofErr w:type="spellStart"/>
                  <w:r>
                    <w:rPr>
                      <w:sz w:val="14"/>
                      <w:szCs w:val="14"/>
                    </w:rPr>
                    <w:t>опудренные</w:t>
                  </w:r>
                  <w:proofErr w:type="spellEnd"/>
                  <w:r>
                    <w:rPr>
                      <w:sz w:val="14"/>
                      <w:szCs w:val="14"/>
                    </w:rPr>
                    <w:t>, размер 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4"/>
                      <w:szCs w:val="14"/>
                    </w:rPr>
                  </w:pPr>
                  <w:r>
                    <w:rPr>
                      <w:sz w:val="14"/>
                      <w:szCs w:val="14"/>
                    </w:rPr>
                    <w:t>11 000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хирургические стерильные, </w:t>
                  </w:r>
                  <w:proofErr w:type="spellStart"/>
                  <w:r>
                    <w:rPr>
                      <w:sz w:val="14"/>
                      <w:szCs w:val="14"/>
                    </w:rPr>
                    <w:t>опудренные</w:t>
                  </w:r>
                  <w:proofErr w:type="spellEnd"/>
                  <w:r>
                    <w:rPr>
                      <w:sz w:val="14"/>
                      <w:szCs w:val="14"/>
                    </w:rPr>
                    <w:t>, размер 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jc w:val="center"/>
                    <w:rPr>
                      <w:sz w:val="14"/>
                      <w:szCs w:val="14"/>
                    </w:rPr>
                  </w:pPr>
                  <w:r>
                    <w:rPr>
                      <w:sz w:val="14"/>
                      <w:szCs w:val="14"/>
                    </w:rPr>
                    <w:t>1 500</w:t>
                  </w:r>
                </w:p>
              </w:tc>
            </w:tr>
            <w:tr w:rsidR="001936AA" w:rsidRPr="0029639B" w:rsidTr="001936AA">
              <w:tc>
                <w:tcPr>
                  <w:tcW w:w="371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jc w:val="center"/>
                    <w:rPr>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r>
            <w:tr w:rsidR="001936AA" w:rsidRPr="0029639B" w:rsidTr="001936AA">
              <w:tc>
                <w:tcPr>
                  <w:tcW w:w="3714" w:type="dxa"/>
                  <w:vMerge w:val="restart"/>
                  <w:tcBorders>
                    <w:top w:val="single" w:sz="4" w:space="0" w:color="auto"/>
                    <w:left w:val="single" w:sz="4" w:space="0" w:color="auto"/>
                    <w:right w:val="single" w:sz="4" w:space="0" w:color="auto"/>
                  </w:tcBorders>
                  <w:shd w:val="clear" w:color="auto" w:fill="auto"/>
                </w:tcPr>
                <w:p w:rsidR="001936AA" w:rsidRPr="0029639B" w:rsidRDefault="001936AA" w:rsidP="00E744F4">
                  <w:pPr>
                    <w:rPr>
                      <w:sz w:val="16"/>
                      <w:szCs w:val="16"/>
                      <w:highlight w:val="yellow"/>
                    </w:rPr>
                  </w:pPr>
                  <w:r w:rsidRPr="00C73DEA">
                    <w:t>Государственное бюджетное учреждение здравоохранения Республики Адыгея «</w:t>
                  </w:r>
                  <w:proofErr w:type="spellStart"/>
                  <w:r w:rsidRPr="00C73DEA">
                    <w:t>Кошехабльская</w:t>
                  </w:r>
                  <w:proofErr w:type="spellEnd"/>
                  <w:r w:rsidRPr="00C73DEA">
                    <w:t xml:space="preserve"> центральная районная больница»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 xml:space="preserve">Перчатки смотровые латексные, нестерильные, </w:t>
                  </w:r>
                  <w:proofErr w:type="spellStart"/>
                  <w:r w:rsidRPr="00C73DEA">
                    <w:rPr>
                      <w:sz w:val="14"/>
                      <w:szCs w:val="14"/>
                    </w:rPr>
                    <w:t>опудренные</w:t>
                  </w:r>
                  <w:proofErr w:type="spellEnd"/>
                  <w:r w:rsidRPr="00C73DEA">
                    <w:rPr>
                      <w:sz w:val="14"/>
                      <w:szCs w:val="14"/>
                    </w:rPr>
                    <w:t>, размер 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20 000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 xml:space="preserve">Перчатки смотровые латексные, нестерильные, </w:t>
                  </w:r>
                  <w:proofErr w:type="spellStart"/>
                  <w:r w:rsidRPr="00C73DEA">
                    <w:rPr>
                      <w:sz w:val="14"/>
                      <w:szCs w:val="14"/>
                    </w:rPr>
                    <w:t>опудренные</w:t>
                  </w:r>
                  <w:proofErr w:type="spellEnd"/>
                  <w:r w:rsidRPr="00C73DEA">
                    <w:rPr>
                      <w:sz w:val="14"/>
                      <w:szCs w:val="14"/>
                    </w:rPr>
                    <w:t>, размер 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400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 xml:space="preserve">Перчатки хирургические стерильные, </w:t>
                  </w:r>
                  <w:proofErr w:type="spellStart"/>
                  <w:r w:rsidRPr="00C73DEA">
                    <w:rPr>
                      <w:sz w:val="14"/>
                      <w:szCs w:val="14"/>
                    </w:rPr>
                    <w:t>неопудренные</w:t>
                  </w:r>
                  <w:proofErr w:type="spellEnd"/>
                  <w:r w:rsidRPr="00C73DEA">
                    <w:rPr>
                      <w:sz w:val="14"/>
                      <w:szCs w:val="14"/>
                    </w:rPr>
                    <w:t>, размер 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2 000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 xml:space="preserve">Перчатки хирургические стерильные </w:t>
                  </w:r>
                  <w:proofErr w:type="spellStart"/>
                  <w:r w:rsidRPr="00C73DEA">
                    <w:rPr>
                      <w:sz w:val="14"/>
                      <w:szCs w:val="14"/>
                    </w:rPr>
                    <w:t>неопудренные</w:t>
                  </w:r>
                  <w:proofErr w:type="spellEnd"/>
                  <w:r w:rsidRPr="00C73DEA">
                    <w:rPr>
                      <w:sz w:val="14"/>
                      <w:szCs w:val="14"/>
                    </w:rPr>
                    <w:t xml:space="preserve"> трехслойные, размер 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50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 xml:space="preserve">Перчатки хирургические стерильные </w:t>
                  </w:r>
                  <w:proofErr w:type="spellStart"/>
                  <w:r w:rsidRPr="00C73DEA">
                    <w:rPr>
                      <w:sz w:val="14"/>
                      <w:szCs w:val="14"/>
                    </w:rPr>
                    <w:t>неопудренные</w:t>
                  </w:r>
                  <w:proofErr w:type="spellEnd"/>
                  <w:r w:rsidRPr="00C73DEA">
                    <w:rPr>
                      <w:sz w:val="14"/>
                      <w:szCs w:val="14"/>
                    </w:rPr>
                    <w:t xml:space="preserve"> трехслойные, размер 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50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 xml:space="preserve">Перчатки хирургические стерильные </w:t>
                  </w:r>
                  <w:proofErr w:type="spellStart"/>
                  <w:r w:rsidRPr="00C73DEA">
                    <w:rPr>
                      <w:sz w:val="14"/>
                      <w:szCs w:val="14"/>
                    </w:rPr>
                    <w:t>неопудренные</w:t>
                  </w:r>
                  <w:proofErr w:type="spellEnd"/>
                  <w:r w:rsidRPr="00C73DEA">
                    <w:rPr>
                      <w:sz w:val="14"/>
                      <w:szCs w:val="14"/>
                    </w:rPr>
                    <w:t xml:space="preserve"> трехслойные, размер 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50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Перчатки  хирургические стерильные с удлиненной крагой (акушерские), размер 7,5 (М)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50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Перчатки  хирургические стерильные с удлиненной крагой (акушерские), размер 8,5 (L)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C73DEA" w:rsidRDefault="001936AA" w:rsidP="00C73DEA">
                  <w:pPr>
                    <w:jc w:val="center"/>
                    <w:rPr>
                      <w:sz w:val="14"/>
                      <w:szCs w:val="14"/>
                    </w:rPr>
                  </w:pPr>
                  <w:r w:rsidRPr="00C73DEA">
                    <w:rPr>
                      <w:sz w:val="14"/>
                      <w:szCs w:val="14"/>
                    </w:rPr>
                    <w:t>50</w:t>
                  </w:r>
                </w:p>
              </w:tc>
            </w:tr>
            <w:tr w:rsidR="001936AA" w:rsidRPr="0029639B" w:rsidTr="001936AA">
              <w:tc>
                <w:tcPr>
                  <w:tcW w:w="371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jc w:val="center"/>
                    <w:rPr>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r>
            <w:tr w:rsidR="001936AA" w:rsidRPr="0029639B" w:rsidTr="001936AA">
              <w:tc>
                <w:tcPr>
                  <w:tcW w:w="3714" w:type="dxa"/>
                  <w:vMerge w:val="restart"/>
                  <w:tcBorders>
                    <w:top w:val="single" w:sz="4" w:space="0" w:color="auto"/>
                    <w:left w:val="single" w:sz="4" w:space="0" w:color="auto"/>
                    <w:right w:val="single" w:sz="4" w:space="0" w:color="auto"/>
                  </w:tcBorders>
                  <w:shd w:val="clear" w:color="auto" w:fill="auto"/>
                </w:tcPr>
                <w:p w:rsidR="001936AA" w:rsidRPr="0029639B" w:rsidRDefault="001936AA" w:rsidP="00E744F4">
                  <w:pPr>
                    <w:rPr>
                      <w:sz w:val="16"/>
                      <w:szCs w:val="16"/>
                      <w:highlight w:val="yellow"/>
                    </w:rPr>
                  </w:pPr>
                  <w:r w:rsidRPr="00B84AF1">
                    <w:t>Государственное бюджетное учреждение здравоохранения Республики Адыгея «Майкопская городская поликлиника № 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размер 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B84AF1" w:rsidRDefault="001936AA">
                  <w:pPr>
                    <w:jc w:val="center"/>
                    <w:rPr>
                      <w:sz w:val="14"/>
                      <w:szCs w:val="14"/>
                    </w:rPr>
                  </w:pPr>
                  <w:r w:rsidRPr="00B84AF1">
                    <w:rPr>
                      <w:sz w:val="14"/>
                      <w:szCs w:val="14"/>
                    </w:rPr>
                    <w:t>2000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размер 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B84AF1" w:rsidRDefault="001936AA">
                  <w:pPr>
                    <w:jc w:val="center"/>
                    <w:rPr>
                      <w:sz w:val="14"/>
                      <w:szCs w:val="14"/>
                    </w:rPr>
                  </w:pPr>
                  <w:r w:rsidRPr="00B84AF1">
                    <w:rPr>
                      <w:sz w:val="14"/>
                      <w:szCs w:val="14"/>
                    </w:rPr>
                    <w:t>8000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размер 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B84AF1" w:rsidRDefault="001936AA">
                  <w:pPr>
                    <w:jc w:val="center"/>
                    <w:rPr>
                      <w:sz w:val="14"/>
                      <w:szCs w:val="14"/>
                    </w:rPr>
                  </w:pPr>
                  <w:r w:rsidRPr="00B84AF1">
                    <w:rPr>
                      <w:sz w:val="14"/>
                      <w:szCs w:val="14"/>
                    </w:rPr>
                    <w:t>2000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повышенной прочности, размер 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B84AF1" w:rsidRDefault="001936AA">
                  <w:pPr>
                    <w:jc w:val="center"/>
                    <w:rPr>
                      <w:sz w:val="14"/>
                      <w:szCs w:val="14"/>
                    </w:rPr>
                  </w:pPr>
                  <w:r w:rsidRPr="00B84AF1">
                    <w:rPr>
                      <w:sz w:val="14"/>
                      <w:szCs w:val="14"/>
                    </w:rPr>
                    <w:t>2000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размер 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1936AA" w:rsidRPr="00B84AF1" w:rsidRDefault="001936AA">
                  <w:pPr>
                    <w:jc w:val="center"/>
                    <w:rPr>
                      <w:sz w:val="14"/>
                      <w:szCs w:val="14"/>
                    </w:rPr>
                  </w:pPr>
                  <w:r w:rsidRPr="00B84AF1">
                    <w:rPr>
                      <w:sz w:val="14"/>
                      <w:szCs w:val="14"/>
                    </w:rPr>
                    <w:t>2000</w:t>
                  </w:r>
                </w:p>
              </w:tc>
            </w:tr>
            <w:tr w:rsidR="001936AA" w:rsidRPr="0029639B" w:rsidTr="001936AA">
              <w:tc>
                <w:tcPr>
                  <w:tcW w:w="371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jc w:val="center"/>
                    <w:rPr>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r>
            <w:tr w:rsidR="001936AA" w:rsidRPr="0029639B" w:rsidTr="001936AA">
              <w:tc>
                <w:tcPr>
                  <w:tcW w:w="3714" w:type="dxa"/>
                  <w:vMerge w:val="restart"/>
                  <w:tcBorders>
                    <w:top w:val="single" w:sz="4" w:space="0" w:color="auto"/>
                    <w:left w:val="single" w:sz="4" w:space="0" w:color="auto"/>
                    <w:right w:val="single" w:sz="4" w:space="0" w:color="auto"/>
                  </w:tcBorders>
                  <w:shd w:val="clear" w:color="auto" w:fill="auto"/>
                </w:tcPr>
                <w:p w:rsidR="001936AA" w:rsidRPr="0029639B" w:rsidRDefault="001936AA" w:rsidP="00E744F4">
                  <w:pPr>
                    <w:rPr>
                      <w:sz w:val="16"/>
                      <w:szCs w:val="16"/>
                      <w:highlight w:val="yellow"/>
                    </w:rPr>
                  </w:pPr>
                  <w:r w:rsidRPr="00E744F4">
                    <w:rPr>
                      <w:b/>
                    </w:rPr>
                    <w:t>Государственное бюджетное учреждение здравоохранения Республики Адыгея «Майкопская детская  городская поликлиника № 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976206">
                  <w:pPr>
                    <w:jc w:val="cente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размер 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976206">
                  <w:pPr>
                    <w:jc w:val="cente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976206">
                  <w:pPr>
                    <w:jc w:val="center"/>
                    <w:rPr>
                      <w:sz w:val="14"/>
                      <w:szCs w:val="14"/>
                    </w:rPr>
                  </w:pPr>
                  <w:r>
                    <w:rPr>
                      <w:sz w:val="14"/>
                      <w:szCs w:val="14"/>
                    </w:rPr>
                    <w:t>3 000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976206">
                  <w:pPr>
                    <w:jc w:val="cente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размер 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976206">
                  <w:pPr>
                    <w:jc w:val="cente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976206">
                  <w:pPr>
                    <w:jc w:val="center"/>
                    <w:rPr>
                      <w:sz w:val="14"/>
                      <w:szCs w:val="14"/>
                    </w:rPr>
                  </w:pPr>
                  <w:r>
                    <w:rPr>
                      <w:sz w:val="14"/>
                      <w:szCs w:val="14"/>
                    </w:rPr>
                    <w:t>4 000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976206">
                  <w:pPr>
                    <w:jc w:val="cente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размер 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976206">
                  <w:pPr>
                    <w:jc w:val="cente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976206">
                  <w:pPr>
                    <w:jc w:val="center"/>
                    <w:rPr>
                      <w:sz w:val="14"/>
                      <w:szCs w:val="14"/>
                    </w:rPr>
                  </w:pPr>
                  <w:r>
                    <w:rPr>
                      <w:sz w:val="14"/>
                      <w:szCs w:val="14"/>
                    </w:rPr>
                    <w:t>2 000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976206">
                  <w:pPr>
                    <w:jc w:val="cente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976206">
                  <w:pPr>
                    <w:jc w:val="cente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976206">
                  <w:pPr>
                    <w:jc w:val="center"/>
                    <w:rPr>
                      <w:sz w:val="14"/>
                      <w:szCs w:val="14"/>
                    </w:rPr>
                  </w:pPr>
                  <w:r>
                    <w:rPr>
                      <w:sz w:val="14"/>
                      <w:szCs w:val="14"/>
                    </w:rPr>
                    <w:t>2 000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976206">
                  <w:pPr>
                    <w:jc w:val="cente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976206">
                  <w:pPr>
                    <w:jc w:val="cente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976206">
                  <w:pPr>
                    <w:jc w:val="center"/>
                    <w:rPr>
                      <w:sz w:val="14"/>
                      <w:szCs w:val="14"/>
                    </w:rPr>
                  </w:pPr>
                  <w:r>
                    <w:rPr>
                      <w:sz w:val="14"/>
                      <w:szCs w:val="14"/>
                    </w:rPr>
                    <w:t>4 000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976206">
                  <w:pPr>
                    <w:jc w:val="cente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976206">
                  <w:pPr>
                    <w:jc w:val="cente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976206">
                  <w:pPr>
                    <w:jc w:val="center"/>
                    <w:rPr>
                      <w:sz w:val="14"/>
                      <w:szCs w:val="14"/>
                    </w:rPr>
                  </w:pPr>
                  <w:r>
                    <w:rPr>
                      <w:sz w:val="14"/>
                      <w:szCs w:val="14"/>
                    </w:rPr>
                    <w:t>2 000</w:t>
                  </w:r>
                </w:p>
              </w:tc>
            </w:tr>
            <w:tr w:rsidR="001936AA" w:rsidRPr="0029639B" w:rsidTr="001936AA">
              <w:tc>
                <w:tcPr>
                  <w:tcW w:w="371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jc w:val="center"/>
                    <w:rPr>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r>
            <w:tr w:rsidR="001936AA" w:rsidRPr="0029639B" w:rsidTr="001936AA">
              <w:tc>
                <w:tcPr>
                  <w:tcW w:w="3714" w:type="dxa"/>
                  <w:vMerge w:val="restart"/>
                  <w:tcBorders>
                    <w:top w:val="single" w:sz="4" w:space="0" w:color="auto"/>
                    <w:left w:val="single" w:sz="4" w:space="0" w:color="auto"/>
                    <w:right w:val="single" w:sz="4" w:space="0" w:color="auto"/>
                  </w:tcBorders>
                  <w:shd w:val="clear" w:color="auto" w:fill="auto"/>
                </w:tcPr>
                <w:p w:rsidR="001936AA" w:rsidRPr="0029639B" w:rsidRDefault="001936AA" w:rsidP="00E744F4">
                  <w:pPr>
                    <w:rPr>
                      <w:sz w:val="16"/>
                      <w:szCs w:val="16"/>
                      <w:highlight w:val="yellow"/>
                    </w:rPr>
                  </w:pPr>
                  <w:r w:rsidRPr="00D40FEA">
                    <w:rPr>
                      <w:b/>
                    </w:rPr>
                    <w:t xml:space="preserve">Государственное бюджетное учреждение здравоохранения </w:t>
                  </w:r>
                  <w:r w:rsidRPr="00D40FEA">
                    <w:rPr>
                      <w:b/>
                    </w:rPr>
                    <w:lastRenderedPageBreak/>
                    <w:t>Республики Адыгея «Майкопская детская  городская поликлиника № 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lastRenderedPageBreak/>
                    <w:t xml:space="preserve">Перчатки смотровые латексные, нестерильные, </w:t>
                  </w:r>
                  <w:proofErr w:type="spellStart"/>
                  <w:r>
                    <w:rPr>
                      <w:sz w:val="14"/>
                      <w:szCs w:val="14"/>
                    </w:rPr>
                    <w:t>опудренные</w:t>
                  </w:r>
                  <w:proofErr w:type="spellEnd"/>
                  <w:r>
                    <w:rPr>
                      <w:sz w:val="14"/>
                      <w:szCs w:val="14"/>
                    </w:rPr>
                    <w:t>, размер 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D40FEA">
                  <w:pPr>
                    <w:jc w:val="cente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D40FEA">
                  <w:pPr>
                    <w:jc w:val="center"/>
                    <w:rPr>
                      <w:sz w:val="14"/>
                      <w:szCs w:val="14"/>
                    </w:rPr>
                  </w:pPr>
                  <w:r>
                    <w:rPr>
                      <w:sz w:val="14"/>
                      <w:szCs w:val="14"/>
                    </w:rPr>
                    <w:t>5 000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латексные, нестерильные, </w:t>
                  </w:r>
                  <w:proofErr w:type="spellStart"/>
                  <w:r>
                    <w:rPr>
                      <w:sz w:val="14"/>
                      <w:szCs w:val="14"/>
                    </w:rPr>
                    <w:lastRenderedPageBreak/>
                    <w:t>опудренные</w:t>
                  </w:r>
                  <w:proofErr w:type="spellEnd"/>
                  <w:r>
                    <w:rPr>
                      <w:sz w:val="14"/>
                      <w:szCs w:val="14"/>
                    </w:rPr>
                    <w:t>, размер 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D40FEA">
                  <w:pPr>
                    <w:jc w:val="center"/>
                    <w:rPr>
                      <w:sz w:val="14"/>
                      <w:szCs w:val="14"/>
                    </w:rPr>
                  </w:pPr>
                  <w:r>
                    <w:rPr>
                      <w:sz w:val="14"/>
                      <w:szCs w:val="14"/>
                    </w:rPr>
                    <w:lastRenderedPageBreak/>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D40FEA">
                  <w:pPr>
                    <w:jc w:val="center"/>
                    <w:rPr>
                      <w:sz w:val="14"/>
                      <w:szCs w:val="14"/>
                    </w:rPr>
                  </w:pPr>
                  <w:r>
                    <w:rPr>
                      <w:sz w:val="14"/>
                      <w:szCs w:val="14"/>
                    </w:rPr>
                    <w:t>5 000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D40FEA">
                  <w:pPr>
                    <w:jc w:val="cente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D40FEA">
                  <w:pPr>
                    <w:jc w:val="center"/>
                    <w:rPr>
                      <w:sz w:val="14"/>
                      <w:szCs w:val="14"/>
                    </w:rPr>
                  </w:pPr>
                  <w:r>
                    <w:rPr>
                      <w:sz w:val="14"/>
                      <w:szCs w:val="14"/>
                    </w:rPr>
                    <w:t>5 000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D40FEA">
                  <w:pPr>
                    <w:jc w:val="center"/>
                    <w:rPr>
                      <w:sz w:val="14"/>
                      <w:szCs w:val="14"/>
                    </w:rPr>
                  </w:pPr>
                  <w:r>
                    <w:rPr>
                      <w:sz w:val="14"/>
                      <w:szCs w:val="14"/>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Default="001936AA" w:rsidP="00D40FEA">
                  <w:pPr>
                    <w:jc w:val="center"/>
                    <w:rPr>
                      <w:sz w:val="14"/>
                      <w:szCs w:val="14"/>
                    </w:rPr>
                  </w:pPr>
                  <w:r>
                    <w:rPr>
                      <w:sz w:val="14"/>
                      <w:szCs w:val="14"/>
                    </w:rPr>
                    <w:t>5 000</w:t>
                  </w:r>
                </w:p>
              </w:tc>
            </w:tr>
            <w:tr w:rsidR="001936AA" w:rsidRPr="0029639B" w:rsidTr="001936AA">
              <w:tc>
                <w:tcPr>
                  <w:tcW w:w="371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jc w:val="center"/>
                    <w:rPr>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1936AA" w:rsidRPr="0029639B" w:rsidRDefault="001936AA" w:rsidP="00E744F4">
                  <w:pPr>
                    <w:rPr>
                      <w:sz w:val="16"/>
                      <w:szCs w:val="16"/>
                      <w:highlight w:val="yellow"/>
                    </w:rPr>
                  </w:pPr>
                </w:p>
              </w:tc>
            </w:tr>
            <w:tr w:rsidR="001936AA" w:rsidRPr="0029639B" w:rsidTr="001936AA">
              <w:tc>
                <w:tcPr>
                  <w:tcW w:w="3714" w:type="dxa"/>
                  <w:vMerge w:val="restart"/>
                  <w:tcBorders>
                    <w:top w:val="single" w:sz="4" w:space="0" w:color="auto"/>
                    <w:left w:val="single" w:sz="4" w:space="0" w:color="auto"/>
                    <w:right w:val="single" w:sz="4" w:space="0" w:color="auto"/>
                  </w:tcBorders>
                  <w:shd w:val="clear" w:color="auto" w:fill="auto"/>
                </w:tcPr>
                <w:p w:rsidR="001936AA" w:rsidRPr="00005293" w:rsidRDefault="001936AA" w:rsidP="00E744F4">
                  <w:pPr>
                    <w:rPr>
                      <w:sz w:val="16"/>
                      <w:szCs w:val="16"/>
                    </w:rPr>
                  </w:pPr>
                  <w:r w:rsidRPr="00005293">
                    <w:rPr>
                      <w:b/>
                    </w:rPr>
                    <w:t>Государственное бюджетное учреждение здравоохранения Республики Адыгея « Майкопская городская поликлиника № 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005293" w:rsidRDefault="001936AA" w:rsidP="00005293">
                  <w:pPr>
                    <w:jc w:val="center"/>
                    <w:rPr>
                      <w:sz w:val="16"/>
                      <w:szCs w:val="16"/>
                    </w:rPr>
                  </w:pPr>
                  <w:r w:rsidRPr="00005293">
                    <w:rPr>
                      <w:sz w:val="16"/>
                      <w:szCs w:val="16"/>
                    </w:rPr>
                    <w:t xml:space="preserve">Перчатки смотровые латексные, нестерильные, </w:t>
                  </w:r>
                  <w:proofErr w:type="spellStart"/>
                  <w:r w:rsidRPr="00005293">
                    <w:rPr>
                      <w:sz w:val="16"/>
                      <w:szCs w:val="16"/>
                    </w:rPr>
                    <w:t>неопудренные</w:t>
                  </w:r>
                  <w:proofErr w:type="spellEnd"/>
                  <w:r w:rsidRPr="00005293">
                    <w:rPr>
                      <w:sz w:val="16"/>
                      <w:szCs w:val="16"/>
                    </w:rPr>
                    <w:t>, размер 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005293" w:rsidRDefault="001936AA" w:rsidP="00005293">
                  <w:pPr>
                    <w:jc w:val="center"/>
                    <w:rPr>
                      <w:sz w:val="16"/>
                      <w:szCs w:val="16"/>
                    </w:rPr>
                  </w:pPr>
                  <w:r w:rsidRPr="00005293">
                    <w:rPr>
                      <w:sz w:val="16"/>
                      <w:szCs w:val="16"/>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005293" w:rsidRDefault="001936AA" w:rsidP="00005293">
                  <w:pPr>
                    <w:jc w:val="center"/>
                    <w:rPr>
                      <w:bCs/>
                      <w:sz w:val="16"/>
                      <w:szCs w:val="16"/>
                    </w:rPr>
                  </w:pPr>
                  <w:r w:rsidRPr="00005293">
                    <w:rPr>
                      <w:bCs/>
                      <w:sz w:val="16"/>
                      <w:szCs w:val="16"/>
                    </w:rPr>
                    <w:t>5000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005293" w:rsidRDefault="001936AA" w:rsidP="00005293">
                  <w:pPr>
                    <w:jc w:val="center"/>
                    <w:rPr>
                      <w:sz w:val="16"/>
                      <w:szCs w:val="16"/>
                    </w:rPr>
                  </w:pPr>
                  <w:r w:rsidRPr="00005293">
                    <w:rPr>
                      <w:sz w:val="16"/>
                      <w:szCs w:val="16"/>
                    </w:rPr>
                    <w:t xml:space="preserve">Перчатки смотровые </w:t>
                  </w:r>
                  <w:proofErr w:type="spellStart"/>
                  <w:r w:rsidRPr="00005293">
                    <w:rPr>
                      <w:sz w:val="16"/>
                      <w:szCs w:val="16"/>
                    </w:rPr>
                    <w:t>нитриловые</w:t>
                  </w:r>
                  <w:proofErr w:type="spellEnd"/>
                  <w:r w:rsidRPr="00005293">
                    <w:rPr>
                      <w:sz w:val="16"/>
                      <w:szCs w:val="16"/>
                    </w:rPr>
                    <w:t xml:space="preserve">, нестерильные, </w:t>
                  </w:r>
                  <w:proofErr w:type="spellStart"/>
                  <w:r w:rsidRPr="00005293">
                    <w:rPr>
                      <w:sz w:val="16"/>
                      <w:szCs w:val="16"/>
                    </w:rPr>
                    <w:t>неопудренные</w:t>
                  </w:r>
                  <w:proofErr w:type="spellEnd"/>
                  <w:r w:rsidRPr="00005293">
                    <w:rPr>
                      <w:sz w:val="16"/>
                      <w:szCs w:val="16"/>
                    </w:rPr>
                    <w:t>, размер 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005293" w:rsidRDefault="001936AA" w:rsidP="00005293">
                  <w:pPr>
                    <w:jc w:val="center"/>
                    <w:rPr>
                      <w:sz w:val="16"/>
                      <w:szCs w:val="16"/>
                    </w:rPr>
                  </w:pPr>
                  <w:r w:rsidRPr="00005293">
                    <w:rPr>
                      <w:sz w:val="16"/>
                      <w:szCs w:val="16"/>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005293" w:rsidRDefault="001936AA" w:rsidP="00005293">
                  <w:pPr>
                    <w:jc w:val="center"/>
                    <w:rPr>
                      <w:bCs/>
                      <w:sz w:val="16"/>
                      <w:szCs w:val="16"/>
                    </w:rPr>
                  </w:pPr>
                  <w:r w:rsidRPr="00005293">
                    <w:rPr>
                      <w:bCs/>
                      <w:sz w:val="16"/>
                      <w:szCs w:val="16"/>
                    </w:rPr>
                    <w:t>10000</w:t>
                  </w:r>
                </w:p>
              </w:tc>
            </w:tr>
            <w:tr w:rsidR="001936AA" w:rsidRPr="0029639B" w:rsidTr="001936AA">
              <w:tc>
                <w:tcPr>
                  <w:tcW w:w="3714" w:type="dxa"/>
                  <w:vMerge/>
                  <w:tcBorders>
                    <w:left w:val="single" w:sz="4" w:space="0" w:color="auto"/>
                    <w:right w:val="single" w:sz="4" w:space="0" w:color="auto"/>
                  </w:tcBorders>
                  <w:shd w:val="clear" w:color="auto" w:fill="auto"/>
                </w:tcPr>
                <w:p w:rsidR="001936AA" w:rsidRPr="0029639B" w:rsidRDefault="001936AA" w:rsidP="00E744F4">
                  <w:pPr>
                    <w:rPr>
                      <w:sz w:val="16"/>
                      <w:szCs w:val="16"/>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005293" w:rsidRDefault="001936AA" w:rsidP="00005293">
                  <w:pPr>
                    <w:jc w:val="center"/>
                    <w:rPr>
                      <w:sz w:val="16"/>
                      <w:szCs w:val="16"/>
                    </w:rPr>
                  </w:pPr>
                  <w:r w:rsidRPr="00005293">
                    <w:rPr>
                      <w:sz w:val="16"/>
                      <w:szCs w:val="16"/>
                    </w:rPr>
                    <w:t xml:space="preserve">Перчатки хирургические стерильные </w:t>
                  </w:r>
                  <w:proofErr w:type="spellStart"/>
                  <w:r w:rsidRPr="00005293">
                    <w:rPr>
                      <w:sz w:val="16"/>
                      <w:szCs w:val="16"/>
                    </w:rPr>
                    <w:t>неопреновые</w:t>
                  </w:r>
                  <w:proofErr w:type="spellEnd"/>
                  <w:r w:rsidRPr="00005293">
                    <w:rPr>
                      <w:sz w:val="16"/>
                      <w:szCs w:val="16"/>
                    </w:rPr>
                    <w:t>, размер 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005293" w:rsidRDefault="001936AA" w:rsidP="00005293">
                  <w:pPr>
                    <w:jc w:val="center"/>
                    <w:rPr>
                      <w:sz w:val="16"/>
                      <w:szCs w:val="16"/>
                    </w:rPr>
                  </w:pPr>
                  <w:r w:rsidRPr="00005293">
                    <w:rPr>
                      <w:sz w:val="16"/>
                      <w:szCs w:val="16"/>
                    </w:rPr>
                    <w:t>пар</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1936AA" w:rsidRPr="00005293" w:rsidRDefault="001936AA" w:rsidP="00005293">
                  <w:pPr>
                    <w:jc w:val="center"/>
                    <w:rPr>
                      <w:bCs/>
                      <w:sz w:val="16"/>
                      <w:szCs w:val="16"/>
                    </w:rPr>
                  </w:pPr>
                  <w:r w:rsidRPr="00005293">
                    <w:rPr>
                      <w:bCs/>
                      <w:sz w:val="16"/>
                      <w:szCs w:val="16"/>
                    </w:rPr>
                    <w:t>100</w:t>
                  </w:r>
                </w:p>
              </w:tc>
            </w:tr>
          </w:tbl>
          <w:p w:rsidR="001936AA" w:rsidRPr="0029639B" w:rsidRDefault="001936AA" w:rsidP="00E744F4">
            <w:pPr>
              <w:jc w:val="left"/>
              <w:rPr>
                <w:sz w:val="22"/>
                <w:szCs w:val="22"/>
                <w:highlight w:val="yellow"/>
              </w:rPr>
            </w:pPr>
          </w:p>
        </w:tc>
      </w:tr>
      <w:tr w:rsidR="001936AA" w:rsidRPr="001A12A1" w:rsidTr="00E744F4">
        <w:trPr>
          <w:trHeight w:val="337"/>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lastRenderedPageBreak/>
              <w:t>13</w:t>
            </w: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keepNext/>
              <w:keepLines/>
              <w:widowControl w:val="0"/>
              <w:suppressLineNumbers/>
              <w:suppressAutoHyphens/>
              <w:spacing w:after="0"/>
              <w:jc w:val="left"/>
              <w:rPr>
                <w:b/>
              </w:rPr>
            </w:pPr>
            <w:r w:rsidRPr="001A12A1">
              <w:rPr>
                <w:b/>
              </w:rPr>
              <w:t>Информация о месте доставки товара, выполнения работ, оказания услуг</w:t>
            </w:r>
          </w:p>
        </w:tc>
      </w:tr>
      <w:tr w:rsidR="001936AA" w:rsidRPr="001A12A1" w:rsidTr="00E744F4">
        <w:trPr>
          <w:trHeight w:val="567"/>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color w:val="FF0000"/>
              </w:rPr>
            </w:pPr>
          </w:p>
        </w:tc>
        <w:tc>
          <w:tcPr>
            <w:tcW w:w="9355" w:type="dxa"/>
            <w:tcBorders>
              <w:top w:val="single" w:sz="4" w:space="0" w:color="auto"/>
              <w:left w:val="single" w:sz="4" w:space="0" w:color="auto"/>
              <w:bottom w:val="single" w:sz="4" w:space="0" w:color="auto"/>
              <w:right w:val="single" w:sz="4" w:space="0" w:color="auto"/>
            </w:tcBorders>
          </w:tcPr>
          <w:p w:rsidR="001936AA" w:rsidRPr="00D126DD" w:rsidRDefault="001936AA" w:rsidP="00E744F4">
            <w:pPr>
              <w:spacing w:after="0"/>
            </w:pPr>
            <w:r>
              <w:t xml:space="preserve">1. </w:t>
            </w:r>
            <w:r w:rsidRPr="00D126DD">
              <w:t xml:space="preserve">Государственное бюджетное учреждение здравоохранения Республики Адыгея «Центральная районная больница Майкопского района», почтовый адрес: 385730, Республика Адыгея, Майкопский район, </w:t>
            </w:r>
            <w:proofErr w:type="spellStart"/>
            <w:r w:rsidRPr="00D126DD">
              <w:t>п.Тульский</w:t>
            </w:r>
            <w:proofErr w:type="spellEnd"/>
            <w:r w:rsidRPr="00D126DD">
              <w:t xml:space="preserve">, ул. </w:t>
            </w:r>
            <w:proofErr w:type="spellStart"/>
            <w:r w:rsidRPr="00D126DD">
              <w:t>Танюкова</w:t>
            </w:r>
            <w:proofErr w:type="spellEnd"/>
            <w:r w:rsidRPr="00D126DD">
              <w:t xml:space="preserve">, 14,тел. (887777) 5-12-68  </w:t>
            </w:r>
          </w:p>
          <w:p w:rsidR="001936AA" w:rsidRPr="00D126DD" w:rsidRDefault="001936AA" w:rsidP="00E744F4">
            <w:pPr>
              <w:spacing w:after="0"/>
            </w:pPr>
            <w:r>
              <w:t xml:space="preserve">2. </w:t>
            </w:r>
            <w:r w:rsidRPr="00D126DD">
              <w:t xml:space="preserve">Государственное бюджетное учреждения здравоохранения Республики Адыгея «Адыгейская республиканская клиническая больница», Почтовый адрес: 385000, Республика Адыгея, </w:t>
            </w:r>
            <w:proofErr w:type="spellStart"/>
            <w:r w:rsidRPr="00D126DD">
              <w:t>г.Майкоп</w:t>
            </w:r>
            <w:proofErr w:type="spellEnd"/>
            <w:r w:rsidRPr="00D126DD">
              <w:t xml:space="preserve">, ул. Жуковского, 4, Телефон/факс: (8772) 52-56-15, контактный тел. (8772) 52-49 -57 </w:t>
            </w:r>
          </w:p>
          <w:p w:rsidR="001936AA" w:rsidRPr="00D126DD" w:rsidRDefault="001936AA" w:rsidP="00E744F4">
            <w:pPr>
              <w:spacing w:after="0"/>
            </w:pPr>
            <w:r>
              <w:t>3</w:t>
            </w:r>
            <w:r w:rsidRPr="00D126DD">
              <w:t xml:space="preserve">. Государственное бюджетное учреждение здравоохранения Республики Адыгея «Станция скорой медицинской помощи г. Майкопа», почтовый адрес: 385012 Республика Адыгея, г. Майкоп, ул. Спортивная, 39 «а», тел. (8772) 52-25-60,  </w:t>
            </w:r>
          </w:p>
          <w:p w:rsidR="001936AA" w:rsidRPr="00D126DD" w:rsidRDefault="001936AA" w:rsidP="00E744F4">
            <w:pPr>
              <w:spacing w:after="0"/>
            </w:pPr>
            <w:r>
              <w:t xml:space="preserve">4. </w:t>
            </w:r>
            <w:r w:rsidRPr="00D126DD">
              <w:t>Государственное бюджетное учреждение здравоохранения Республики Адыгея «</w:t>
            </w:r>
            <w:proofErr w:type="spellStart"/>
            <w:r w:rsidRPr="00D126DD">
              <w:t>Тахтамукайская</w:t>
            </w:r>
            <w:proofErr w:type="spellEnd"/>
            <w:r w:rsidRPr="00D126DD">
              <w:t xml:space="preserve"> центральная районная больница». Почтовый адрес: 385100, Республика Адыгея,</w:t>
            </w:r>
            <w:r w:rsidR="0063622D">
              <w:t xml:space="preserve"> </w:t>
            </w:r>
            <w:proofErr w:type="spellStart"/>
            <w:r w:rsidR="0063622D">
              <w:t>Тахтамукайский</w:t>
            </w:r>
            <w:proofErr w:type="spellEnd"/>
            <w:r w:rsidR="0063622D">
              <w:t xml:space="preserve"> район</w:t>
            </w:r>
            <w:r w:rsidRPr="00D126DD">
              <w:t xml:space="preserve"> аул </w:t>
            </w:r>
            <w:proofErr w:type="spellStart"/>
            <w:r w:rsidRPr="00D126DD">
              <w:t>Тахтамукай</w:t>
            </w:r>
            <w:proofErr w:type="spellEnd"/>
            <w:r w:rsidRPr="00D126DD">
              <w:t xml:space="preserve">, ул. Ленина, 15, тел./факс (87771) 9-63-56; 9-63-56.  </w:t>
            </w:r>
          </w:p>
          <w:p w:rsidR="001936AA" w:rsidRPr="00D126DD" w:rsidRDefault="001936AA" w:rsidP="00E744F4">
            <w:pPr>
              <w:spacing w:after="0"/>
            </w:pPr>
            <w:r>
              <w:t>5</w:t>
            </w:r>
            <w:r w:rsidRPr="00D126DD">
              <w:t xml:space="preserve">.  Государственное бюджетное учреждение здравоохранения Республики Адыгея «Адыгейский республиканский клинический психоневрологический диспансер», Почтовый адрес: 385006, Республика Адыгея, г. Майкоп, ул. Адыгейская, 161/ ул. Привокзальная, 132, Телефон/факс: (8772) 57-74-75, контактный тел. (8772) 57-72 -94,  </w:t>
            </w:r>
          </w:p>
          <w:p w:rsidR="001936AA" w:rsidRPr="00D126DD" w:rsidRDefault="001936AA" w:rsidP="00E744F4">
            <w:pPr>
              <w:spacing w:after="0"/>
            </w:pPr>
            <w:r>
              <w:t>6</w:t>
            </w:r>
            <w:r w:rsidRPr="00D126DD">
              <w:t>. Государственное бюджетное учреждение здравоохранения Республики Адыгея «Майкопская городская к</w:t>
            </w:r>
            <w:r>
              <w:t>линическая больница»</w:t>
            </w:r>
            <w:r w:rsidRPr="00D126DD">
              <w:t xml:space="preserve">, почтовый адрес: 385012, г. Майкоп, ул. Гагарина,4, тел. (8772) 52 12 46  </w:t>
            </w:r>
          </w:p>
          <w:p w:rsidR="001936AA" w:rsidRPr="00D126DD" w:rsidRDefault="001936AA" w:rsidP="00E744F4">
            <w:pPr>
              <w:spacing w:after="0"/>
            </w:pPr>
            <w:r>
              <w:t>7</w:t>
            </w:r>
            <w:r w:rsidRPr="00D126DD">
              <w:t xml:space="preserve">. Государственное бюджетное учреждение здравоохранения Республики Адыгея «Адыгейская межрайонная больница им. К.М. </w:t>
            </w:r>
            <w:proofErr w:type="spellStart"/>
            <w:r w:rsidRPr="00D126DD">
              <w:t>Батмена</w:t>
            </w:r>
            <w:proofErr w:type="spellEnd"/>
            <w:r w:rsidRPr="00D126DD">
              <w:t xml:space="preserve">», почтовый адрес: 385200, Республика Адыгея, город Адыгейск, ул. Пролетарская,4. тел.8(87772)9-24-38.  </w:t>
            </w:r>
          </w:p>
          <w:p w:rsidR="001936AA" w:rsidRPr="00D126DD" w:rsidRDefault="001936AA" w:rsidP="00E744F4">
            <w:pPr>
              <w:spacing w:after="0"/>
            </w:pPr>
            <w:r>
              <w:t>8</w:t>
            </w:r>
            <w:r w:rsidRPr="00D126DD">
              <w:t>. Государственное бюджетное учреждение здравоохранения Республики Адыгея «Красногвардейская центральная районная больница</w:t>
            </w:r>
            <w:r>
              <w:t>», п</w:t>
            </w:r>
            <w:r w:rsidRPr="00D126DD">
              <w:t xml:space="preserve">очтовый адрес: 385300, Республика Адыгея, Красногвардейский район, с. Красногвардейское, ул. Больничная, 15,  тел./факс 8(87778) 5-34-98.  </w:t>
            </w:r>
          </w:p>
          <w:p w:rsidR="00B07844" w:rsidRPr="00B07844" w:rsidRDefault="001936AA" w:rsidP="00E35F07">
            <w:pPr>
              <w:spacing w:after="0"/>
            </w:pPr>
            <w:r>
              <w:t>9</w:t>
            </w:r>
            <w:r w:rsidRPr="00D126DD">
              <w:t xml:space="preserve">.  </w:t>
            </w:r>
            <w:r w:rsidR="00E35F07">
              <w:t>Государственное бюджетное учреждение здравоохранения Республики Адыгея «Адыгейская республиканская клиническая инфекционная больница»  почтовый адрес: 385017, Республика Адыгея, г. Майкоп ул. 2 Короткая д.8, тел. 8(8772)54-67-62</w:t>
            </w:r>
          </w:p>
          <w:p w:rsidR="00E54E74" w:rsidRDefault="00E54E74" w:rsidP="00E35F07">
            <w:pPr>
              <w:spacing w:after="0"/>
            </w:pPr>
            <w:r w:rsidRPr="00E54E74">
              <w:t>10</w:t>
            </w:r>
            <w:r>
              <w:t xml:space="preserve">. </w:t>
            </w:r>
            <w:r w:rsidRPr="00E54E74">
              <w:t xml:space="preserve">Государственное бюджетное учреждение здравоохранения Республики Адыгея «Адыгейский республиканский клинический онкологический диспансер им. М.Х. </w:t>
            </w:r>
            <w:proofErr w:type="spellStart"/>
            <w:r w:rsidRPr="00E54E74">
              <w:t>Ашхамафа</w:t>
            </w:r>
            <w:proofErr w:type="spellEnd"/>
            <w:r w:rsidRPr="00E54E74">
              <w:t>»</w:t>
            </w:r>
            <w:r>
              <w:t>,</w:t>
            </w:r>
            <w:r w:rsidRPr="00E54E74">
              <w:t xml:space="preserve"> по адресу: 385017, Российская Федерация, Республика Адыгея, г. </w:t>
            </w:r>
            <w:r>
              <w:t xml:space="preserve">Майкоп, ул. 2-я Короткая, 6 </w:t>
            </w:r>
            <w:r w:rsidRPr="00E54E74">
              <w:t xml:space="preserve">                                                                                                              </w:t>
            </w:r>
            <w:r>
              <w:t xml:space="preserve">                             </w:t>
            </w:r>
          </w:p>
          <w:p w:rsidR="001936AA" w:rsidRPr="00D126DD" w:rsidRDefault="001936AA" w:rsidP="00E744F4">
            <w:pPr>
              <w:spacing w:after="0"/>
            </w:pPr>
            <w:r>
              <w:t>11</w:t>
            </w:r>
            <w:r w:rsidRPr="00D126DD">
              <w:t xml:space="preserve">. Государственное бюджетное учреждение здравоохранения Республики Адыгея «Адыгейская республиканская детская клиническая больница»  </w:t>
            </w:r>
          </w:p>
          <w:p w:rsidR="001936AA" w:rsidRPr="00D126DD" w:rsidRDefault="001936AA" w:rsidP="00E744F4">
            <w:pPr>
              <w:spacing w:after="0"/>
            </w:pPr>
            <w:r w:rsidRPr="00D126DD">
              <w:t xml:space="preserve">Почтовый адрес: 385000, Республика Адыгея, </w:t>
            </w:r>
            <w:proofErr w:type="spellStart"/>
            <w:r w:rsidRPr="00D126DD">
              <w:t>г.Майкоп</w:t>
            </w:r>
            <w:proofErr w:type="spellEnd"/>
            <w:r w:rsidRPr="00D126DD">
              <w:t xml:space="preserve">, ул. Гагарина, д. 6, </w:t>
            </w:r>
          </w:p>
          <w:p w:rsidR="001936AA" w:rsidRDefault="001936AA" w:rsidP="00E744F4">
            <w:pPr>
              <w:spacing w:after="0"/>
            </w:pPr>
            <w:r w:rsidRPr="00D126DD">
              <w:t>Телефон/факс: 8 (8772) 52-25-78, контактный тел. 8 (8772) 52-11 -81</w:t>
            </w:r>
          </w:p>
          <w:p w:rsidR="001936AA" w:rsidRPr="00D126DD" w:rsidRDefault="001936AA" w:rsidP="00E744F4">
            <w:pPr>
              <w:spacing w:after="0"/>
            </w:pPr>
            <w:r>
              <w:lastRenderedPageBreak/>
              <w:t>12</w:t>
            </w:r>
            <w:r w:rsidRPr="00D126DD">
              <w:t>. Государственное бюджетное учреждение здравоохранения Республики Адыгея «</w:t>
            </w:r>
            <w:proofErr w:type="spellStart"/>
            <w:r w:rsidRPr="00D126DD">
              <w:t>Кошехабльская</w:t>
            </w:r>
            <w:proofErr w:type="spellEnd"/>
            <w:r w:rsidRPr="00D126DD">
              <w:t xml:space="preserve"> центральная районная больница» </w:t>
            </w:r>
          </w:p>
          <w:p w:rsidR="001936AA" w:rsidRPr="00D126DD" w:rsidRDefault="001936AA" w:rsidP="00E744F4">
            <w:pPr>
              <w:spacing w:after="0"/>
            </w:pPr>
            <w:r w:rsidRPr="00D126DD">
              <w:t xml:space="preserve">Почтовый адрес: 385400, Республика Адыгея, </w:t>
            </w:r>
            <w:proofErr w:type="spellStart"/>
            <w:r w:rsidRPr="00D126DD">
              <w:t>Кошехабльский</w:t>
            </w:r>
            <w:proofErr w:type="spellEnd"/>
            <w:r w:rsidRPr="00D126DD">
              <w:t xml:space="preserve"> район, аул Кошехабль, </w:t>
            </w:r>
            <w:proofErr w:type="spellStart"/>
            <w:r w:rsidRPr="00D126DD">
              <w:t>ул.им.Президента</w:t>
            </w:r>
            <w:proofErr w:type="spellEnd"/>
            <w:r w:rsidRPr="00D126DD">
              <w:t xml:space="preserve"> А. А. </w:t>
            </w:r>
            <w:proofErr w:type="spellStart"/>
            <w:r w:rsidRPr="00D126DD">
              <w:t>Джаримова</w:t>
            </w:r>
            <w:proofErr w:type="spellEnd"/>
            <w:r w:rsidRPr="00D126DD">
              <w:t xml:space="preserve"> , 7</w:t>
            </w:r>
            <w:r>
              <w:t xml:space="preserve">, </w:t>
            </w:r>
            <w:r w:rsidRPr="00D126DD">
              <w:t xml:space="preserve">Телефон/факс:8(87770) 9-27-63, 9-13-01  </w:t>
            </w:r>
          </w:p>
          <w:p w:rsidR="001936AA" w:rsidRDefault="001936AA" w:rsidP="00E744F4">
            <w:pPr>
              <w:spacing w:after="0"/>
            </w:pPr>
            <w:r>
              <w:t>13</w:t>
            </w:r>
            <w:r w:rsidRPr="00D126DD">
              <w:t>. Государственное бюджетное учреждение здравоохранения Республики Адыгея «Майкопская городская поликлиника</w:t>
            </w:r>
            <w:r>
              <w:t xml:space="preserve"> № 1»</w:t>
            </w:r>
            <w:r w:rsidRPr="00D126DD">
              <w:t>, Почтовый адрес: 385018, Республика Адыгея, г. Майкоп, ул. Чкалова,77</w:t>
            </w:r>
            <w:r>
              <w:t xml:space="preserve"> </w:t>
            </w:r>
            <w:r w:rsidRPr="00D126DD">
              <w:t xml:space="preserve">Телефон/факс: (8772) 55-65-92, контактный тел. (8772) 55-40-14 </w:t>
            </w:r>
          </w:p>
          <w:p w:rsidR="001936AA" w:rsidRDefault="001936AA" w:rsidP="00E744F4">
            <w:pPr>
              <w:spacing w:after="0"/>
            </w:pPr>
            <w:r>
              <w:t>14.</w:t>
            </w:r>
            <w:r w:rsidRPr="0089297C">
              <w:t xml:space="preserve"> </w:t>
            </w:r>
            <w:r w:rsidRPr="00DD1B65">
              <w:t>Государственное бюджетное учреждение здравоохранения Республики Адыгея «Майкопская детская городская поликлиника №1»: Республика Адыгея, г. Майкоп, ул. Пролетарская, 353</w:t>
            </w:r>
          </w:p>
          <w:p w:rsidR="001936AA" w:rsidRDefault="001936AA" w:rsidP="00E744F4">
            <w:pPr>
              <w:spacing w:after="0"/>
            </w:pPr>
            <w:r>
              <w:t>15.</w:t>
            </w:r>
            <w:r w:rsidRPr="00743BB7">
              <w:t xml:space="preserve"> Государственное бюджетное учреждение здравоохранения Республики Адыгея «Майкопская детская городская поликлиника №2», 385012, Республика Адыгея, г. Майкоп, ул. Заводская,3</w:t>
            </w:r>
            <w:r>
              <w:t xml:space="preserve">. </w:t>
            </w:r>
            <w:r w:rsidRPr="000C2FAC">
              <w:t>Тел. 8</w:t>
            </w:r>
            <w:r w:rsidRPr="00C74288">
              <w:t>(8772) 54-17-80</w:t>
            </w:r>
          </w:p>
          <w:p w:rsidR="001936AA" w:rsidRPr="00127CEF" w:rsidRDefault="001936AA" w:rsidP="00E744F4">
            <w:pPr>
              <w:spacing w:after="0"/>
            </w:pPr>
            <w:r>
              <w:t>16.</w:t>
            </w:r>
            <w:r w:rsidRPr="00202732">
              <w:t xml:space="preserve"> </w:t>
            </w:r>
            <w:r w:rsidRPr="00743BB7">
              <w:t xml:space="preserve">Государственное бюджетное учреждение здравоохранения Республики Адыгея </w:t>
            </w:r>
            <w:r>
              <w:t>«</w:t>
            </w:r>
            <w:r w:rsidRPr="00202732">
              <w:t>Май</w:t>
            </w:r>
            <w:r>
              <w:t>копская городская поликлиника №</w:t>
            </w:r>
            <w:r w:rsidRPr="00202732">
              <w:t>2» – 385000, Республика Адыгея, город Майкоп, улица Комсомольская, дом № 159</w:t>
            </w:r>
            <w:r w:rsidRPr="00202732">
              <w:rPr>
                <w:b/>
              </w:rPr>
              <w:t>, тел. 8(8772) -54-68-86</w:t>
            </w:r>
          </w:p>
        </w:tc>
      </w:tr>
      <w:tr w:rsidR="001936AA" w:rsidRPr="001A12A1" w:rsidTr="00E744F4">
        <w:trPr>
          <w:trHeight w:val="365"/>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lastRenderedPageBreak/>
              <w:t>14</w:t>
            </w: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keepNext/>
              <w:keepLines/>
              <w:widowControl w:val="0"/>
              <w:suppressLineNumbers/>
              <w:suppressAutoHyphens/>
              <w:spacing w:after="0"/>
              <w:jc w:val="left"/>
              <w:rPr>
                <w:b/>
              </w:rPr>
            </w:pPr>
            <w:r w:rsidRPr="001A12A1">
              <w:rPr>
                <w:b/>
                <w:iCs/>
                <w:color w:val="000000"/>
              </w:rPr>
              <w:t>Срок поставки товара или завершения работы, график оказания услуги</w:t>
            </w:r>
          </w:p>
        </w:tc>
      </w:tr>
      <w:tr w:rsidR="001936AA" w:rsidRPr="001A12A1" w:rsidTr="00E744F4">
        <w:trPr>
          <w:trHeight w:val="23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color w:val="FF0000"/>
              </w:rPr>
            </w:pPr>
          </w:p>
        </w:tc>
        <w:tc>
          <w:tcPr>
            <w:tcW w:w="9355" w:type="dxa"/>
            <w:tcBorders>
              <w:top w:val="single" w:sz="4" w:space="0" w:color="auto"/>
              <w:left w:val="single" w:sz="4" w:space="0" w:color="auto"/>
              <w:bottom w:val="single" w:sz="4" w:space="0" w:color="auto"/>
              <w:right w:val="single" w:sz="4" w:space="0" w:color="auto"/>
            </w:tcBorders>
          </w:tcPr>
          <w:p w:rsidR="001936AA" w:rsidRDefault="001936AA" w:rsidP="00533753">
            <w:pPr>
              <w:numPr>
                <w:ilvl w:val="0"/>
                <w:numId w:val="31"/>
              </w:numPr>
              <w:spacing w:after="0"/>
            </w:pPr>
            <w:r w:rsidRPr="005C2B5D">
              <w:t xml:space="preserve">Государственное бюджетное учреждение здравоохранения Республики Адыгея «Центральная районная больница Майкопского района»: Поставка товара осуществляется в течение 10 дней с даты  заключения контракта  не менее 50% объема по каждому наименованию, окончание поставки до 30.11.2016г. </w:t>
            </w:r>
          </w:p>
          <w:p w:rsidR="001936AA" w:rsidRDefault="001936AA" w:rsidP="00EC4B54">
            <w:pPr>
              <w:spacing w:after="0"/>
              <w:ind w:left="720"/>
            </w:pPr>
          </w:p>
          <w:p w:rsidR="001936AA" w:rsidRDefault="001936AA" w:rsidP="00533753">
            <w:pPr>
              <w:numPr>
                <w:ilvl w:val="0"/>
                <w:numId w:val="31"/>
              </w:numPr>
              <w:spacing w:after="0"/>
            </w:pPr>
            <w:r w:rsidRPr="005C2B5D">
              <w:t xml:space="preserve">Государственное бюджетное учреждения здравоохранения Республики Адыгея «Адыгейская республиканская клиническая больница»: </w:t>
            </w:r>
            <w:r w:rsidRPr="00EC4B54">
              <w:t xml:space="preserve">В течение 10 дней с даты заключения контракта - 50 % объема и до 30.06.2016 г. </w:t>
            </w:r>
          </w:p>
          <w:p w:rsidR="001936AA" w:rsidRDefault="001936AA" w:rsidP="00DA0107">
            <w:pPr>
              <w:pStyle w:val="afffff4"/>
            </w:pPr>
          </w:p>
          <w:p w:rsidR="001936AA" w:rsidRDefault="001936AA" w:rsidP="00533753">
            <w:pPr>
              <w:numPr>
                <w:ilvl w:val="0"/>
                <w:numId w:val="31"/>
              </w:numPr>
              <w:spacing w:after="0"/>
            </w:pPr>
            <w:r w:rsidRPr="005C2B5D">
              <w:t xml:space="preserve">Государственное бюджетное учреждение здравоохранения Республики Адыгея «Станция скорой медицинской помощи г. Майкопа»: </w:t>
            </w:r>
            <w:r w:rsidRPr="00DA0107">
              <w:t>Поставка Товара осуществляется Поставщиком с даты заключения контракта ежемесячно по заявке Заказчика до 20.12.2016г.</w:t>
            </w:r>
          </w:p>
          <w:p w:rsidR="001936AA" w:rsidRDefault="001936AA" w:rsidP="00C30466">
            <w:pPr>
              <w:pStyle w:val="afffff4"/>
            </w:pPr>
          </w:p>
          <w:p w:rsidR="001936AA" w:rsidRDefault="001936AA" w:rsidP="00533753">
            <w:pPr>
              <w:numPr>
                <w:ilvl w:val="0"/>
                <w:numId w:val="31"/>
              </w:numPr>
              <w:spacing w:after="0"/>
            </w:pPr>
            <w:r w:rsidRPr="005C2B5D">
              <w:t>Государственное бюджетное учреждение здравоохранения Республики Адыгея «</w:t>
            </w:r>
            <w:proofErr w:type="spellStart"/>
            <w:r w:rsidRPr="005C2B5D">
              <w:t>Тахтамукайская</w:t>
            </w:r>
            <w:proofErr w:type="spellEnd"/>
            <w:r w:rsidRPr="005C2B5D">
              <w:t xml:space="preserve"> центральная районная больница»: </w:t>
            </w:r>
            <w:r w:rsidRPr="00C30466">
              <w:t>Поставка Товара осуществляется Поставщиком Заказчику со дня заключения контракта до 30.11.2016 г., ежемесячно, не позднее 15 числа каждого месяца, по требованию Заказчика.</w:t>
            </w:r>
          </w:p>
          <w:p w:rsidR="001936AA" w:rsidRDefault="001936AA" w:rsidP="00C30466">
            <w:pPr>
              <w:spacing w:after="0"/>
            </w:pPr>
          </w:p>
          <w:p w:rsidR="001936AA" w:rsidRDefault="001936AA" w:rsidP="00533753">
            <w:pPr>
              <w:numPr>
                <w:ilvl w:val="0"/>
                <w:numId w:val="31"/>
              </w:numPr>
              <w:spacing w:after="0"/>
            </w:pPr>
            <w:r w:rsidRPr="00B22763">
              <w:t xml:space="preserve">Государственное бюджетное учреждение здравоохранения Республики Адыгея «Адыгейский республиканский клинический психоневрологический диспансер»: Поставка товара осуществляется  в течение 10 дней с даты заключения контракта не менее 50% объема по каждому наименованию, окончание поставки до 30.11.2016г. </w:t>
            </w:r>
          </w:p>
          <w:p w:rsidR="001936AA" w:rsidRDefault="001936AA" w:rsidP="00F63B2A">
            <w:pPr>
              <w:pStyle w:val="afffff4"/>
            </w:pPr>
          </w:p>
          <w:p w:rsidR="001936AA" w:rsidRDefault="001936AA" w:rsidP="00533753">
            <w:pPr>
              <w:numPr>
                <w:ilvl w:val="0"/>
                <w:numId w:val="31"/>
              </w:numPr>
              <w:spacing w:after="0"/>
            </w:pPr>
            <w:r w:rsidRPr="00D87C91">
              <w:t xml:space="preserve">Государственное бюджетное учреждение здравоохранения Республики Адыгея «Майкопская городская клиническая больница»: </w:t>
            </w:r>
            <w:r w:rsidRPr="00F63B2A">
              <w:t>Поставка товара осуществляется следующим образом: первая часть в течение 3 (трех) рабочих дней с даты заключения контракта не менее 50% по каждому наименованию, вторая часть в течение 3 (трех) месяцев с момента первой поставки по требованию Заказчика.</w:t>
            </w:r>
          </w:p>
          <w:p w:rsidR="001936AA" w:rsidRDefault="001936AA" w:rsidP="00F63B2A">
            <w:pPr>
              <w:spacing w:after="0"/>
            </w:pPr>
          </w:p>
          <w:p w:rsidR="001936AA" w:rsidRDefault="001936AA" w:rsidP="00533753">
            <w:pPr>
              <w:numPr>
                <w:ilvl w:val="0"/>
                <w:numId w:val="31"/>
              </w:numPr>
              <w:spacing w:after="0"/>
            </w:pPr>
            <w:r w:rsidRPr="00D440B7">
              <w:lastRenderedPageBreak/>
              <w:t xml:space="preserve">Государственное бюджетное учреждение здравоохранения Республики Адыгея «Адыгейская межрайонная больница им. К.М. </w:t>
            </w:r>
            <w:proofErr w:type="spellStart"/>
            <w:r w:rsidRPr="00D440B7">
              <w:t>Батмена</w:t>
            </w:r>
            <w:proofErr w:type="spellEnd"/>
            <w:r w:rsidRPr="00D440B7">
              <w:t xml:space="preserve">»: Поставка товара осуществляется в течение 10дней с даты заключения контракта не менее 50% объема по каждому наименованию ,окончание поставки до 30.11.2016г. </w:t>
            </w:r>
          </w:p>
          <w:p w:rsidR="001936AA" w:rsidRDefault="001936AA" w:rsidP="00A73CDB">
            <w:pPr>
              <w:pStyle w:val="afffff4"/>
            </w:pPr>
          </w:p>
          <w:p w:rsidR="001936AA" w:rsidRPr="0099753A" w:rsidRDefault="001936AA" w:rsidP="00533753">
            <w:pPr>
              <w:numPr>
                <w:ilvl w:val="0"/>
                <w:numId w:val="31"/>
              </w:numPr>
              <w:spacing w:after="0"/>
            </w:pPr>
            <w:r w:rsidRPr="005C2B5D">
              <w:t xml:space="preserve">Государственное бюджетное учреждение здравоохранения Республики Адыгея «Красногвардейская центральная районная больница»: </w:t>
            </w:r>
            <w:r w:rsidRPr="00A73CDB">
              <w:t>Поставка Товара осуществляется Поставщиком с даты заключения контракта ежемесячно по заявке Заказчика до 20.12.2016г.</w:t>
            </w:r>
          </w:p>
          <w:p w:rsidR="001936AA" w:rsidRDefault="001936AA" w:rsidP="0099753A">
            <w:pPr>
              <w:pStyle w:val="afffff4"/>
            </w:pPr>
          </w:p>
          <w:p w:rsidR="001936AA" w:rsidRPr="0099753A" w:rsidRDefault="001936AA" w:rsidP="00533753">
            <w:pPr>
              <w:numPr>
                <w:ilvl w:val="0"/>
                <w:numId w:val="31"/>
              </w:numPr>
              <w:spacing w:after="0"/>
            </w:pPr>
            <w:r w:rsidRPr="004843E8">
              <w:t xml:space="preserve">Государственное бюджетное учреждение здравоохранения Республики Адыгея «Адыгейская республиканская клиническая инфекционная больница»: </w:t>
            </w:r>
            <w:r w:rsidRPr="00005293">
              <w:t>Поставка товара осуществляется в течение 20 дней с даты заключения контракта 100% объема</w:t>
            </w:r>
            <w:r>
              <w:t xml:space="preserve"> </w:t>
            </w:r>
          </w:p>
          <w:p w:rsidR="001936AA" w:rsidRDefault="001936AA" w:rsidP="0099753A">
            <w:pPr>
              <w:spacing w:after="0"/>
            </w:pPr>
          </w:p>
          <w:p w:rsidR="001936AA" w:rsidRDefault="001936AA" w:rsidP="00533753">
            <w:pPr>
              <w:numPr>
                <w:ilvl w:val="0"/>
                <w:numId w:val="31"/>
              </w:numPr>
              <w:spacing w:after="0"/>
            </w:pPr>
            <w:r w:rsidRPr="004C73EF">
              <w:t xml:space="preserve">Государственное бюджетное учреждение здравоохранения Республики Адыгея «Адыгейский республиканский клинический онкологический диспансер имени М.Х. </w:t>
            </w:r>
            <w:proofErr w:type="spellStart"/>
            <w:r w:rsidRPr="004C73EF">
              <w:t>Ашхамафа</w:t>
            </w:r>
            <w:proofErr w:type="spellEnd"/>
            <w:r w:rsidRPr="004C73EF">
              <w:t>»: Поставка товара осуществляется в течение 10 дней с момента заключения контракта 50%объема окончание поставки не позднее 30.11.2016г</w:t>
            </w:r>
          </w:p>
          <w:p w:rsidR="001936AA" w:rsidRDefault="001936AA" w:rsidP="00E11D50">
            <w:pPr>
              <w:pStyle w:val="afffff4"/>
            </w:pPr>
          </w:p>
          <w:p w:rsidR="001936AA" w:rsidRDefault="001936AA" w:rsidP="00533753">
            <w:pPr>
              <w:numPr>
                <w:ilvl w:val="0"/>
                <w:numId w:val="31"/>
              </w:numPr>
              <w:spacing w:after="0"/>
            </w:pPr>
            <w:r w:rsidRPr="005C2B5D">
              <w:t xml:space="preserve">Государственное бюджетное учреждение здравоохранения Республики Адыгея «Адыгейская республиканская детская клиническая больница»: </w:t>
            </w:r>
            <w:r w:rsidRPr="00E11D50">
              <w:t>С даты заключения контракта в течение 10 календарных дней - 40% товара, вторая поставка не позднее 10 августа 2016 года - 30% товара, третья поставка не позднее 10 ноября 2016 года - 30% товара</w:t>
            </w:r>
          </w:p>
          <w:p w:rsidR="001936AA" w:rsidRDefault="001936AA" w:rsidP="00E11D50">
            <w:pPr>
              <w:spacing w:after="0"/>
            </w:pPr>
          </w:p>
          <w:p w:rsidR="001936AA" w:rsidRPr="00C73DEA" w:rsidRDefault="001936AA" w:rsidP="00533753">
            <w:pPr>
              <w:numPr>
                <w:ilvl w:val="0"/>
                <w:numId w:val="31"/>
              </w:numPr>
              <w:spacing w:after="0"/>
            </w:pPr>
            <w:r w:rsidRPr="00C73DEA">
              <w:t>Государственное бюджетное учреждение здравоохранения Республики Адыгея «</w:t>
            </w:r>
            <w:proofErr w:type="spellStart"/>
            <w:r w:rsidRPr="00C73DEA">
              <w:t>Кошехабльская</w:t>
            </w:r>
            <w:proofErr w:type="spellEnd"/>
            <w:r w:rsidRPr="00C73DEA">
              <w:t xml:space="preserve"> центральная районная больница»: Поставка Товара осуществляется Поставщиком с даты заключения контракта ежемесячно по заявке Заказчика до 31.12.2016г. </w:t>
            </w:r>
          </w:p>
          <w:p w:rsidR="001936AA" w:rsidRDefault="001936AA" w:rsidP="00B84AF1">
            <w:pPr>
              <w:pStyle w:val="afffff4"/>
            </w:pPr>
          </w:p>
          <w:p w:rsidR="001936AA" w:rsidRPr="00B84AF1" w:rsidRDefault="001936AA" w:rsidP="00533753">
            <w:pPr>
              <w:numPr>
                <w:ilvl w:val="0"/>
                <w:numId w:val="31"/>
              </w:numPr>
              <w:spacing w:after="0"/>
            </w:pPr>
            <w:r w:rsidRPr="00B84AF1">
              <w:t xml:space="preserve">Государственное бюджетное учреждение здравоохранения Республики Адыгея «Майкопская городская поликлиника №1»: Поставка Товара осуществляется Поставщиком с даты заключения контракта ежемесячно по заявке Заказчика до 20.12.2016г. </w:t>
            </w:r>
          </w:p>
          <w:p w:rsidR="001936AA" w:rsidRDefault="001936AA" w:rsidP="00B84AF1">
            <w:pPr>
              <w:pStyle w:val="afffff4"/>
              <w:rPr>
                <w:highlight w:val="yellow"/>
              </w:rPr>
            </w:pPr>
          </w:p>
          <w:p w:rsidR="001936AA" w:rsidRPr="00B84AF1" w:rsidRDefault="001936AA" w:rsidP="00B84AF1">
            <w:pPr>
              <w:spacing w:after="0"/>
              <w:ind w:left="720"/>
              <w:rPr>
                <w:highlight w:val="yellow"/>
              </w:rPr>
            </w:pPr>
          </w:p>
          <w:p w:rsidR="001936AA" w:rsidRPr="00DD1B65" w:rsidRDefault="001936AA" w:rsidP="00533753">
            <w:pPr>
              <w:numPr>
                <w:ilvl w:val="0"/>
                <w:numId w:val="31"/>
              </w:numPr>
              <w:spacing w:after="0"/>
            </w:pPr>
            <w:r w:rsidRPr="00DD1B65">
              <w:t xml:space="preserve">Государственное бюджетное учреждение здравоохранения Республики Адыгея «Майкопская </w:t>
            </w:r>
            <w:r>
              <w:t>детская</w:t>
            </w:r>
            <w:r w:rsidRPr="00DD1B65">
              <w:t xml:space="preserve"> городская поликлиника №1»: Поставка Товара осуществляется Поставщиком с даты заключения контракта ежемесячно по заявке Заказчика до 20.12.2016г.</w:t>
            </w:r>
          </w:p>
          <w:p w:rsidR="001936AA" w:rsidRPr="00DD1B65" w:rsidRDefault="001936AA" w:rsidP="00DD1B65">
            <w:pPr>
              <w:spacing w:after="0"/>
              <w:rPr>
                <w:highlight w:val="yellow"/>
              </w:rPr>
            </w:pPr>
          </w:p>
          <w:p w:rsidR="001936AA" w:rsidRDefault="001936AA" w:rsidP="00533753">
            <w:pPr>
              <w:numPr>
                <w:ilvl w:val="0"/>
                <w:numId w:val="31"/>
              </w:numPr>
              <w:spacing w:after="0"/>
            </w:pPr>
            <w:r w:rsidRPr="00D40FEA">
              <w:t>Государственное бюджетное учреждение здравоохранения Республики Адыгея «Майкопская дет</w:t>
            </w:r>
            <w:r>
              <w:t xml:space="preserve">ская городская поликлиника №2»: </w:t>
            </w:r>
            <w:r w:rsidRPr="00D40FEA">
              <w:t>Поставка осуществляется в течение 20 дней с даты заключения контракта в полном объеме</w:t>
            </w:r>
          </w:p>
          <w:p w:rsidR="001936AA" w:rsidRDefault="001936AA" w:rsidP="00D40FEA">
            <w:pPr>
              <w:spacing w:after="0"/>
            </w:pPr>
          </w:p>
          <w:p w:rsidR="001936AA" w:rsidRPr="00A7716A" w:rsidRDefault="001936AA" w:rsidP="00533753">
            <w:pPr>
              <w:numPr>
                <w:ilvl w:val="0"/>
                <w:numId w:val="31"/>
              </w:numPr>
              <w:spacing w:after="0"/>
              <w:rPr>
                <w:highlight w:val="yellow"/>
              </w:rPr>
            </w:pPr>
            <w:r w:rsidRPr="00005293">
              <w:t>Государственное бюджетное учреждение здравоохранения Республики Адыгея «Майкопская городская поликлиника №2»: Поставка товара осуществляется в течение 20 дней с даты заключения контракта 100% объема.</w:t>
            </w:r>
          </w:p>
        </w:tc>
      </w:tr>
      <w:tr w:rsidR="001936AA" w:rsidRPr="001A12A1" w:rsidTr="00E744F4">
        <w:trPr>
          <w:trHeight w:val="456"/>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lastRenderedPageBreak/>
              <w:t>15</w:t>
            </w: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spacing w:after="0"/>
              <w:ind w:firstLine="432"/>
              <w:rPr>
                <w:b/>
                <w:snapToGrid w:val="0"/>
              </w:rPr>
            </w:pPr>
            <w:r w:rsidRPr="001A12A1">
              <w:rPr>
                <w:b/>
              </w:rPr>
              <w:t>Форма, сроки и порядок оплаты товара, работ, услуг</w:t>
            </w:r>
          </w:p>
        </w:tc>
      </w:tr>
      <w:tr w:rsidR="001936AA" w:rsidRPr="001A12A1" w:rsidTr="00E744F4">
        <w:trPr>
          <w:trHeight w:val="774"/>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spacing w:after="0"/>
              <w:ind w:firstLine="432"/>
              <w:rPr>
                <w:snapToGrid w:val="0"/>
              </w:rPr>
            </w:pPr>
            <w:r w:rsidRPr="001A12A1">
              <w:rPr>
                <w:iCs/>
              </w:rPr>
              <w:t>Форма оплаты – безналичный расчет. Партии Товара оплачивается в течение 20 дней по факту поставки Товара (партии Товара)</w:t>
            </w:r>
          </w:p>
        </w:tc>
      </w:tr>
      <w:tr w:rsidR="001936AA" w:rsidRPr="001A12A1" w:rsidTr="00E744F4">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t>16</w:t>
            </w: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spacing w:after="0"/>
              <w:ind w:firstLine="432"/>
              <w:rPr>
                <w:b/>
              </w:rPr>
            </w:pPr>
            <w:r w:rsidRPr="001A12A1">
              <w:rPr>
                <w:b/>
              </w:rPr>
              <w:t>Язык документов, входящих в состав заявки на участие в</w:t>
            </w:r>
            <w:r w:rsidRPr="001A12A1">
              <w:t xml:space="preserve"> </w:t>
            </w:r>
            <w:r w:rsidRPr="001A12A1">
              <w:rPr>
                <w:b/>
              </w:rPr>
              <w:t>электронном аукционе</w:t>
            </w:r>
          </w:p>
        </w:tc>
      </w:tr>
      <w:tr w:rsidR="001936AA" w:rsidRPr="001A12A1" w:rsidTr="00E744F4">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tcPr>
          <w:p w:rsidR="001936AA" w:rsidRPr="00537C22" w:rsidRDefault="001936AA" w:rsidP="00E744F4">
            <w:pPr>
              <w:spacing w:after="0"/>
            </w:pPr>
            <w:r w:rsidRPr="00537C22">
              <w:t xml:space="preserve">Заявка на участие в </w:t>
            </w:r>
            <w:r w:rsidRPr="00A101A2">
              <w:t>электронном</w:t>
            </w:r>
            <w:r w:rsidRPr="00537C22">
              <w:t xml:space="preserve"> аукционе, подготовленная Участником </w:t>
            </w:r>
            <w:r>
              <w:t>закупки</w:t>
            </w:r>
            <w:r w:rsidRPr="00537C22">
              <w:t>, а также все запросы разъяснений о положении документации, должны быть написаны на русском языке.</w:t>
            </w:r>
          </w:p>
          <w:p w:rsidR="001936AA" w:rsidRPr="001A12A1" w:rsidRDefault="001936AA" w:rsidP="00E744F4">
            <w:pPr>
              <w:spacing w:after="0"/>
              <w:ind w:firstLine="432"/>
              <w:rPr>
                <w:b/>
                <w:bCs/>
              </w:rPr>
            </w:pPr>
            <w:r w:rsidRPr="00537C22">
              <w:rPr>
                <w:bCs/>
              </w:rPr>
              <w:t xml:space="preserve">Входящие в заявку на участие в </w:t>
            </w:r>
            <w:r w:rsidRPr="00A101A2">
              <w:t>электронном</w:t>
            </w:r>
            <w:r w:rsidRPr="00537C22">
              <w:rPr>
                <w:bCs/>
              </w:rPr>
              <w:t xml:space="preserve"> аукционе документы, оригиналы которых выданы Участнику </w:t>
            </w:r>
            <w:r>
              <w:rPr>
                <w:bCs/>
              </w:rPr>
              <w:t>закупки</w:t>
            </w:r>
            <w:r w:rsidRPr="00537C22">
              <w:rPr>
                <w:bCs/>
              </w:rPr>
              <w:t xml:space="preserve"> третьими лицами на ином языке, могут быть представлены на этом языке при условии, что к ним будет прилагаться </w:t>
            </w:r>
            <w:r w:rsidRPr="00537C22">
              <w:t xml:space="preserve">надлежащим образом заверенный </w:t>
            </w:r>
            <w:r w:rsidRPr="00537C22">
              <w:rPr>
                <w:bCs/>
              </w:rPr>
              <w:t>перевод на русский язык</w:t>
            </w:r>
            <w:r w:rsidRPr="00537C22">
              <w:rPr>
                <w:b/>
                <w:bCs/>
              </w:rPr>
              <w:t>.</w:t>
            </w:r>
          </w:p>
        </w:tc>
      </w:tr>
      <w:tr w:rsidR="001936AA" w:rsidRPr="001A12A1" w:rsidTr="00E744F4">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t>17</w:t>
            </w:r>
          </w:p>
        </w:tc>
        <w:tc>
          <w:tcPr>
            <w:tcW w:w="9355" w:type="dxa"/>
            <w:tcBorders>
              <w:top w:val="single" w:sz="4" w:space="0" w:color="auto"/>
              <w:left w:val="single" w:sz="4" w:space="0" w:color="auto"/>
              <w:bottom w:val="single" w:sz="4" w:space="0" w:color="auto"/>
              <w:right w:val="single" w:sz="4" w:space="0" w:color="auto"/>
            </w:tcBorders>
          </w:tcPr>
          <w:p w:rsidR="001936AA" w:rsidRPr="00E6596B" w:rsidRDefault="001936AA" w:rsidP="00E744F4">
            <w:pPr>
              <w:widowControl w:val="0"/>
              <w:autoSpaceDE w:val="0"/>
              <w:autoSpaceDN w:val="0"/>
              <w:adjustRightInd w:val="0"/>
              <w:spacing w:after="0"/>
              <w:ind w:left="-23" w:firstLine="23"/>
              <w:rPr>
                <w:i/>
              </w:rPr>
            </w:pPr>
            <w:r w:rsidRPr="00E6596B">
              <w:rPr>
                <w:b/>
              </w:rPr>
              <w:t>Даты начала и окончания срока предоставления участникам электронного аукциона разъяснений положений документации о таком аукционе</w:t>
            </w:r>
          </w:p>
        </w:tc>
      </w:tr>
      <w:tr w:rsidR="001936AA" w:rsidRPr="001A12A1" w:rsidTr="00E744F4">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tcPr>
          <w:p w:rsidR="001936AA" w:rsidRPr="009F0914" w:rsidRDefault="001936AA" w:rsidP="00E744F4">
            <w:pPr>
              <w:widowControl w:val="0"/>
              <w:autoSpaceDE w:val="0"/>
              <w:autoSpaceDN w:val="0"/>
              <w:adjustRightInd w:val="0"/>
              <w:spacing w:after="0"/>
              <w:ind w:left="-23" w:firstLine="23"/>
              <w:rPr>
                <w:u w:val="single"/>
              </w:rPr>
            </w:pPr>
            <w:r w:rsidRPr="009F0914">
              <w:rPr>
                <w:u w:val="single"/>
              </w:rPr>
              <w:t xml:space="preserve">С </w:t>
            </w:r>
            <w:r w:rsidR="009F0914" w:rsidRPr="009F0914">
              <w:rPr>
                <w:u w:val="single"/>
              </w:rPr>
              <w:t>30 марта</w:t>
            </w:r>
            <w:r w:rsidRPr="009F0914">
              <w:rPr>
                <w:u w:val="single"/>
              </w:rPr>
              <w:t xml:space="preserve"> 2016 г. по </w:t>
            </w:r>
            <w:r w:rsidR="009F0914" w:rsidRPr="009F0914">
              <w:rPr>
                <w:u w:val="single"/>
              </w:rPr>
              <w:t>13 апреля</w:t>
            </w:r>
            <w:r w:rsidRPr="009F0914">
              <w:rPr>
                <w:u w:val="single"/>
              </w:rPr>
              <w:t xml:space="preserve"> 2016 г. (включительно)</w:t>
            </w:r>
          </w:p>
          <w:p w:rsidR="001936AA" w:rsidRDefault="001936AA" w:rsidP="00E744F4">
            <w:pPr>
              <w:widowControl w:val="0"/>
              <w:autoSpaceDE w:val="0"/>
              <w:autoSpaceDN w:val="0"/>
              <w:adjustRightInd w:val="0"/>
              <w:spacing w:after="0"/>
              <w:ind w:left="-23" w:firstLine="23"/>
              <w:rPr>
                <w:color w:val="FF0000"/>
              </w:rPr>
            </w:pPr>
            <w:r w:rsidRPr="00164ABF">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проводится данный аукцион, запрос о даче разъяснений положений документации об электронном аукционе. При этом участник электронного аукциона вправе направить не более чем три запроса о даче разъяснений положений данной документации в отношении электронного аукциона. В течение одного часа с момента поступления указанного запроса он направляется оператором электронной площадки </w:t>
            </w:r>
            <w:r>
              <w:t>уполномоченному органу</w:t>
            </w:r>
            <w:r w:rsidRPr="00F47744">
              <w:rPr>
                <w:color w:val="FF0000"/>
              </w:rPr>
              <w:t>.</w:t>
            </w:r>
          </w:p>
          <w:p w:rsidR="001936AA" w:rsidRPr="00270342" w:rsidRDefault="001936AA" w:rsidP="00E744F4">
            <w:pPr>
              <w:widowControl w:val="0"/>
              <w:autoSpaceDE w:val="0"/>
              <w:autoSpaceDN w:val="0"/>
              <w:adjustRightInd w:val="0"/>
              <w:spacing w:after="0"/>
              <w:ind w:left="-23" w:firstLine="23"/>
            </w:pPr>
            <w:r w:rsidRPr="00164ABF">
              <w:t xml:space="preserve">В течение двух дней с даты поступления от оператора электронной площадки запроса </w:t>
            </w:r>
            <w:r>
              <w:t>уполномоченный орган</w:t>
            </w:r>
            <w:r w:rsidRPr="00164ABF">
              <w:t xml:space="preserve"> размещает в единой информационной системе</w:t>
            </w:r>
            <w:r>
              <w:t xml:space="preserve"> </w:t>
            </w:r>
            <w:r w:rsidRPr="005F3919">
              <w:t>(официальный сайт)</w:t>
            </w:r>
            <w:r w:rsidRPr="00164ABF">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w:t>
            </w:r>
            <w:r>
              <w:t xml:space="preserve">занный запрос поступил </w:t>
            </w:r>
            <w:r w:rsidRPr="005F3919">
              <w:t>уполномоченному органу</w:t>
            </w:r>
            <w:r>
              <w:t xml:space="preserve"> </w:t>
            </w:r>
            <w:r w:rsidRPr="00164ABF">
              <w:t xml:space="preserve"> не позднее, чем за три дня до даты окончания срока подачи заявок на участие в таком аукционе.</w:t>
            </w:r>
          </w:p>
        </w:tc>
      </w:tr>
      <w:tr w:rsidR="001936AA" w:rsidRPr="001A12A1" w:rsidTr="00E744F4">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t>18</w:t>
            </w:r>
          </w:p>
        </w:tc>
        <w:tc>
          <w:tcPr>
            <w:tcW w:w="9355" w:type="dxa"/>
            <w:tcBorders>
              <w:top w:val="single" w:sz="4" w:space="0" w:color="auto"/>
              <w:left w:val="single" w:sz="4" w:space="0" w:color="auto"/>
              <w:bottom w:val="single" w:sz="4" w:space="0" w:color="auto"/>
              <w:right w:val="single" w:sz="4" w:space="0" w:color="auto"/>
            </w:tcBorders>
            <w:vAlign w:val="center"/>
          </w:tcPr>
          <w:p w:rsidR="001936AA" w:rsidRPr="001A12A1" w:rsidRDefault="001936AA" w:rsidP="00E744F4">
            <w:pPr>
              <w:spacing w:after="0"/>
              <w:jc w:val="left"/>
              <w:rPr>
                <w:b/>
              </w:rPr>
            </w:pPr>
            <w:r w:rsidRPr="001A12A1">
              <w:rPr>
                <w:rFonts w:cs="Cambria"/>
                <w:b/>
              </w:rPr>
              <w:t>Размер обеспечения  заявок участников электронного  аукциона</w:t>
            </w:r>
          </w:p>
        </w:tc>
      </w:tr>
      <w:tr w:rsidR="001936AA" w:rsidRPr="001A12A1" w:rsidTr="00E744F4">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vAlign w:val="center"/>
          </w:tcPr>
          <w:p w:rsidR="001936AA" w:rsidRPr="002B30B9" w:rsidRDefault="001936AA" w:rsidP="00E744F4">
            <w:pPr>
              <w:widowControl w:val="0"/>
              <w:autoSpaceDE w:val="0"/>
              <w:autoSpaceDN w:val="0"/>
              <w:adjustRightInd w:val="0"/>
              <w:spacing w:after="0"/>
              <w:ind w:left="-23" w:firstLine="23"/>
            </w:pPr>
            <w:r w:rsidRPr="00B24F15">
              <w:t xml:space="preserve">Размер обеспечения заявки предусмотрен в следующем размере: 1% - </w:t>
            </w:r>
            <w:r w:rsidRPr="00B24F15">
              <w:rPr>
                <w:b/>
              </w:rPr>
              <w:t xml:space="preserve">124 386,30 </w:t>
            </w:r>
            <w:r w:rsidRPr="00B24F15">
              <w:t>руб., в том числе:</w:t>
            </w:r>
          </w:p>
          <w:p w:rsidR="001936AA" w:rsidRDefault="001936AA" w:rsidP="00533753">
            <w:pPr>
              <w:numPr>
                <w:ilvl w:val="0"/>
                <w:numId w:val="29"/>
              </w:numPr>
              <w:autoSpaceDE w:val="0"/>
              <w:autoSpaceDN w:val="0"/>
              <w:adjustRightInd w:val="0"/>
              <w:rPr>
                <w:b/>
              </w:rPr>
            </w:pPr>
            <w:r w:rsidRPr="002B30B9">
              <w:t xml:space="preserve">Государственное бюджетное учреждение здравоохранения Республики Адыгея «Центральная районная больница Майкопского района» - </w:t>
            </w:r>
            <w:r w:rsidRPr="002B30B9">
              <w:rPr>
                <w:b/>
              </w:rPr>
              <w:t>15 303,50 рублей.</w:t>
            </w:r>
          </w:p>
          <w:p w:rsidR="001936AA" w:rsidRPr="002B30B9" w:rsidRDefault="001936AA" w:rsidP="002B30B9">
            <w:pPr>
              <w:autoSpaceDE w:val="0"/>
              <w:autoSpaceDN w:val="0"/>
              <w:adjustRightInd w:val="0"/>
              <w:ind w:left="720"/>
              <w:rPr>
                <w:b/>
              </w:rPr>
            </w:pPr>
            <w:r w:rsidRPr="002B30B9">
              <w:t xml:space="preserve"> </w:t>
            </w:r>
          </w:p>
          <w:p w:rsidR="001936AA" w:rsidRPr="002B30B9" w:rsidRDefault="001936AA" w:rsidP="00533753">
            <w:pPr>
              <w:numPr>
                <w:ilvl w:val="0"/>
                <w:numId w:val="29"/>
              </w:numPr>
              <w:autoSpaceDE w:val="0"/>
              <w:autoSpaceDN w:val="0"/>
              <w:adjustRightInd w:val="0"/>
              <w:rPr>
                <w:b/>
              </w:rPr>
            </w:pPr>
            <w:r w:rsidRPr="00EC4B54">
              <w:t xml:space="preserve">Государственное бюджетное учреждения здравоохранения Республики Адыгея «Адыгейская республиканская клиническая больница» - </w:t>
            </w:r>
            <w:r>
              <w:rPr>
                <w:b/>
              </w:rPr>
              <w:t>53 025,00</w:t>
            </w:r>
            <w:r w:rsidRPr="002B30B9">
              <w:rPr>
                <w:b/>
              </w:rPr>
              <w:t xml:space="preserve"> рублей. </w:t>
            </w:r>
          </w:p>
          <w:p w:rsidR="001936AA" w:rsidRPr="00B22763" w:rsidRDefault="001936AA" w:rsidP="00B22763">
            <w:pPr>
              <w:autoSpaceDE w:val="0"/>
              <w:autoSpaceDN w:val="0"/>
              <w:adjustRightInd w:val="0"/>
              <w:ind w:left="720"/>
              <w:rPr>
                <w:b/>
                <w:highlight w:val="yellow"/>
              </w:rPr>
            </w:pPr>
          </w:p>
          <w:p w:rsidR="001936AA" w:rsidRPr="00DA0107" w:rsidRDefault="001936AA" w:rsidP="00533753">
            <w:pPr>
              <w:numPr>
                <w:ilvl w:val="0"/>
                <w:numId w:val="29"/>
              </w:numPr>
              <w:autoSpaceDE w:val="0"/>
              <w:autoSpaceDN w:val="0"/>
              <w:adjustRightInd w:val="0"/>
              <w:rPr>
                <w:b/>
              </w:rPr>
            </w:pPr>
            <w:r w:rsidRPr="00DA0107">
              <w:t xml:space="preserve">Государственное бюджетное учреждение здравоохранения Республики Адыгея «Станция скорой медицинской помощи г. Майкопа»- </w:t>
            </w:r>
            <w:r w:rsidRPr="00DA0107">
              <w:rPr>
                <w:b/>
              </w:rPr>
              <w:t xml:space="preserve">1392,50 рублей. </w:t>
            </w:r>
          </w:p>
          <w:p w:rsidR="001936AA" w:rsidRPr="004847B6" w:rsidRDefault="001936AA" w:rsidP="00B22763">
            <w:pPr>
              <w:autoSpaceDE w:val="0"/>
              <w:autoSpaceDN w:val="0"/>
              <w:adjustRightInd w:val="0"/>
              <w:rPr>
                <w:b/>
                <w:highlight w:val="yellow"/>
              </w:rPr>
            </w:pPr>
          </w:p>
          <w:p w:rsidR="001936AA" w:rsidRPr="00C30466" w:rsidRDefault="001936AA" w:rsidP="00533753">
            <w:pPr>
              <w:numPr>
                <w:ilvl w:val="0"/>
                <w:numId w:val="29"/>
              </w:numPr>
              <w:autoSpaceDE w:val="0"/>
              <w:autoSpaceDN w:val="0"/>
              <w:adjustRightInd w:val="0"/>
              <w:rPr>
                <w:b/>
              </w:rPr>
            </w:pPr>
            <w:r w:rsidRPr="00C30466">
              <w:t>Государственное бюджетное учреждение здравоохранения Республики Адыгея «</w:t>
            </w:r>
            <w:proofErr w:type="spellStart"/>
            <w:r w:rsidRPr="00C30466">
              <w:t>Тахтамукайская</w:t>
            </w:r>
            <w:proofErr w:type="spellEnd"/>
            <w:r w:rsidRPr="00C30466">
              <w:t xml:space="preserve"> центральная районная больница»- </w:t>
            </w:r>
            <w:r w:rsidRPr="00C30466">
              <w:rPr>
                <w:b/>
              </w:rPr>
              <w:t xml:space="preserve">5679,00 рублей. </w:t>
            </w:r>
          </w:p>
          <w:p w:rsidR="001936AA" w:rsidRPr="004847B6" w:rsidRDefault="001936AA" w:rsidP="00B22763">
            <w:pPr>
              <w:autoSpaceDE w:val="0"/>
              <w:autoSpaceDN w:val="0"/>
              <w:adjustRightInd w:val="0"/>
              <w:rPr>
                <w:b/>
                <w:highlight w:val="yellow"/>
              </w:rPr>
            </w:pPr>
          </w:p>
          <w:p w:rsidR="001936AA" w:rsidRPr="00B22763" w:rsidRDefault="001936AA" w:rsidP="00533753">
            <w:pPr>
              <w:numPr>
                <w:ilvl w:val="0"/>
                <w:numId w:val="29"/>
              </w:numPr>
            </w:pPr>
            <w:r w:rsidRPr="00B22763">
              <w:t>Государственное бюджетное учреждение здравоохранения Республики Адыгея «Адыгейский республиканский клинический психоневрологический диспансер»</w:t>
            </w:r>
            <w:r w:rsidRPr="00B22763">
              <w:rPr>
                <w:iCs/>
              </w:rPr>
              <w:t xml:space="preserve"> - </w:t>
            </w:r>
            <w:r w:rsidRPr="00B22763">
              <w:rPr>
                <w:b/>
                <w:iCs/>
              </w:rPr>
              <w:t>2100,00 рублей.</w:t>
            </w:r>
          </w:p>
          <w:p w:rsidR="001936AA" w:rsidRPr="004847B6" w:rsidRDefault="001936AA" w:rsidP="00B22763">
            <w:pPr>
              <w:rPr>
                <w:highlight w:val="yellow"/>
              </w:rPr>
            </w:pPr>
          </w:p>
          <w:p w:rsidR="001936AA" w:rsidRPr="00F63B2A" w:rsidRDefault="001936AA" w:rsidP="00533753">
            <w:pPr>
              <w:numPr>
                <w:ilvl w:val="0"/>
                <w:numId w:val="29"/>
              </w:numPr>
              <w:rPr>
                <w:b/>
                <w:iCs/>
              </w:rPr>
            </w:pPr>
            <w:r w:rsidRPr="00F63B2A">
              <w:t xml:space="preserve">Государственное бюджетное учреждение здравоохранения Республики Адыгея </w:t>
            </w:r>
            <w:r w:rsidRPr="00F63B2A">
              <w:lastRenderedPageBreak/>
              <w:t xml:space="preserve">«Майкопская городская клиническая больница» </w:t>
            </w:r>
            <w:r w:rsidRPr="00F63B2A">
              <w:rPr>
                <w:bCs/>
                <w:color w:val="000000"/>
              </w:rPr>
              <w:t xml:space="preserve">- </w:t>
            </w:r>
            <w:r w:rsidRPr="00F63B2A">
              <w:rPr>
                <w:b/>
                <w:bCs/>
                <w:color w:val="000000"/>
              </w:rPr>
              <w:t>10570,00 рублей.</w:t>
            </w:r>
            <w:r w:rsidRPr="00F63B2A">
              <w:rPr>
                <w:b/>
                <w:iCs/>
              </w:rPr>
              <w:t xml:space="preserve"> </w:t>
            </w:r>
          </w:p>
          <w:p w:rsidR="001936AA" w:rsidRPr="004847B6" w:rsidRDefault="001936AA" w:rsidP="00B22763">
            <w:pPr>
              <w:rPr>
                <w:b/>
                <w:iCs/>
                <w:highlight w:val="yellow"/>
              </w:rPr>
            </w:pPr>
          </w:p>
          <w:p w:rsidR="001936AA" w:rsidRPr="00D440B7" w:rsidRDefault="001936AA" w:rsidP="00533753">
            <w:pPr>
              <w:numPr>
                <w:ilvl w:val="0"/>
                <w:numId w:val="29"/>
              </w:numPr>
              <w:snapToGrid w:val="0"/>
            </w:pPr>
            <w:r w:rsidRPr="00D440B7">
              <w:t xml:space="preserve">Государственное бюджетное учреждение здравоохранения Республики Адыгея «Адыгейская межрайонная больница им. К.М. </w:t>
            </w:r>
            <w:proofErr w:type="spellStart"/>
            <w:r w:rsidRPr="00D440B7">
              <w:t>Батмена</w:t>
            </w:r>
            <w:proofErr w:type="spellEnd"/>
            <w:r w:rsidRPr="00D440B7">
              <w:t>» -</w:t>
            </w:r>
            <w:r w:rsidRPr="00D440B7">
              <w:rPr>
                <w:b/>
              </w:rPr>
              <w:t xml:space="preserve"> 1468,50  рублей.</w:t>
            </w:r>
            <w:r w:rsidRPr="00D440B7">
              <w:t xml:space="preserve"> </w:t>
            </w:r>
          </w:p>
          <w:p w:rsidR="001936AA" w:rsidRPr="004847B6" w:rsidRDefault="001936AA" w:rsidP="00B22763">
            <w:pPr>
              <w:snapToGrid w:val="0"/>
              <w:rPr>
                <w:highlight w:val="yellow"/>
              </w:rPr>
            </w:pPr>
          </w:p>
          <w:p w:rsidR="001936AA" w:rsidRPr="00A73CDB" w:rsidRDefault="001936AA" w:rsidP="00533753">
            <w:pPr>
              <w:numPr>
                <w:ilvl w:val="0"/>
                <w:numId w:val="29"/>
              </w:numPr>
              <w:rPr>
                <w:color w:val="0000FF"/>
                <w:u w:val="single"/>
              </w:rPr>
            </w:pPr>
            <w:r w:rsidRPr="00A73CDB">
              <w:t xml:space="preserve">Государственное бюджетное учреждение здравоохранения Республики Адыгея «Красногвардейская центральная районная больница» - </w:t>
            </w:r>
            <w:r w:rsidRPr="00A73CDB">
              <w:rPr>
                <w:b/>
              </w:rPr>
              <w:t xml:space="preserve">5747,00  рублей </w:t>
            </w:r>
          </w:p>
          <w:p w:rsidR="001936AA" w:rsidRPr="004847B6" w:rsidRDefault="001936AA" w:rsidP="00B22763">
            <w:pPr>
              <w:rPr>
                <w:color w:val="0000FF"/>
                <w:highlight w:val="yellow"/>
                <w:u w:val="single"/>
              </w:rPr>
            </w:pPr>
          </w:p>
          <w:p w:rsidR="001936AA" w:rsidRPr="00EC13C5" w:rsidRDefault="001936AA" w:rsidP="00533753">
            <w:pPr>
              <w:numPr>
                <w:ilvl w:val="0"/>
                <w:numId w:val="29"/>
              </w:numPr>
            </w:pPr>
            <w:r w:rsidRPr="00EC13C5">
              <w:t xml:space="preserve">Государственное бюджетное учреждение здравоохранения Республики Адыгея «Адыгейская республиканская клиническая инфекционная больница» - </w:t>
            </w:r>
            <w:r w:rsidRPr="00EC13C5">
              <w:rPr>
                <w:b/>
              </w:rPr>
              <w:t>1920,00 рублей.</w:t>
            </w:r>
          </w:p>
          <w:p w:rsidR="001936AA" w:rsidRPr="004847B6" w:rsidRDefault="001936AA" w:rsidP="00B22763">
            <w:pPr>
              <w:rPr>
                <w:highlight w:val="yellow"/>
              </w:rPr>
            </w:pPr>
          </w:p>
          <w:p w:rsidR="001936AA" w:rsidRPr="004C73EF" w:rsidRDefault="001936AA" w:rsidP="00533753">
            <w:pPr>
              <w:numPr>
                <w:ilvl w:val="0"/>
                <w:numId w:val="29"/>
              </w:numPr>
              <w:rPr>
                <w:b/>
              </w:rPr>
            </w:pPr>
            <w:r w:rsidRPr="004C73EF">
              <w:t xml:space="preserve">Государственное бюджетное учреждение здравоохранения Республики Адыгея «Адыгейский республиканский клинический онкологический диспансер имени М.Х. </w:t>
            </w:r>
            <w:proofErr w:type="spellStart"/>
            <w:r w:rsidRPr="004C73EF">
              <w:t>Ашхамафа</w:t>
            </w:r>
            <w:proofErr w:type="spellEnd"/>
            <w:r w:rsidRPr="004C73EF">
              <w:t>»</w:t>
            </w:r>
            <w:r w:rsidRPr="004C73EF">
              <w:rPr>
                <w:bCs/>
                <w:sz w:val="22"/>
                <w:szCs w:val="22"/>
              </w:rPr>
              <w:t xml:space="preserve">-  </w:t>
            </w:r>
            <w:r w:rsidRPr="004C73EF">
              <w:rPr>
                <w:b/>
                <w:bCs/>
              </w:rPr>
              <w:t>6790,00 рублей.</w:t>
            </w:r>
            <w:r w:rsidRPr="004C73EF">
              <w:rPr>
                <w:b/>
              </w:rPr>
              <w:t xml:space="preserve"> </w:t>
            </w:r>
          </w:p>
          <w:p w:rsidR="001936AA" w:rsidRPr="004847B6" w:rsidRDefault="001936AA" w:rsidP="00B22763">
            <w:pPr>
              <w:rPr>
                <w:b/>
                <w:highlight w:val="yellow"/>
              </w:rPr>
            </w:pPr>
          </w:p>
          <w:p w:rsidR="001936AA" w:rsidRPr="00E11D50" w:rsidRDefault="001936AA" w:rsidP="00533753">
            <w:pPr>
              <w:numPr>
                <w:ilvl w:val="0"/>
                <w:numId w:val="29"/>
              </w:numPr>
              <w:rPr>
                <w:bCs/>
              </w:rPr>
            </w:pPr>
            <w:r w:rsidRPr="00E11D50">
              <w:t xml:space="preserve">Государственное бюджетное учреждение здравоохранения Республики Адыгея «Адыгейская республиканская детская клиническая больница» - </w:t>
            </w:r>
            <w:r w:rsidRPr="00E11D50">
              <w:rPr>
                <w:b/>
              </w:rPr>
              <w:t>9265,00 рублей.</w:t>
            </w:r>
            <w:r w:rsidRPr="00E11D50">
              <w:rPr>
                <w:bCs/>
              </w:rPr>
              <w:t xml:space="preserve"> </w:t>
            </w:r>
          </w:p>
          <w:p w:rsidR="001936AA" w:rsidRPr="00C76591" w:rsidRDefault="001936AA" w:rsidP="00B22763">
            <w:pPr>
              <w:rPr>
                <w:bCs/>
              </w:rPr>
            </w:pPr>
          </w:p>
          <w:p w:rsidR="001936AA" w:rsidRPr="00C76591" w:rsidRDefault="001936AA" w:rsidP="00533753">
            <w:pPr>
              <w:numPr>
                <w:ilvl w:val="0"/>
                <w:numId w:val="29"/>
              </w:numPr>
              <w:rPr>
                <w:b/>
              </w:rPr>
            </w:pPr>
            <w:r w:rsidRPr="00C76591">
              <w:t>Государственное бюджетное учреждение здравоохранения Республики Адыгея «</w:t>
            </w:r>
            <w:proofErr w:type="spellStart"/>
            <w:r w:rsidRPr="00C76591">
              <w:t>Кошехабльская</w:t>
            </w:r>
            <w:proofErr w:type="spellEnd"/>
            <w:r w:rsidRPr="00C76591">
              <w:t xml:space="preserve"> центральная районная больница»  - </w:t>
            </w:r>
            <w:r w:rsidRPr="00C76591">
              <w:rPr>
                <w:b/>
              </w:rPr>
              <w:t>2575,80 рублей.</w:t>
            </w:r>
          </w:p>
          <w:p w:rsidR="001936AA" w:rsidRPr="00B84AF1" w:rsidRDefault="001936AA" w:rsidP="00B22763">
            <w:pPr>
              <w:rPr>
                <w:b/>
              </w:rPr>
            </w:pPr>
          </w:p>
          <w:p w:rsidR="001936AA" w:rsidRPr="00B84AF1" w:rsidRDefault="001936AA" w:rsidP="00533753">
            <w:pPr>
              <w:numPr>
                <w:ilvl w:val="0"/>
                <w:numId w:val="29"/>
              </w:numPr>
            </w:pPr>
            <w:r w:rsidRPr="00B84AF1">
              <w:t>Государственное бюджетное учреждение здравоохранения Республики Адыгея «Майкопская городская поликлиника № 1» - 2720,00</w:t>
            </w:r>
            <w:r w:rsidRPr="00B84AF1">
              <w:rPr>
                <w:b/>
              </w:rPr>
              <w:t xml:space="preserve"> рублей.</w:t>
            </w:r>
            <w:r w:rsidRPr="00B84AF1">
              <w:t xml:space="preserve"> </w:t>
            </w:r>
          </w:p>
          <w:p w:rsidR="001936AA" w:rsidRDefault="001936AA" w:rsidP="00B22763">
            <w:pPr>
              <w:pStyle w:val="afffff4"/>
            </w:pPr>
          </w:p>
          <w:p w:rsidR="001936AA" w:rsidRDefault="001936AA" w:rsidP="00533753">
            <w:pPr>
              <w:numPr>
                <w:ilvl w:val="0"/>
                <w:numId w:val="29"/>
              </w:numPr>
            </w:pPr>
            <w:r w:rsidRPr="00E744F4">
              <w:t xml:space="preserve">Государственное бюджетное учреждение здравоохранения Республики Адыгея «Майкопская </w:t>
            </w:r>
            <w:r>
              <w:t>детская</w:t>
            </w:r>
            <w:r w:rsidRPr="00E744F4">
              <w:t xml:space="preserve"> го</w:t>
            </w:r>
            <w:r>
              <w:t>родская поликлиника №1»</w:t>
            </w:r>
            <w:r w:rsidRPr="00E744F4">
              <w:t xml:space="preserve"> - </w:t>
            </w:r>
            <w:r>
              <w:t>1950,00</w:t>
            </w:r>
            <w:r w:rsidRPr="00B22763">
              <w:rPr>
                <w:b/>
              </w:rPr>
              <w:t xml:space="preserve"> рублей.</w:t>
            </w:r>
            <w:r w:rsidRPr="00E744F4">
              <w:t xml:space="preserve"> </w:t>
            </w:r>
          </w:p>
          <w:p w:rsidR="001936AA" w:rsidRPr="00E744F4" w:rsidRDefault="001936AA" w:rsidP="00B22763"/>
          <w:p w:rsidR="001936AA" w:rsidRDefault="001936AA" w:rsidP="00533753">
            <w:pPr>
              <w:numPr>
                <w:ilvl w:val="0"/>
                <w:numId w:val="29"/>
              </w:numPr>
            </w:pPr>
            <w:r w:rsidRPr="00D40FEA">
              <w:t xml:space="preserve">Государственное бюджетное учреждение здравоохранения Республики Адыгея «Майкопская детская городская поликлиника №2» - </w:t>
            </w:r>
            <w:r>
              <w:t>1970,00</w:t>
            </w:r>
            <w:r w:rsidRPr="00D40FEA">
              <w:rPr>
                <w:b/>
              </w:rPr>
              <w:t xml:space="preserve"> рублей.</w:t>
            </w:r>
            <w:r w:rsidRPr="00D40FEA">
              <w:t xml:space="preserve"> </w:t>
            </w:r>
          </w:p>
          <w:p w:rsidR="001936AA" w:rsidRPr="00D40FEA" w:rsidRDefault="001936AA" w:rsidP="00B22763"/>
          <w:p w:rsidR="001936AA" w:rsidRPr="00005293" w:rsidRDefault="001936AA" w:rsidP="00533753">
            <w:pPr>
              <w:numPr>
                <w:ilvl w:val="0"/>
                <w:numId w:val="29"/>
              </w:numPr>
              <w:rPr>
                <w:highlight w:val="yellow"/>
              </w:rPr>
            </w:pPr>
            <w:r w:rsidRPr="00F63B2A">
              <w:t>Государственное бюджетное учреждение здравоохранения Республики Адыгея «Майкопская городская поликлиника №2» - 1910,00</w:t>
            </w:r>
            <w:r w:rsidRPr="00F63B2A">
              <w:rPr>
                <w:b/>
              </w:rPr>
              <w:t xml:space="preserve"> рублей.</w:t>
            </w:r>
            <w:r w:rsidRPr="00005293">
              <w:t xml:space="preserve"> </w:t>
            </w:r>
          </w:p>
        </w:tc>
      </w:tr>
      <w:tr w:rsidR="001936AA" w:rsidRPr="001A12A1" w:rsidTr="00E744F4">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lastRenderedPageBreak/>
              <w:t>18.1</w:t>
            </w:r>
          </w:p>
        </w:tc>
        <w:tc>
          <w:tcPr>
            <w:tcW w:w="9355" w:type="dxa"/>
            <w:tcBorders>
              <w:top w:val="single" w:sz="4" w:space="0" w:color="auto"/>
              <w:left w:val="single" w:sz="4" w:space="0" w:color="auto"/>
              <w:bottom w:val="single" w:sz="4" w:space="0" w:color="auto"/>
              <w:right w:val="single" w:sz="4" w:space="0" w:color="auto"/>
            </w:tcBorders>
            <w:vAlign w:val="center"/>
          </w:tcPr>
          <w:p w:rsidR="001936AA" w:rsidRPr="001A12A1" w:rsidRDefault="001936AA" w:rsidP="00E744F4">
            <w:pPr>
              <w:spacing w:after="0"/>
              <w:jc w:val="left"/>
            </w:pPr>
            <w:r w:rsidRPr="001A12A1">
              <w:rPr>
                <w:rFonts w:cs="Cambria"/>
                <w:b/>
              </w:rPr>
              <w:t xml:space="preserve">Реквизиты счета  Заказчика для перечисления  денежных средств в случаях, установленных часть 13 статьи 44 </w:t>
            </w:r>
            <w:r w:rsidRPr="001A12A1">
              <w:rPr>
                <w:b/>
              </w:rPr>
              <w:t>Федерального закона от 5 апреля 2013 г. N 44-ФЗ</w:t>
            </w:r>
          </w:p>
        </w:tc>
      </w:tr>
      <w:tr w:rsidR="001936AA" w:rsidRPr="001A12A1" w:rsidTr="00E744F4">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vAlign w:val="center"/>
          </w:tcPr>
          <w:p w:rsidR="001936AA" w:rsidRDefault="001936AA" w:rsidP="00E744F4">
            <w:pPr>
              <w:autoSpaceDE w:val="0"/>
              <w:autoSpaceDN w:val="0"/>
              <w:adjustRightInd w:val="0"/>
            </w:pPr>
            <w:r>
              <w:t xml:space="preserve">1. </w:t>
            </w:r>
            <w:r w:rsidRPr="00917758">
              <w:t>Государственное бюджетное учреждение здравоохранения Республики Адыгея «Центральная районная больница Майкопского района»</w:t>
            </w:r>
          </w:p>
          <w:p w:rsidR="001936AA" w:rsidRPr="00A06F22" w:rsidRDefault="001936AA" w:rsidP="00E744F4">
            <w:pPr>
              <w:pStyle w:val="212"/>
              <w:ind w:left="421" w:hanging="425"/>
              <w:rPr>
                <w:szCs w:val="24"/>
              </w:rPr>
            </w:pPr>
            <w:r w:rsidRPr="00A06F22">
              <w:rPr>
                <w:szCs w:val="24"/>
              </w:rPr>
              <w:t xml:space="preserve">ИНН 0104005564 КПП 010401001 </w:t>
            </w:r>
            <w:r w:rsidRPr="00A06F22">
              <w:rPr>
                <w:bCs/>
                <w:szCs w:val="24"/>
              </w:rPr>
              <w:t>УФК  по Республике Адыгея (Адыгея)</w:t>
            </w:r>
          </w:p>
          <w:p w:rsidR="001936AA" w:rsidRPr="00A06F22" w:rsidRDefault="001936AA" w:rsidP="00E744F4">
            <w:pPr>
              <w:pStyle w:val="212"/>
              <w:ind w:left="421" w:hanging="425"/>
              <w:rPr>
                <w:szCs w:val="24"/>
              </w:rPr>
            </w:pPr>
            <w:r w:rsidRPr="00A06F22">
              <w:rPr>
                <w:szCs w:val="24"/>
              </w:rPr>
              <w:t xml:space="preserve">л/с </w:t>
            </w:r>
            <w:r w:rsidRPr="00A06F22">
              <w:rPr>
                <w:bCs/>
                <w:szCs w:val="24"/>
              </w:rPr>
              <w:t>20766Ш95570</w:t>
            </w:r>
          </w:p>
          <w:p w:rsidR="001936AA" w:rsidRPr="00A06F22" w:rsidRDefault="001936AA" w:rsidP="00E744F4">
            <w:pPr>
              <w:pStyle w:val="212"/>
              <w:ind w:left="421" w:hanging="425"/>
              <w:rPr>
                <w:bCs/>
                <w:szCs w:val="24"/>
              </w:rPr>
            </w:pPr>
            <w:r w:rsidRPr="00A06F22">
              <w:rPr>
                <w:szCs w:val="24"/>
              </w:rPr>
              <w:t xml:space="preserve">р/сч. </w:t>
            </w:r>
            <w:r w:rsidRPr="00A06F22">
              <w:rPr>
                <w:bCs/>
                <w:szCs w:val="24"/>
              </w:rPr>
              <w:t>40601810200001000001</w:t>
            </w:r>
            <w:r w:rsidRPr="00A06F22">
              <w:rPr>
                <w:szCs w:val="24"/>
              </w:rPr>
              <w:t xml:space="preserve"> в </w:t>
            </w:r>
            <w:r w:rsidRPr="00A06F22">
              <w:rPr>
                <w:bCs/>
                <w:szCs w:val="24"/>
              </w:rPr>
              <w:t xml:space="preserve">ГРКЦ НБ РЕСП. АДЫГЕЯ БАНКА РОССИИ </w:t>
            </w:r>
          </w:p>
          <w:p w:rsidR="001936AA" w:rsidRPr="00A06F22" w:rsidRDefault="001936AA" w:rsidP="00E744F4">
            <w:pPr>
              <w:pStyle w:val="212"/>
              <w:ind w:left="421" w:hanging="425"/>
              <w:rPr>
                <w:szCs w:val="24"/>
              </w:rPr>
            </w:pPr>
            <w:r w:rsidRPr="00A06F22">
              <w:rPr>
                <w:szCs w:val="24"/>
              </w:rPr>
              <w:t>БИК 047908001</w:t>
            </w:r>
          </w:p>
          <w:p w:rsidR="001936AA" w:rsidRDefault="001936AA" w:rsidP="00A7716A">
            <w:pPr>
              <w:ind w:left="421" w:hanging="425"/>
            </w:pPr>
            <w:r w:rsidRPr="00A06F22">
              <w:t>КБК 00000000000000000510</w:t>
            </w:r>
          </w:p>
          <w:p w:rsidR="001936AA" w:rsidRPr="002B30B9" w:rsidRDefault="001936AA" w:rsidP="00533753">
            <w:pPr>
              <w:pStyle w:val="afffff4"/>
              <w:numPr>
                <w:ilvl w:val="0"/>
                <w:numId w:val="24"/>
              </w:numPr>
              <w:ind w:left="0" w:firstLine="0"/>
            </w:pPr>
            <w:r w:rsidRPr="002B30B9">
              <w:t xml:space="preserve">Государственное бюджетное учреждения здравоохранения Республики Адыгея «Адыгейская республиканская клиническая больница»  </w:t>
            </w:r>
          </w:p>
          <w:p w:rsidR="001936AA" w:rsidRPr="002B30B9" w:rsidRDefault="001936AA" w:rsidP="00E744F4">
            <w:r w:rsidRPr="002B30B9">
              <w:t xml:space="preserve">УФК по Республике Адыгея </w:t>
            </w:r>
          </w:p>
          <w:p w:rsidR="001936AA" w:rsidRPr="002B30B9" w:rsidRDefault="001936AA" w:rsidP="00E744F4">
            <w:r w:rsidRPr="002B30B9">
              <w:lastRenderedPageBreak/>
              <w:t>КБК 00000000000000000510</w:t>
            </w:r>
          </w:p>
          <w:p w:rsidR="001936AA" w:rsidRPr="002B30B9" w:rsidRDefault="001936AA" w:rsidP="00E744F4">
            <w:r w:rsidRPr="002B30B9">
              <w:t xml:space="preserve">л/с 20766У37320  </w:t>
            </w:r>
          </w:p>
          <w:p w:rsidR="001936AA" w:rsidRPr="002B30B9" w:rsidRDefault="001936AA" w:rsidP="00E744F4">
            <w:r w:rsidRPr="002B30B9">
              <w:t xml:space="preserve">р/с 40601810200001000001  в Отделение - НБ Республика Адыгея;  </w:t>
            </w:r>
          </w:p>
          <w:p w:rsidR="001936AA" w:rsidRPr="002B30B9" w:rsidRDefault="001936AA" w:rsidP="00E744F4">
            <w:pPr>
              <w:ind w:left="421" w:hanging="425"/>
            </w:pPr>
            <w:r w:rsidRPr="002B30B9">
              <w:t>БИК – 047908001; ИНН – 0105025965; КПП – 010501001</w:t>
            </w:r>
          </w:p>
          <w:p w:rsidR="001936AA" w:rsidRPr="00DA0107" w:rsidRDefault="001936AA" w:rsidP="00A7716A">
            <w:pPr>
              <w:pStyle w:val="1f1"/>
              <w:shd w:val="clear" w:color="auto" w:fill="auto"/>
              <w:spacing w:before="0" w:after="116"/>
              <w:ind w:right="33"/>
              <w:jc w:val="both"/>
              <w:rPr>
                <w:sz w:val="24"/>
                <w:szCs w:val="24"/>
              </w:rPr>
            </w:pPr>
            <w:r w:rsidRPr="00DA0107">
              <w:rPr>
                <w:b/>
                <w:sz w:val="24"/>
                <w:szCs w:val="24"/>
              </w:rPr>
              <w:t>3.</w:t>
            </w:r>
            <w:r w:rsidRPr="00DA0107">
              <w:rPr>
                <w:sz w:val="24"/>
                <w:szCs w:val="24"/>
              </w:rPr>
              <w:t>Государственное бюджетное учреждение здравоохранения Республики Адыгея «Станция скорой медицинской помощи г. Майкопа»</w:t>
            </w:r>
          </w:p>
          <w:p w:rsidR="001936AA" w:rsidRPr="00DA0107" w:rsidRDefault="001936AA" w:rsidP="00AF4F03">
            <w:pPr>
              <w:pStyle w:val="affff"/>
              <w:ind w:left="279" w:right="57" w:hanging="360"/>
              <w:rPr>
                <w:rFonts w:ascii="Times New Roman" w:hAnsi="Times New Roman" w:cs="Times New Roman"/>
                <w:sz w:val="24"/>
                <w:szCs w:val="24"/>
              </w:rPr>
            </w:pPr>
            <w:r w:rsidRPr="00DA0107">
              <w:rPr>
                <w:rFonts w:ascii="Times New Roman" w:hAnsi="Times New Roman" w:cs="Times New Roman"/>
                <w:sz w:val="24"/>
                <w:szCs w:val="24"/>
              </w:rPr>
              <w:t xml:space="preserve">УФК по Республике Адыгея </w:t>
            </w:r>
          </w:p>
          <w:p w:rsidR="001936AA" w:rsidRPr="00DA0107" w:rsidRDefault="001936AA" w:rsidP="00AF4F03">
            <w:pPr>
              <w:spacing w:after="0"/>
              <w:ind w:left="279" w:hanging="360"/>
            </w:pPr>
            <w:r w:rsidRPr="00DA0107">
              <w:t>КБК 00000000000000000510</w:t>
            </w:r>
          </w:p>
          <w:p w:rsidR="001936AA" w:rsidRPr="00DA0107" w:rsidRDefault="001936AA" w:rsidP="00AF4F03">
            <w:pPr>
              <w:ind w:left="421" w:hanging="425"/>
            </w:pPr>
            <w:r w:rsidRPr="00DA0107">
              <w:t>л/с 20766Ш95270</w:t>
            </w:r>
          </w:p>
          <w:p w:rsidR="001936AA" w:rsidRPr="00DA0107" w:rsidRDefault="001936AA" w:rsidP="00AF4F03">
            <w:pPr>
              <w:ind w:left="421" w:hanging="425"/>
            </w:pPr>
            <w:r w:rsidRPr="00DA0107">
              <w:t>р/с 40601810200001000001</w:t>
            </w:r>
          </w:p>
          <w:p w:rsidR="001936AA" w:rsidRPr="00DA0107" w:rsidRDefault="001936AA" w:rsidP="00AF4F03">
            <w:pPr>
              <w:ind w:left="421" w:hanging="425"/>
            </w:pPr>
            <w:r w:rsidRPr="00DA0107">
              <w:t>ГРКЦ НБ Республики Адыгея Банка России г. Майкоп</w:t>
            </w:r>
          </w:p>
          <w:p w:rsidR="001936AA" w:rsidRPr="00DA0107" w:rsidRDefault="001936AA" w:rsidP="00AF4F03">
            <w:pPr>
              <w:pStyle w:val="1f1"/>
              <w:shd w:val="clear" w:color="auto" w:fill="auto"/>
              <w:spacing w:before="0" w:after="116"/>
              <w:ind w:right="33"/>
              <w:jc w:val="both"/>
              <w:rPr>
                <w:sz w:val="24"/>
                <w:szCs w:val="24"/>
              </w:rPr>
            </w:pPr>
            <w:r w:rsidRPr="00DA0107">
              <w:rPr>
                <w:sz w:val="24"/>
                <w:szCs w:val="24"/>
              </w:rPr>
              <w:t xml:space="preserve">БИК 047908001; ИНН 0105020244; КПП 010501001 </w:t>
            </w:r>
          </w:p>
          <w:p w:rsidR="001936AA" w:rsidRPr="00C30466" w:rsidRDefault="001936AA" w:rsidP="001F320E">
            <w:r w:rsidRPr="00C30466">
              <w:t>4.Государственное бюджетное учреждение здравоохранения Республики Адыгея «</w:t>
            </w:r>
            <w:proofErr w:type="spellStart"/>
            <w:r w:rsidRPr="00C30466">
              <w:t>Тахтамукайская</w:t>
            </w:r>
            <w:proofErr w:type="spellEnd"/>
            <w:r w:rsidRPr="00C30466">
              <w:t xml:space="preserve"> центральная районная больница»</w:t>
            </w:r>
          </w:p>
          <w:p w:rsidR="000A2AE0" w:rsidRDefault="000A2AE0" w:rsidP="000A2AE0">
            <w:pPr>
              <w:pStyle w:val="affff"/>
              <w:ind w:right="57"/>
              <w:rPr>
                <w:rFonts w:ascii="Times New Roman" w:hAnsi="Times New Roman" w:cs="Times New Roman"/>
                <w:sz w:val="24"/>
                <w:szCs w:val="24"/>
              </w:rPr>
            </w:pPr>
            <w:r>
              <w:rPr>
                <w:rFonts w:ascii="Times New Roman" w:hAnsi="Times New Roman" w:cs="Times New Roman"/>
                <w:sz w:val="24"/>
                <w:szCs w:val="24"/>
              </w:rPr>
              <w:t xml:space="preserve">УФК по Республике Адыгея </w:t>
            </w:r>
          </w:p>
          <w:p w:rsidR="000A2AE0" w:rsidRDefault="000A2AE0" w:rsidP="000A2AE0">
            <w:pPr>
              <w:spacing w:after="0"/>
            </w:pPr>
            <w:r>
              <w:t>КБК 00000000000000000510</w:t>
            </w:r>
          </w:p>
          <w:p w:rsidR="000A2AE0" w:rsidRDefault="000A2AE0" w:rsidP="000A2AE0">
            <w:pPr>
              <w:pStyle w:val="affff"/>
              <w:ind w:right="57"/>
              <w:rPr>
                <w:rFonts w:ascii="Times New Roman" w:hAnsi="Times New Roman" w:cs="Times New Roman"/>
                <w:sz w:val="24"/>
                <w:szCs w:val="24"/>
              </w:rPr>
            </w:pPr>
            <w:r>
              <w:rPr>
                <w:rFonts w:ascii="Times New Roman" w:hAnsi="Times New Roman" w:cs="Times New Roman"/>
                <w:sz w:val="24"/>
                <w:szCs w:val="24"/>
              </w:rPr>
              <w:t xml:space="preserve">л/с </w:t>
            </w:r>
            <w:r w:rsidRPr="000A2AE0">
              <w:rPr>
                <w:rFonts w:ascii="Times New Roman" w:hAnsi="Times New Roman" w:cs="Times New Roman"/>
                <w:sz w:val="24"/>
                <w:szCs w:val="24"/>
              </w:rPr>
              <w:t>20766Ш95440</w:t>
            </w:r>
          </w:p>
          <w:p w:rsidR="000A2AE0" w:rsidRDefault="000A2AE0" w:rsidP="000A2AE0">
            <w:pPr>
              <w:pStyle w:val="affff"/>
              <w:ind w:right="57"/>
              <w:rPr>
                <w:rFonts w:ascii="Times New Roman" w:hAnsi="Times New Roman" w:cs="Times New Roman"/>
                <w:sz w:val="24"/>
                <w:szCs w:val="24"/>
              </w:rPr>
            </w:pPr>
            <w:r>
              <w:rPr>
                <w:rFonts w:ascii="Times New Roman" w:hAnsi="Times New Roman" w:cs="Times New Roman"/>
                <w:sz w:val="24"/>
                <w:szCs w:val="24"/>
              </w:rPr>
              <w:t xml:space="preserve">р/с </w:t>
            </w:r>
            <w:r w:rsidRPr="000A2AE0">
              <w:rPr>
                <w:rFonts w:ascii="Times New Roman" w:hAnsi="Times New Roman" w:cs="Times New Roman"/>
                <w:sz w:val="24"/>
                <w:szCs w:val="24"/>
              </w:rPr>
              <w:t>40601810200001000001</w:t>
            </w:r>
            <w:r>
              <w:rPr>
                <w:rFonts w:ascii="Times New Roman" w:hAnsi="Times New Roman" w:cs="Times New Roman"/>
                <w:sz w:val="24"/>
                <w:szCs w:val="24"/>
              </w:rPr>
              <w:t xml:space="preserve"> в Отделение НБ  Республики Адыгея;  </w:t>
            </w:r>
          </w:p>
          <w:p w:rsidR="000A2AE0" w:rsidRDefault="000A2AE0" w:rsidP="000A2AE0">
            <w:r>
              <w:t>БИК – 047908001;  ИНН – 0106001332;  КПП – 010701001.</w:t>
            </w:r>
          </w:p>
          <w:p w:rsidR="001936AA" w:rsidRPr="00B22763" w:rsidRDefault="001936AA" w:rsidP="001F320E">
            <w:pPr>
              <w:spacing w:after="0"/>
            </w:pPr>
            <w:r w:rsidRPr="00B22763">
              <w:t>5.Государственное бюджетное учреждение здравоохранения Республики Адыгея «Адыгейский республиканский клинический психоневрологический диспансер»</w:t>
            </w:r>
          </w:p>
          <w:p w:rsidR="001936AA" w:rsidRPr="00B22763" w:rsidRDefault="001936AA" w:rsidP="00E744F4">
            <w:pPr>
              <w:spacing w:after="0"/>
            </w:pPr>
            <w:r w:rsidRPr="00B22763">
              <w:t xml:space="preserve">УФК по Республике Адыгея </w:t>
            </w:r>
          </w:p>
          <w:p w:rsidR="001936AA" w:rsidRPr="00B22763" w:rsidRDefault="001936AA" w:rsidP="00E744F4">
            <w:pPr>
              <w:spacing w:after="0"/>
            </w:pPr>
            <w:r w:rsidRPr="00B22763">
              <w:t>КБК 00000000000000000510</w:t>
            </w:r>
          </w:p>
          <w:p w:rsidR="001936AA" w:rsidRPr="00B22763" w:rsidRDefault="001936AA" w:rsidP="00E744F4">
            <w:r w:rsidRPr="00B22763">
              <w:t xml:space="preserve"> (ГБУЗРА «АРКПНД» л/с 20766У15240) </w:t>
            </w:r>
          </w:p>
          <w:p w:rsidR="001936AA" w:rsidRPr="00B22763" w:rsidRDefault="001936AA" w:rsidP="00E744F4">
            <w:r w:rsidRPr="00B22763">
              <w:t>Банк получателя: Отделение – НБ Республика Адыгея г. Майкоп, БИК 047908001,</w:t>
            </w:r>
          </w:p>
          <w:p w:rsidR="001936AA" w:rsidRPr="00B22763" w:rsidRDefault="001936AA" w:rsidP="00E744F4">
            <w:r w:rsidRPr="00B22763">
              <w:t>р/с 40601810200001000001</w:t>
            </w:r>
          </w:p>
          <w:p w:rsidR="001936AA" w:rsidRPr="00F63B2A" w:rsidRDefault="001936AA" w:rsidP="001F320E">
            <w:pPr>
              <w:snapToGrid w:val="0"/>
              <w:rPr>
                <w:bCs/>
              </w:rPr>
            </w:pPr>
            <w:r w:rsidRPr="00F63B2A">
              <w:rPr>
                <w:b/>
                <w:iCs/>
              </w:rPr>
              <w:t>6.</w:t>
            </w:r>
            <w:r w:rsidRPr="00F63B2A">
              <w:t xml:space="preserve">Государственное бюджетное учреждение здравоохранения Республики Адыгея «Майкопская городская клиническая больница» </w:t>
            </w:r>
          </w:p>
          <w:p w:rsidR="001936AA" w:rsidRPr="00F63B2A" w:rsidRDefault="001936AA" w:rsidP="00E744F4">
            <w:pPr>
              <w:spacing w:after="0"/>
            </w:pPr>
            <w:r w:rsidRPr="00F63B2A">
              <w:t>УФК по Республике Адыгея</w:t>
            </w:r>
          </w:p>
          <w:p w:rsidR="001936AA" w:rsidRPr="00F63B2A" w:rsidRDefault="001936AA" w:rsidP="00E744F4">
            <w:pPr>
              <w:spacing w:after="0"/>
            </w:pPr>
            <w:r w:rsidRPr="00F63B2A">
              <w:t xml:space="preserve"> КБК 00000000000000000510</w:t>
            </w:r>
          </w:p>
          <w:p w:rsidR="001936AA" w:rsidRPr="00F63B2A" w:rsidRDefault="001936AA" w:rsidP="00E744F4">
            <w:pPr>
              <w:ind w:left="-4" w:firstLine="4"/>
            </w:pPr>
            <w:r w:rsidRPr="00F63B2A">
              <w:t xml:space="preserve"> (ГБУЗРА «Майкопская городская клиническая больница л/с 20766Ш95560) р/с 40601810200001000001 в отделение </w:t>
            </w:r>
            <w:proofErr w:type="spellStart"/>
            <w:r w:rsidRPr="00F63B2A">
              <w:t>НБРесп</w:t>
            </w:r>
            <w:proofErr w:type="spellEnd"/>
            <w:r w:rsidRPr="00F63B2A">
              <w:t>. Адыгея Банка России г. Майкоп</w:t>
            </w:r>
          </w:p>
          <w:p w:rsidR="001936AA" w:rsidRPr="00F63B2A" w:rsidRDefault="001936AA" w:rsidP="00E744F4">
            <w:pPr>
              <w:ind w:hanging="4"/>
            </w:pPr>
            <w:r w:rsidRPr="00F63B2A">
              <w:t>БИК 047908001, ИНН 0105025330, КПП 010501001</w:t>
            </w:r>
          </w:p>
          <w:p w:rsidR="001936AA" w:rsidRPr="00D440B7" w:rsidRDefault="001936AA" w:rsidP="001F320E">
            <w:r w:rsidRPr="00D440B7">
              <w:t xml:space="preserve">7.Государственное бюджетное учреждение здравоохранения Республики Адыгея «Адыгейская межрайонная больница им. К.М. </w:t>
            </w:r>
            <w:proofErr w:type="spellStart"/>
            <w:r w:rsidRPr="00D440B7">
              <w:t>Батмена</w:t>
            </w:r>
            <w:proofErr w:type="spellEnd"/>
            <w:r w:rsidRPr="00D440B7">
              <w:t xml:space="preserve">» </w:t>
            </w:r>
          </w:p>
          <w:p w:rsidR="001936AA" w:rsidRPr="00D440B7" w:rsidRDefault="001936AA" w:rsidP="00E744F4">
            <w:pPr>
              <w:spacing w:after="0"/>
              <w:jc w:val="left"/>
            </w:pPr>
            <w:r w:rsidRPr="00D440B7">
              <w:t xml:space="preserve">УФК  Республике Адыгея (ГБУЗ РА  «Адыгейская межрайонная больница </w:t>
            </w:r>
          </w:p>
          <w:p w:rsidR="001936AA" w:rsidRPr="00D440B7" w:rsidRDefault="001936AA" w:rsidP="00E744F4">
            <w:r w:rsidRPr="00D440B7">
              <w:t xml:space="preserve">им. К.М. </w:t>
            </w:r>
            <w:proofErr w:type="spellStart"/>
            <w:r w:rsidRPr="00D440B7">
              <w:t>Батмена</w:t>
            </w:r>
            <w:proofErr w:type="spellEnd"/>
            <w:r w:rsidRPr="00D440B7">
              <w:t xml:space="preserve">»)  л/с 20766Щ27030; </w:t>
            </w:r>
          </w:p>
          <w:p w:rsidR="001936AA" w:rsidRPr="00D440B7" w:rsidRDefault="001936AA" w:rsidP="00E744F4">
            <w:r w:rsidRPr="00D440B7">
              <w:t xml:space="preserve">р/с 40601810200001000001 ОТДЕЛЕНИЕ-НБ РЕСПУБЛИКА АДЫГЕЯ Г.МАЙКОП; </w:t>
            </w:r>
          </w:p>
          <w:p w:rsidR="001936AA" w:rsidRPr="00D440B7" w:rsidRDefault="001936AA" w:rsidP="00E744F4">
            <w:r w:rsidRPr="00D440B7">
              <w:t xml:space="preserve"> Код дохода: 00000000000000000510; </w:t>
            </w:r>
          </w:p>
          <w:p w:rsidR="001936AA" w:rsidRPr="00D440B7" w:rsidRDefault="001936AA" w:rsidP="00E744F4">
            <w:r w:rsidRPr="00D440B7">
              <w:t xml:space="preserve"> БИК – 047908001;    ИНН – 0107007626;     КПП – 010701001; </w:t>
            </w:r>
          </w:p>
          <w:p w:rsidR="001936AA" w:rsidRPr="00A73CDB" w:rsidRDefault="001936AA" w:rsidP="001F320E">
            <w:r w:rsidRPr="00A73CDB">
              <w:t xml:space="preserve">8.Государственное бюджетное учреждение здравоохранения Республики Адыгея «Красногвардейская центральная районная больница» </w:t>
            </w:r>
          </w:p>
          <w:p w:rsidR="001936AA" w:rsidRPr="00A73CDB" w:rsidRDefault="001936AA" w:rsidP="00E744F4">
            <w:pPr>
              <w:ind w:left="279" w:hanging="360"/>
              <w:rPr>
                <w:rFonts w:cs="Courier New"/>
              </w:rPr>
            </w:pPr>
            <w:r w:rsidRPr="00A73CDB">
              <w:t>УФК по Республике Адыгея (Адыгея)</w:t>
            </w:r>
          </w:p>
          <w:p w:rsidR="001936AA" w:rsidRPr="00A73CDB" w:rsidRDefault="001936AA" w:rsidP="00E744F4">
            <w:pPr>
              <w:ind w:left="279" w:hanging="360"/>
              <w:rPr>
                <w:rFonts w:cs="Courier New"/>
              </w:rPr>
            </w:pPr>
            <w:r w:rsidRPr="00A73CDB">
              <w:rPr>
                <w:rFonts w:cs="Courier New"/>
              </w:rPr>
              <w:t>КБК 00000000000000000510</w:t>
            </w:r>
          </w:p>
          <w:p w:rsidR="001936AA" w:rsidRPr="00A73CDB" w:rsidRDefault="001936AA" w:rsidP="00E744F4">
            <w:pPr>
              <w:ind w:left="279" w:hanging="360"/>
            </w:pPr>
            <w:r w:rsidRPr="00A73CDB">
              <w:t>л/с 20766Ш95320</w:t>
            </w:r>
          </w:p>
          <w:p w:rsidR="001936AA" w:rsidRPr="00A73CDB" w:rsidRDefault="001936AA" w:rsidP="00E744F4">
            <w:pPr>
              <w:ind w:left="279" w:hanging="360"/>
            </w:pPr>
            <w:r w:rsidRPr="00A73CDB">
              <w:lastRenderedPageBreak/>
              <w:t>Р/сч 40601810200001000001 в  Отделение НБ РА</w:t>
            </w:r>
          </w:p>
          <w:p w:rsidR="001936AA" w:rsidRPr="00A73CDB" w:rsidRDefault="001936AA" w:rsidP="00E744F4">
            <w:pPr>
              <w:ind w:left="279" w:hanging="360"/>
            </w:pPr>
            <w:r w:rsidRPr="00A73CDB">
              <w:t>БИК 047908001, ИНН 0102002416, КПП 010101001</w:t>
            </w:r>
          </w:p>
          <w:p w:rsidR="001936AA" w:rsidRPr="00E11D50" w:rsidRDefault="001936AA" w:rsidP="001F320E">
            <w:r w:rsidRPr="00E11D50">
              <w:t xml:space="preserve">9.Государственное бюджетное учреждение здравоохранения Республики Адыгея «Адыгейская республиканская клиническая инфекционная больница» </w:t>
            </w:r>
          </w:p>
          <w:p w:rsidR="001936AA" w:rsidRPr="00E11D50" w:rsidRDefault="001936AA" w:rsidP="00E744F4">
            <w:pPr>
              <w:pStyle w:val="affff"/>
              <w:ind w:left="-146" w:right="57" w:firstLine="4"/>
              <w:rPr>
                <w:rFonts w:ascii="Times New Roman" w:hAnsi="Times New Roman" w:cs="Times New Roman"/>
                <w:sz w:val="24"/>
                <w:szCs w:val="24"/>
              </w:rPr>
            </w:pPr>
            <w:r w:rsidRPr="00E11D50">
              <w:rPr>
                <w:rFonts w:ascii="Times New Roman" w:hAnsi="Times New Roman" w:cs="Times New Roman"/>
                <w:sz w:val="24"/>
                <w:szCs w:val="24"/>
              </w:rPr>
              <w:t xml:space="preserve">УФК по Республике Адыгея </w:t>
            </w:r>
          </w:p>
          <w:p w:rsidR="001936AA" w:rsidRPr="00E11D50" w:rsidRDefault="001936AA" w:rsidP="00E744F4">
            <w:pPr>
              <w:pStyle w:val="affffff5"/>
              <w:ind w:left="279" w:hanging="360"/>
            </w:pPr>
            <w:r w:rsidRPr="00E11D50">
              <w:t>КБК 00000000000000000510</w:t>
            </w:r>
          </w:p>
          <w:p w:rsidR="001936AA" w:rsidRPr="00E11D50" w:rsidRDefault="001936AA" w:rsidP="00E744F4">
            <w:pPr>
              <w:pStyle w:val="affffff5"/>
              <w:ind w:left="279" w:hanging="360"/>
            </w:pPr>
            <w:r w:rsidRPr="00E11D50">
              <w:t>л/сч. 20766Ш95540</w:t>
            </w:r>
          </w:p>
          <w:p w:rsidR="001936AA" w:rsidRPr="00E11D50" w:rsidRDefault="001936AA" w:rsidP="00E744F4">
            <w:pPr>
              <w:pStyle w:val="affffff5"/>
              <w:ind w:left="279" w:hanging="360"/>
            </w:pPr>
            <w:r w:rsidRPr="00E11D50">
              <w:t>р/сч. 40601810200001000001</w:t>
            </w:r>
          </w:p>
          <w:p w:rsidR="001936AA" w:rsidRPr="00E11D50" w:rsidRDefault="001936AA" w:rsidP="00E744F4">
            <w:pPr>
              <w:spacing w:after="0"/>
              <w:ind w:left="279" w:right="57" w:hanging="360"/>
            </w:pPr>
            <w:r w:rsidRPr="00E11D50">
              <w:t xml:space="preserve">в Отделение – НБ Республики Адыгея  г. Майкоп;  </w:t>
            </w:r>
          </w:p>
          <w:p w:rsidR="001936AA" w:rsidRPr="00E11D50" w:rsidRDefault="001936AA" w:rsidP="00E744F4">
            <w:pPr>
              <w:pStyle w:val="affff"/>
              <w:ind w:left="279" w:right="57" w:hanging="360"/>
              <w:rPr>
                <w:rFonts w:ascii="Times New Roman" w:hAnsi="Times New Roman" w:cs="Times New Roman"/>
                <w:sz w:val="24"/>
                <w:szCs w:val="24"/>
              </w:rPr>
            </w:pPr>
            <w:r w:rsidRPr="00E11D50">
              <w:rPr>
                <w:rFonts w:ascii="Times New Roman" w:hAnsi="Times New Roman" w:cs="Times New Roman"/>
                <w:sz w:val="24"/>
                <w:szCs w:val="24"/>
              </w:rPr>
              <w:t>БИК 047908001; ИНН 0105020580; КПП 010501001;</w:t>
            </w:r>
          </w:p>
          <w:p w:rsidR="001936AA" w:rsidRPr="004C73EF" w:rsidRDefault="001936AA" w:rsidP="001F320E">
            <w:r w:rsidRPr="004C73EF">
              <w:rPr>
                <w:b/>
              </w:rPr>
              <w:t>10.</w:t>
            </w:r>
            <w:r w:rsidRPr="004C73EF">
              <w:t>Государственное бюджетное учреждение здравоохранения Республики Адыгея «Адыгейский республиканский клинический онкологический диспансер</w:t>
            </w:r>
            <w:r w:rsidR="00E54E74" w:rsidRPr="00E54E74">
              <w:t xml:space="preserve"> </w:t>
            </w:r>
            <w:r w:rsidRPr="004C73EF">
              <w:t xml:space="preserve">имени М.Х. </w:t>
            </w:r>
            <w:proofErr w:type="spellStart"/>
            <w:r w:rsidRPr="004C73EF">
              <w:t>Ашхамафа</w:t>
            </w:r>
            <w:proofErr w:type="spellEnd"/>
            <w:r w:rsidRPr="004C73EF">
              <w:t>»</w:t>
            </w:r>
          </w:p>
          <w:p w:rsidR="001936AA" w:rsidRPr="004C73EF" w:rsidRDefault="001936AA" w:rsidP="00E744F4">
            <w:pPr>
              <w:pStyle w:val="affff"/>
              <w:ind w:left="-146" w:right="57" w:firstLine="4"/>
              <w:rPr>
                <w:rFonts w:ascii="Times New Roman" w:hAnsi="Times New Roman" w:cs="Times New Roman"/>
                <w:sz w:val="24"/>
                <w:szCs w:val="24"/>
              </w:rPr>
            </w:pPr>
            <w:r w:rsidRPr="004C73EF">
              <w:rPr>
                <w:rFonts w:ascii="Times New Roman" w:hAnsi="Times New Roman" w:cs="Times New Roman"/>
                <w:sz w:val="24"/>
                <w:szCs w:val="24"/>
              </w:rPr>
              <w:t xml:space="preserve">УФК по Республике Адыгея </w:t>
            </w:r>
          </w:p>
          <w:p w:rsidR="001936AA" w:rsidRPr="004C73EF" w:rsidRDefault="001936AA" w:rsidP="00E744F4">
            <w:pPr>
              <w:spacing w:after="0"/>
              <w:ind w:left="279" w:hanging="360"/>
            </w:pPr>
            <w:r w:rsidRPr="004C73EF">
              <w:t>КБК 00000000000000000510</w:t>
            </w:r>
          </w:p>
          <w:p w:rsidR="001936AA" w:rsidRPr="004C73EF" w:rsidRDefault="001936AA" w:rsidP="00E744F4">
            <w:pPr>
              <w:spacing w:after="0"/>
              <w:ind w:left="279" w:hanging="360"/>
            </w:pPr>
            <w:r w:rsidRPr="004C73EF">
              <w:t>л/с 20766Х97000</w:t>
            </w:r>
          </w:p>
          <w:p w:rsidR="001936AA" w:rsidRPr="004C73EF" w:rsidRDefault="001936AA" w:rsidP="00E744F4">
            <w:pPr>
              <w:spacing w:after="0"/>
              <w:ind w:left="279" w:hanging="360"/>
            </w:pPr>
            <w:r w:rsidRPr="004C73EF">
              <w:t>р/сч. 40601810200001000001</w:t>
            </w:r>
          </w:p>
          <w:p w:rsidR="001936AA" w:rsidRPr="004C73EF" w:rsidRDefault="001936AA" w:rsidP="00E744F4">
            <w:pPr>
              <w:spacing w:after="0"/>
              <w:ind w:left="279" w:right="57" w:hanging="360"/>
            </w:pPr>
            <w:r w:rsidRPr="004C73EF">
              <w:t xml:space="preserve">в Отделение – НБ Республики Адыгея  г. Майкоп;  </w:t>
            </w:r>
          </w:p>
          <w:p w:rsidR="001936AA" w:rsidRPr="004C73EF" w:rsidRDefault="001936AA" w:rsidP="00E744F4">
            <w:pPr>
              <w:spacing w:after="0"/>
              <w:ind w:left="279" w:right="57" w:hanging="360"/>
            </w:pPr>
            <w:r w:rsidRPr="004C73EF">
              <w:t>БИК 047908001, ИНН – 0105017386, КПП – 010501001</w:t>
            </w:r>
          </w:p>
          <w:p w:rsidR="001936AA" w:rsidRPr="00EC13C5" w:rsidRDefault="001936AA" w:rsidP="001F320E">
            <w:r w:rsidRPr="00EC13C5">
              <w:t>11.Государственное бюджетное учреждение здравоохранения Республики Адыгея «Адыгейская республиканская детская клиническая больница»</w:t>
            </w:r>
          </w:p>
          <w:p w:rsidR="001936AA" w:rsidRPr="00EC13C5" w:rsidRDefault="001936AA" w:rsidP="00E744F4">
            <w:r w:rsidRPr="00EC13C5">
              <w:t xml:space="preserve">УФК по Республике Адыгея (ГБУЗ РА АРДКБ) </w:t>
            </w:r>
          </w:p>
          <w:p w:rsidR="001936AA" w:rsidRPr="00EC13C5" w:rsidRDefault="001936AA" w:rsidP="00E744F4">
            <w:r w:rsidRPr="00EC13C5">
              <w:t xml:space="preserve">л/с 20766У44340 /ИНН – 0105017611;КПП – 010501001; </w:t>
            </w:r>
          </w:p>
          <w:p w:rsidR="001936AA" w:rsidRPr="00EC13C5" w:rsidRDefault="001936AA" w:rsidP="00E744F4">
            <w:r w:rsidRPr="00EC13C5">
              <w:t xml:space="preserve">р/с 40601810200001000001 в Отделении  НБ Республики Адыгея г. Майкопа; </w:t>
            </w:r>
          </w:p>
          <w:p w:rsidR="001936AA" w:rsidRPr="00EC13C5" w:rsidRDefault="001936AA" w:rsidP="00E744F4">
            <w:r w:rsidRPr="00EC13C5">
              <w:t>БИК – 047908001</w:t>
            </w:r>
          </w:p>
          <w:p w:rsidR="001936AA" w:rsidRPr="00EC13C5" w:rsidRDefault="001936AA" w:rsidP="00E744F4">
            <w:r w:rsidRPr="00EC13C5">
              <w:t>КБК 00000000000000000510</w:t>
            </w:r>
          </w:p>
          <w:p w:rsidR="001936AA" w:rsidRPr="00C76591" w:rsidRDefault="001936AA" w:rsidP="001F320E">
            <w:r w:rsidRPr="00C76591">
              <w:t>12.Государственное бюджетное учреждение здравоохранения Республики Адыгея «</w:t>
            </w:r>
            <w:proofErr w:type="spellStart"/>
            <w:r w:rsidRPr="00C76591">
              <w:t>Кошехабльская</w:t>
            </w:r>
            <w:proofErr w:type="spellEnd"/>
            <w:r w:rsidRPr="00C76591">
              <w:t xml:space="preserve"> центральная районная больница» </w:t>
            </w:r>
          </w:p>
          <w:p w:rsidR="001936AA" w:rsidRPr="00C76591" w:rsidRDefault="001936AA" w:rsidP="00E744F4">
            <w:r w:rsidRPr="00C76591">
              <w:t xml:space="preserve">(385400) УФК по Республике Адыгея </w:t>
            </w:r>
          </w:p>
          <w:p w:rsidR="001936AA" w:rsidRPr="00C76591" w:rsidRDefault="001936AA" w:rsidP="00E744F4">
            <w:r w:rsidRPr="00C76591">
              <w:t>КБК 00000000000000000510</w:t>
            </w:r>
          </w:p>
          <w:p w:rsidR="001936AA" w:rsidRPr="00C76591" w:rsidRDefault="001936AA" w:rsidP="00E744F4">
            <w:r w:rsidRPr="00C76591">
              <w:t>л/с № 20766Ш95650</w:t>
            </w:r>
          </w:p>
          <w:p w:rsidR="001936AA" w:rsidRPr="00C76591" w:rsidRDefault="001936AA" w:rsidP="00E744F4">
            <w:r w:rsidRPr="00C76591">
              <w:t>р/с № 40601810200001000001 В Отделение - НБ Республики Адыгея г. Майкоп</w:t>
            </w:r>
          </w:p>
          <w:p w:rsidR="001936AA" w:rsidRPr="00C76591" w:rsidRDefault="001936AA" w:rsidP="00E744F4">
            <w:r w:rsidRPr="00C76591">
              <w:t>ИНН 0103002472; КПП 010101001</w:t>
            </w:r>
          </w:p>
          <w:p w:rsidR="001936AA" w:rsidRPr="00C76591" w:rsidRDefault="001936AA" w:rsidP="00E744F4">
            <w:r w:rsidRPr="00C76591">
              <w:t xml:space="preserve">БИК 047908001 </w:t>
            </w:r>
          </w:p>
          <w:p w:rsidR="001936AA" w:rsidRPr="00C76591" w:rsidRDefault="001936AA" w:rsidP="00E744F4">
            <w:pPr>
              <w:pStyle w:val="affffff5"/>
            </w:pPr>
            <w:r w:rsidRPr="00C76591">
              <w:t>КБК 00000000000000000510</w:t>
            </w:r>
          </w:p>
          <w:p w:rsidR="001936AA" w:rsidRPr="00B84AF1" w:rsidRDefault="001936AA" w:rsidP="001F320E">
            <w:r w:rsidRPr="00B84AF1">
              <w:t>13.Государственное бюджетное учреждение здравоохранения Республики Адыгея «Майкопская городская поликлиника № 1»</w:t>
            </w:r>
          </w:p>
          <w:p w:rsidR="001936AA" w:rsidRPr="00B84AF1" w:rsidRDefault="001936AA" w:rsidP="00E744F4">
            <w:r w:rsidRPr="00B84AF1">
              <w:t xml:space="preserve">УФК по Республике Адыгея (ГБУЗРА «Майкопская городская поликлиника № 1») </w:t>
            </w:r>
          </w:p>
          <w:p w:rsidR="001936AA" w:rsidRPr="00B84AF1" w:rsidRDefault="001936AA" w:rsidP="00E744F4">
            <w:r w:rsidRPr="00B84AF1">
              <w:t xml:space="preserve">л/с 20766Ш95420 /ИНН – 0105020893; </w:t>
            </w:r>
          </w:p>
          <w:p w:rsidR="001936AA" w:rsidRPr="00B84AF1" w:rsidRDefault="001936AA" w:rsidP="00E744F4">
            <w:r w:rsidRPr="00B84AF1">
              <w:t xml:space="preserve">КПП – 010501001; </w:t>
            </w:r>
          </w:p>
          <w:p w:rsidR="001936AA" w:rsidRPr="00B84AF1" w:rsidRDefault="001936AA" w:rsidP="00E744F4">
            <w:r w:rsidRPr="00B84AF1">
              <w:t xml:space="preserve">р/с 40601810200001000001 Отделение - НБ Республика Адыгея г. Майкоп. </w:t>
            </w:r>
          </w:p>
          <w:p w:rsidR="001936AA" w:rsidRPr="00B84AF1" w:rsidRDefault="001936AA" w:rsidP="00E744F4">
            <w:r w:rsidRPr="00B84AF1">
              <w:t>БИК – 047908001; ИНН – 0105020893; КПП – 010501001;</w:t>
            </w:r>
          </w:p>
          <w:p w:rsidR="001936AA" w:rsidRDefault="001936AA" w:rsidP="00E744F4">
            <w:r w:rsidRPr="00B84AF1">
              <w:t>КБК (000-0000-0000000-000-510)</w:t>
            </w:r>
          </w:p>
          <w:p w:rsidR="001936AA" w:rsidRDefault="001936AA" w:rsidP="001F320E">
            <w:r>
              <w:t>14.</w:t>
            </w:r>
            <w:r w:rsidRPr="00D126DD">
              <w:t xml:space="preserve"> Государственное бюджетное учреждение здравоохранения Республики Адыгея</w:t>
            </w:r>
            <w:r w:rsidRPr="0089297C">
              <w:t xml:space="preserve"> «Майкопская городская детская </w:t>
            </w:r>
            <w:r w:rsidRPr="001F320E">
              <w:t>поликлиника №1»</w:t>
            </w:r>
          </w:p>
          <w:p w:rsidR="001936AA" w:rsidRPr="009C112D" w:rsidRDefault="001936AA" w:rsidP="001F320E">
            <w:pPr>
              <w:spacing w:after="0"/>
            </w:pPr>
            <w:r w:rsidRPr="009C112D">
              <w:t xml:space="preserve">УФК по Республике Адыгея (ГБУЗ РА «Майкопская городская детская поликлиника № </w:t>
            </w:r>
            <w:r w:rsidRPr="009C112D">
              <w:lastRenderedPageBreak/>
              <w:t xml:space="preserve">1», </w:t>
            </w:r>
          </w:p>
          <w:p w:rsidR="001936AA" w:rsidRPr="009C112D" w:rsidRDefault="001936AA" w:rsidP="001F320E">
            <w:pPr>
              <w:spacing w:after="0"/>
            </w:pPr>
            <w:r>
              <w:t>л/с 20766Ш95300</w:t>
            </w:r>
          </w:p>
          <w:p w:rsidR="001936AA" w:rsidRPr="009C112D" w:rsidRDefault="001936AA" w:rsidP="001F320E">
            <w:pPr>
              <w:spacing w:after="0"/>
            </w:pPr>
            <w:r w:rsidRPr="009C112D">
              <w:t xml:space="preserve">р/с </w:t>
            </w:r>
            <w:r>
              <w:t>4060181020000100000</w:t>
            </w:r>
            <w:r w:rsidRPr="009C112D">
              <w:t>1 в Отделени</w:t>
            </w:r>
            <w:r>
              <w:t>е</w:t>
            </w:r>
            <w:r w:rsidRPr="009C112D">
              <w:t xml:space="preserve"> НБ Республики Адыгея г. Майкоп </w:t>
            </w:r>
          </w:p>
          <w:p w:rsidR="001936AA" w:rsidRDefault="001936AA" w:rsidP="001F320E">
            <w:pPr>
              <w:rPr>
                <w:sz w:val="22"/>
                <w:szCs w:val="22"/>
              </w:rPr>
            </w:pPr>
            <w:r w:rsidRPr="009C112D">
              <w:rPr>
                <w:sz w:val="22"/>
                <w:szCs w:val="22"/>
              </w:rPr>
              <w:t>БИК – 047908001; ИНН – 0105020452; КПП – 010501001;</w:t>
            </w:r>
          </w:p>
          <w:p w:rsidR="001936AA" w:rsidRDefault="001936AA" w:rsidP="001F320E">
            <w:r w:rsidRPr="009C112D">
              <w:rPr>
                <w:spacing w:val="-2"/>
              </w:rPr>
              <w:t>КБК 00000000000000000510</w:t>
            </w:r>
          </w:p>
          <w:p w:rsidR="001936AA" w:rsidRDefault="001936AA" w:rsidP="001F320E">
            <w:r>
              <w:t>15.</w:t>
            </w:r>
            <w:r w:rsidRPr="00743BB7">
              <w:t>Государственное бюджетное учреждение здравоохранения Республики Адыгея «Майкопская де</w:t>
            </w:r>
            <w:r>
              <w:t>тская городская поликлиника №2»</w:t>
            </w:r>
            <w:r w:rsidRPr="00743BB7">
              <w:t xml:space="preserve"> </w:t>
            </w:r>
          </w:p>
          <w:p w:rsidR="001936AA" w:rsidRPr="000C2FAC" w:rsidRDefault="001936AA" w:rsidP="001F320E">
            <w:pPr>
              <w:spacing w:after="0"/>
            </w:pPr>
            <w:r w:rsidRPr="000C2FAC">
              <w:t>УФК по Республике Адыгея (Государственное бюджетное  учреждение Республики Адыгея «Майкопская детская городская поликлиника №2»)</w:t>
            </w:r>
          </w:p>
          <w:p w:rsidR="001936AA" w:rsidRPr="000C2FAC" w:rsidRDefault="001936AA" w:rsidP="001F320E">
            <w:pPr>
              <w:spacing w:after="0"/>
            </w:pPr>
            <w:r w:rsidRPr="000C2FAC">
              <w:t>л/с</w:t>
            </w:r>
            <w:r w:rsidRPr="000C2FAC">
              <w:tab/>
              <w:t>20766Ш95290</w:t>
            </w:r>
          </w:p>
          <w:p w:rsidR="001936AA" w:rsidRPr="000C2FAC" w:rsidRDefault="001936AA" w:rsidP="001F320E">
            <w:pPr>
              <w:spacing w:after="0"/>
            </w:pPr>
            <w:r w:rsidRPr="000C2FAC">
              <w:t>р/с</w:t>
            </w:r>
            <w:r w:rsidRPr="000C2FAC">
              <w:tab/>
              <w:t>40601810200001000001 Отделение НБ Республика Адыгея г. Майкоп</w:t>
            </w:r>
          </w:p>
          <w:p w:rsidR="001936AA" w:rsidRPr="000C2FAC" w:rsidRDefault="001936AA" w:rsidP="001F320E">
            <w:pPr>
              <w:spacing w:after="0"/>
            </w:pPr>
            <w:r w:rsidRPr="000C2FAC">
              <w:t>БИК</w:t>
            </w:r>
            <w:r w:rsidRPr="000C2FAC">
              <w:tab/>
              <w:t>047908001</w:t>
            </w:r>
            <w:r w:rsidRPr="000C2FAC">
              <w:tab/>
              <w:t>ИНН</w:t>
            </w:r>
            <w:r w:rsidRPr="000C2FAC">
              <w:tab/>
              <w:t>0105020163</w:t>
            </w:r>
          </w:p>
          <w:p w:rsidR="001936AA" w:rsidRPr="000C2FAC" w:rsidRDefault="001936AA" w:rsidP="001F320E">
            <w:pPr>
              <w:spacing w:after="0"/>
            </w:pPr>
            <w:r w:rsidRPr="000C2FAC">
              <w:t>КПП</w:t>
            </w:r>
            <w:r w:rsidRPr="000C2FAC">
              <w:tab/>
              <w:t>010501001</w:t>
            </w:r>
            <w:r w:rsidRPr="000C2FAC">
              <w:tab/>
              <w:t>ОГРН</w:t>
            </w:r>
            <w:r w:rsidRPr="000C2FAC">
              <w:tab/>
              <w:t>1020100708242</w:t>
            </w:r>
          </w:p>
          <w:p w:rsidR="001936AA" w:rsidRDefault="001936AA" w:rsidP="001F320E">
            <w:pPr>
              <w:spacing w:after="0"/>
            </w:pPr>
            <w:r w:rsidRPr="000C2FAC">
              <w:t>КБК  00000000000000000510</w:t>
            </w:r>
          </w:p>
          <w:p w:rsidR="001936AA" w:rsidRPr="00005293" w:rsidRDefault="001936AA" w:rsidP="001F320E">
            <w:r w:rsidRPr="00005293">
              <w:t xml:space="preserve">16.Государственное бюджетное учреждение здравоохранения Республики Адыгея «Майкопская городская поликлиника №2» </w:t>
            </w:r>
          </w:p>
          <w:p w:rsidR="001936AA" w:rsidRPr="00005293" w:rsidRDefault="001936AA" w:rsidP="001F320E">
            <w:pPr>
              <w:pStyle w:val="212"/>
              <w:spacing w:line="240" w:lineRule="auto"/>
              <w:ind w:firstLine="0"/>
              <w:rPr>
                <w:szCs w:val="24"/>
              </w:rPr>
            </w:pPr>
            <w:r w:rsidRPr="00005293">
              <w:rPr>
                <w:szCs w:val="24"/>
              </w:rPr>
              <w:t xml:space="preserve">ИНН 0105020300  КПП 010501001 </w:t>
            </w:r>
            <w:r w:rsidRPr="00005293">
              <w:rPr>
                <w:bCs/>
                <w:szCs w:val="24"/>
              </w:rPr>
              <w:t xml:space="preserve">УФК  по Республике Адыгея (ГБУЗ РА «Майкопская городская поликлиника № 2» </w:t>
            </w:r>
            <w:r w:rsidRPr="00005293">
              <w:rPr>
                <w:szCs w:val="24"/>
              </w:rPr>
              <w:t xml:space="preserve">Л/с </w:t>
            </w:r>
            <w:r w:rsidRPr="00005293">
              <w:rPr>
                <w:bCs/>
                <w:szCs w:val="24"/>
              </w:rPr>
              <w:t>20766Ш95380)</w:t>
            </w:r>
            <w:r w:rsidRPr="00005293">
              <w:rPr>
                <w:szCs w:val="24"/>
              </w:rPr>
              <w:t xml:space="preserve"> </w:t>
            </w:r>
          </w:p>
          <w:p w:rsidR="001936AA" w:rsidRPr="00005293" w:rsidRDefault="001936AA" w:rsidP="001F320E">
            <w:pPr>
              <w:pStyle w:val="212"/>
              <w:spacing w:line="240" w:lineRule="auto"/>
              <w:ind w:firstLine="0"/>
              <w:rPr>
                <w:bCs/>
                <w:szCs w:val="24"/>
              </w:rPr>
            </w:pPr>
            <w:r w:rsidRPr="00005293">
              <w:rPr>
                <w:szCs w:val="24"/>
              </w:rPr>
              <w:t xml:space="preserve">Р/сч. </w:t>
            </w:r>
            <w:r w:rsidRPr="00005293">
              <w:rPr>
                <w:bCs/>
                <w:szCs w:val="24"/>
              </w:rPr>
              <w:t>40601810200001000001</w:t>
            </w:r>
            <w:r w:rsidRPr="00005293">
              <w:rPr>
                <w:szCs w:val="24"/>
              </w:rPr>
              <w:t xml:space="preserve"> в </w:t>
            </w:r>
            <w:r w:rsidRPr="00005293">
              <w:rPr>
                <w:bCs/>
                <w:szCs w:val="24"/>
              </w:rPr>
              <w:t xml:space="preserve">Отделении НБ-РЕСПУБЛИКА АДЫГЕЯ </w:t>
            </w:r>
          </w:p>
          <w:p w:rsidR="001936AA" w:rsidRPr="00005293" w:rsidRDefault="001936AA" w:rsidP="001F320E">
            <w:pPr>
              <w:pStyle w:val="212"/>
              <w:spacing w:line="240" w:lineRule="auto"/>
              <w:ind w:firstLine="0"/>
              <w:rPr>
                <w:szCs w:val="24"/>
              </w:rPr>
            </w:pPr>
            <w:r w:rsidRPr="00005293">
              <w:rPr>
                <w:szCs w:val="24"/>
              </w:rPr>
              <w:t>БИК 047908001</w:t>
            </w:r>
          </w:p>
          <w:p w:rsidR="001936AA" w:rsidRPr="001A12A1" w:rsidRDefault="001936AA" w:rsidP="001F320E">
            <w:r w:rsidRPr="00005293">
              <w:t>КБК 00000000000000000510</w:t>
            </w:r>
          </w:p>
        </w:tc>
      </w:tr>
      <w:tr w:rsidR="001936AA" w:rsidRPr="001A12A1" w:rsidTr="00E744F4">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lastRenderedPageBreak/>
              <w:t>19</w:t>
            </w: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autoSpaceDE w:val="0"/>
              <w:autoSpaceDN w:val="0"/>
              <w:adjustRightInd w:val="0"/>
              <w:spacing w:after="0"/>
              <w:jc w:val="left"/>
              <w:rPr>
                <w:b/>
              </w:rPr>
            </w:pPr>
            <w:r w:rsidRPr="001A12A1">
              <w:rPr>
                <w:b/>
              </w:rPr>
              <w:t>Дата и время окончания срока подачи заявок на участие в электронном аукционе</w:t>
            </w:r>
          </w:p>
        </w:tc>
      </w:tr>
      <w:tr w:rsidR="001936AA" w:rsidRPr="001A12A1" w:rsidTr="00E744F4">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tcPr>
          <w:p w:rsidR="001936AA" w:rsidRDefault="001936AA" w:rsidP="00E744F4">
            <w:pPr>
              <w:autoSpaceDE w:val="0"/>
              <w:autoSpaceDN w:val="0"/>
              <w:adjustRightInd w:val="0"/>
              <w:spacing w:after="0"/>
              <w:rPr>
                <w:i/>
                <w:iCs/>
                <w:color w:val="000000"/>
              </w:rPr>
            </w:pPr>
            <w:r>
              <w:rPr>
                <w:i/>
                <w:iCs/>
                <w:color w:val="000000"/>
              </w:rPr>
              <w:t>«</w:t>
            </w:r>
            <w:r w:rsidR="00F670E2">
              <w:rPr>
                <w:i/>
                <w:iCs/>
                <w:color w:val="000000"/>
              </w:rPr>
              <w:t>15</w:t>
            </w:r>
            <w:r>
              <w:rPr>
                <w:i/>
                <w:iCs/>
                <w:color w:val="000000"/>
              </w:rPr>
              <w:t xml:space="preserve">» </w:t>
            </w:r>
            <w:r w:rsidR="00F670E2">
              <w:rPr>
                <w:i/>
                <w:iCs/>
                <w:color w:val="000000"/>
              </w:rPr>
              <w:t>апреля</w:t>
            </w:r>
            <w:r>
              <w:rPr>
                <w:i/>
                <w:iCs/>
                <w:color w:val="000000"/>
              </w:rPr>
              <w:t xml:space="preserve"> 2016</w:t>
            </w:r>
            <w:r w:rsidRPr="00E6596B">
              <w:rPr>
                <w:i/>
                <w:iCs/>
                <w:color w:val="000000"/>
              </w:rPr>
              <w:t xml:space="preserve"> года</w:t>
            </w:r>
          </w:p>
          <w:p w:rsidR="001936AA" w:rsidRPr="001A12A1" w:rsidRDefault="001936AA" w:rsidP="00E744F4">
            <w:pPr>
              <w:autoSpaceDE w:val="0"/>
              <w:autoSpaceDN w:val="0"/>
              <w:adjustRightInd w:val="0"/>
              <w:spacing w:after="0"/>
              <w:rPr>
                <w:i/>
                <w:iCs/>
              </w:rPr>
            </w:pPr>
            <w:r w:rsidRPr="00F75904">
              <w:rPr>
                <w:i/>
                <w:iCs/>
              </w:rPr>
              <w:t>09:00 часов (время московское).</w:t>
            </w:r>
          </w:p>
        </w:tc>
      </w:tr>
      <w:tr w:rsidR="001936AA" w:rsidRPr="001A12A1" w:rsidTr="00E744F4">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t>20</w:t>
            </w:r>
          </w:p>
        </w:tc>
        <w:tc>
          <w:tcPr>
            <w:tcW w:w="9355" w:type="dxa"/>
            <w:tcBorders>
              <w:top w:val="single" w:sz="4" w:space="0" w:color="auto"/>
              <w:left w:val="single" w:sz="4" w:space="0" w:color="auto"/>
              <w:bottom w:val="single" w:sz="4" w:space="0" w:color="auto"/>
              <w:right w:val="single" w:sz="4" w:space="0" w:color="auto"/>
            </w:tcBorders>
          </w:tcPr>
          <w:p w:rsidR="001936AA" w:rsidRPr="00E6596B" w:rsidRDefault="001936AA" w:rsidP="00E744F4">
            <w:pPr>
              <w:autoSpaceDE w:val="0"/>
              <w:autoSpaceDN w:val="0"/>
              <w:adjustRightInd w:val="0"/>
              <w:spacing w:after="0"/>
              <w:jc w:val="left"/>
              <w:rPr>
                <w:b/>
              </w:rPr>
            </w:pPr>
            <w:r w:rsidRPr="00E6596B">
              <w:rPr>
                <w:b/>
                <w:snapToGrid w:val="0"/>
              </w:rPr>
              <w:t>Порядок и срок отзыва заявок на участие в электронном аукционе</w:t>
            </w:r>
          </w:p>
        </w:tc>
      </w:tr>
      <w:tr w:rsidR="001936AA" w:rsidRPr="001A12A1" w:rsidTr="00E744F4">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tcPr>
          <w:p w:rsidR="001936AA" w:rsidRDefault="001936AA" w:rsidP="00E744F4">
            <w:pPr>
              <w:widowControl w:val="0"/>
              <w:autoSpaceDE w:val="0"/>
              <w:autoSpaceDN w:val="0"/>
              <w:adjustRightInd w:val="0"/>
              <w:spacing w:after="0"/>
              <w:ind w:firstLine="540"/>
            </w:pPr>
            <w:r w:rsidRPr="00FC2811">
              <w:t>Подача заявок на участие в электронном аукционе осуществляется только лицами, получившими аккредитацию на электронной площадке.</w:t>
            </w:r>
            <w:r>
              <w:t xml:space="preserve"> </w:t>
            </w:r>
            <w:r w:rsidRPr="00FC2811">
              <w:t>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документацией об аукционе даты и времени окончания срока подачи на участие в аукционе заявок.</w:t>
            </w:r>
            <w:r>
              <w:t xml:space="preserve"> </w:t>
            </w:r>
            <w:r w:rsidRPr="00FC2811">
              <w:t>Заявка на участие в электронном аукционе направляется участником аукциона оператору электронной площадки в форме двух электронных документов. Указанные электронные документы подаются одновременно.</w:t>
            </w:r>
          </w:p>
          <w:p w:rsidR="001936AA" w:rsidRPr="00270342" w:rsidRDefault="001936AA" w:rsidP="00E744F4">
            <w:pPr>
              <w:tabs>
                <w:tab w:val="left" w:pos="309"/>
              </w:tabs>
              <w:spacing w:after="0"/>
              <w:rPr>
                <w:snapToGrid w:val="0"/>
              </w:rPr>
            </w:pPr>
            <w:r w:rsidRPr="001C31D9">
              <w:rPr>
                <w:bC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1936AA" w:rsidRPr="001A12A1" w:rsidTr="00E744F4">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t>21</w:t>
            </w:r>
          </w:p>
        </w:tc>
        <w:tc>
          <w:tcPr>
            <w:tcW w:w="9355" w:type="dxa"/>
            <w:tcBorders>
              <w:top w:val="single" w:sz="4" w:space="0" w:color="auto"/>
              <w:left w:val="single" w:sz="4" w:space="0" w:color="auto"/>
              <w:bottom w:val="single" w:sz="4" w:space="0" w:color="auto"/>
              <w:right w:val="single" w:sz="4" w:space="0" w:color="auto"/>
            </w:tcBorders>
          </w:tcPr>
          <w:p w:rsidR="001936AA" w:rsidRPr="00E6596B" w:rsidRDefault="001936AA" w:rsidP="00E744F4">
            <w:pPr>
              <w:autoSpaceDE w:val="0"/>
              <w:autoSpaceDN w:val="0"/>
              <w:adjustRightInd w:val="0"/>
              <w:spacing w:after="0"/>
              <w:jc w:val="left"/>
              <w:rPr>
                <w:b/>
              </w:rPr>
            </w:pPr>
            <w:r w:rsidRPr="00E6596B">
              <w:rPr>
                <w:b/>
              </w:rPr>
              <w:t>Дата окончания срока рассмотрения  заявок на участие в электронном аукционе</w:t>
            </w:r>
          </w:p>
        </w:tc>
      </w:tr>
      <w:tr w:rsidR="001936AA" w:rsidRPr="001A12A1" w:rsidTr="00E744F4">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bookmarkStart w:id="12" w:name="_Ref166337491"/>
          </w:p>
        </w:tc>
        <w:bookmarkEnd w:id="12"/>
        <w:tc>
          <w:tcPr>
            <w:tcW w:w="9355" w:type="dxa"/>
            <w:tcBorders>
              <w:top w:val="single" w:sz="4" w:space="0" w:color="auto"/>
              <w:left w:val="single" w:sz="4" w:space="0" w:color="auto"/>
              <w:bottom w:val="single" w:sz="4" w:space="0" w:color="auto"/>
              <w:right w:val="single" w:sz="4" w:space="0" w:color="auto"/>
            </w:tcBorders>
          </w:tcPr>
          <w:p w:rsidR="001936AA" w:rsidRPr="00E6596B" w:rsidRDefault="001936AA" w:rsidP="00E744F4">
            <w:pPr>
              <w:autoSpaceDE w:val="0"/>
              <w:autoSpaceDN w:val="0"/>
              <w:adjustRightInd w:val="0"/>
              <w:spacing w:after="0"/>
              <w:rPr>
                <w:i/>
                <w:iCs/>
                <w:color w:val="000000"/>
              </w:rPr>
            </w:pPr>
            <w:r>
              <w:rPr>
                <w:i/>
                <w:iCs/>
                <w:color w:val="000000"/>
              </w:rPr>
              <w:t>«</w:t>
            </w:r>
            <w:r w:rsidR="00F670E2">
              <w:rPr>
                <w:i/>
                <w:iCs/>
                <w:color w:val="000000"/>
              </w:rPr>
              <w:t>19</w:t>
            </w:r>
            <w:r>
              <w:rPr>
                <w:i/>
                <w:iCs/>
                <w:color w:val="000000"/>
              </w:rPr>
              <w:t xml:space="preserve">» </w:t>
            </w:r>
            <w:r w:rsidR="00F670E2">
              <w:rPr>
                <w:i/>
                <w:iCs/>
                <w:color w:val="000000"/>
              </w:rPr>
              <w:t>апреля</w:t>
            </w:r>
            <w:r>
              <w:rPr>
                <w:i/>
                <w:iCs/>
                <w:color w:val="000000"/>
              </w:rPr>
              <w:t xml:space="preserve"> 2016</w:t>
            </w:r>
            <w:r w:rsidRPr="00E6596B">
              <w:rPr>
                <w:i/>
                <w:iCs/>
                <w:color w:val="000000"/>
              </w:rPr>
              <w:t xml:space="preserve"> года</w:t>
            </w:r>
          </w:p>
          <w:p w:rsidR="001936AA" w:rsidRPr="00E6596B" w:rsidRDefault="001936AA" w:rsidP="00E744F4">
            <w:pPr>
              <w:autoSpaceDE w:val="0"/>
              <w:autoSpaceDN w:val="0"/>
              <w:adjustRightInd w:val="0"/>
              <w:spacing w:after="0"/>
              <w:rPr>
                <w:iCs/>
                <w:color w:val="000000"/>
              </w:rPr>
            </w:pPr>
          </w:p>
        </w:tc>
      </w:tr>
      <w:tr w:rsidR="001936AA" w:rsidRPr="001A12A1" w:rsidTr="00E744F4">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t>22</w:t>
            </w:r>
          </w:p>
        </w:tc>
        <w:tc>
          <w:tcPr>
            <w:tcW w:w="9355" w:type="dxa"/>
            <w:tcBorders>
              <w:top w:val="single" w:sz="4" w:space="0" w:color="auto"/>
              <w:left w:val="single" w:sz="4" w:space="0" w:color="auto"/>
              <w:bottom w:val="single" w:sz="4" w:space="0" w:color="auto"/>
              <w:right w:val="single" w:sz="4" w:space="0" w:color="auto"/>
            </w:tcBorders>
          </w:tcPr>
          <w:p w:rsidR="001936AA" w:rsidRPr="00E6596B" w:rsidRDefault="001936AA" w:rsidP="00E744F4">
            <w:pPr>
              <w:autoSpaceDE w:val="0"/>
              <w:autoSpaceDN w:val="0"/>
              <w:adjustRightInd w:val="0"/>
              <w:spacing w:after="0"/>
              <w:rPr>
                <w:b/>
                <w:i/>
                <w:iCs/>
                <w:color w:val="000000"/>
              </w:rPr>
            </w:pPr>
            <w:r w:rsidRPr="00E6596B">
              <w:rPr>
                <w:b/>
              </w:rPr>
              <w:t>Дата проведения электронного аукциона</w:t>
            </w:r>
          </w:p>
        </w:tc>
      </w:tr>
      <w:tr w:rsidR="001936AA" w:rsidRPr="001A12A1" w:rsidTr="00E744F4">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tcPr>
          <w:p w:rsidR="001936AA" w:rsidRPr="00E6596B" w:rsidRDefault="001936AA" w:rsidP="00E744F4">
            <w:pPr>
              <w:autoSpaceDE w:val="0"/>
              <w:autoSpaceDN w:val="0"/>
              <w:adjustRightInd w:val="0"/>
              <w:spacing w:after="0"/>
              <w:rPr>
                <w:i/>
                <w:iCs/>
                <w:color w:val="000000"/>
              </w:rPr>
            </w:pPr>
            <w:r>
              <w:rPr>
                <w:i/>
                <w:iCs/>
                <w:color w:val="000000"/>
              </w:rPr>
              <w:t>«</w:t>
            </w:r>
            <w:r w:rsidR="00F670E2">
              <w:rPr>
                <w:i/>
                <w:iCs/>
                <w:color w:val="000000"/>
              </w:rPr>
              <w:t>22</w:t>
            </w:r>
            <w:r>
              <w:rPr>
                <w:i/>
                <w:iCs/>
                <w:color w:val="000000"/>
              </w:rPr>
              <w:t>»</w:t>
            </w:r>
            <w:r w:rsidR="00F670E2">
              <w:rPr>
                <w:i/>
                <w:iCs/>
                <w:color w:val="000000"/>
              </w:rPr>
              <w:t xml:space="preserve"> апреля</w:t>
            </w:r>
            <w:r>
              <w:rPr>
                <w:i/>
                <w:iCs/>
                <w:color w:val="000000"/>
              </w:rPr>
              <w:t xml:space="preserve"> 2016</w:t>
            </w:r>
            <w:r w:rsidRPr="00E6596B">
              <w:rPr>
                <w:i/>
                <w:iCs/>
                <w:color w:val="000000"/>
              </w:rPr>
              <w:t xml:space="preserve"> года</w:t>
            </w:r>
          </w:p>
          <w:p w:rsidR="001936AA" w:rsidRPr="00E6596B" w:rsidRDefault="001936AA" w:rsidP="00E744F4">
            <w:pPr>
              <w:tabs>
                <w:tab w:val="left" w:pos="2760"/>
              </w:tabs>
              <w:autoSpaceDE w:val="0"/>
              <w:autoSpaceDN w:val="0"/>
              <w:adjustRightInd w:val="0"/>
              <w:spacing w:after="0"/>
              <w:rPr>
                <w:iCs/>
                <w:color w:val="000000"/>
              </w:rPr>
            </w:pPr>
          </w:p>
        </w:tc>
      </w:tr>
      <w:tr w:rsidR="001936AA" w:rsidRPr="001A12A1" w:rsidTr="00E744F4">
        <w:trPr>
          <w:trHeight w:val="57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t>23</w:t>
            </w: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autoSpaceDE w:val="0"/>
              <w:autoSpaceDN w:val="0"/>
              <w:adjustRightInd w:val="0"/>
              <w:spacing w:after="0"/>
              <w:ind w:firstLine="138"/>
              <w:rPr>
                <w:b/>
                <w:i/>
              </w:rPr>
            </w:pPr>
            <w:r w:rsidRPr="001A12A1">
              <w:rPr>
                <w:b/>
                <w:iCs/>
                <w:color w:val="000000"/>
              </w:rPr>
              <w:t>Величина понижения начальной (максимальной) цены контракта («Шаг аукциона»)</w:t>
            </w:r>
          </w:p>
        </w:tc>
      </w:tr>
      <w:tr w:rsidR="001936AA" w:rsidRPr="001A12A1" w:rsidTr="00E744F4">
        <w:trPr>
          <w:trHeight w:val="57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autoSpaceDE w:val="0"/>
              <w:autoSpaceDN w:val="0"/>
              <w:adjustRightInd w:val="0"/>
              <w:spacing w:after="0"/>
              <w:ind w:firstLine="540"/>
              <w:rPr>
                <w:iCs/>
                <w:color w:val="000000"/>
              </w:rPr>
            </w:pPr>
            <w:r w:rsidRPr="001A12A1">
              <w:t>Величина снижения начальной (максимальной) цены Контракта ("шаг аукциона") составляет от 0,5 процента до пяти процентов начальной (максимальной) цены Контракта.</w:t>
            </w:r>
          </w:p>
        </w:tc>
      </w:tr>
      <w:tr w:rsidR="001936AA" w:rsidRPr="001A12A1" w:rsidTr="00E744F4">
        <w:trPr>
          <w:trHeight w:val="57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t>24</w:t>
            </w: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widowControl w:val="0"/>
              <w:suppressLineNumbers/>
              <w:suppressAutoHyphens/>
              <w:spacing w:after="0"/>
              <w:jc w:val="left"/>
              <w:rPr>
                <w:b/>
                <w:bCs/>
              </w:rPr>
            </w:pPr>
            <w:r w:rsidRPr="001A12A1">
              <w:rPr>
                <w:b/>
                <w:bCs/>
              </w:rPr>
              <w:t>Требования к участникам закупки</w:t>
            </w:r>
          </w:p>
        </w:tc>
      </w:tr>
      <w:tr w:rsidR="001936AA" w:rsidRPr="001A12A1" w:rsidTr="00E744F4">
        <w:trPr>
          <w:trHeight w:val="57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widowControl w:val="0"/>
              <w:autoSpaceDE w:val="0"/>
              <w:autoSpaceDN w:val="0"/>
              <w:adjustRightInd w:val="0"/>
              <w:spacing w:after="0"/>
              <w:rPr>
                <w:color w:val="000000"/>
              </w:rPr>
            </w:pPr>
            <w:r w:rsidRPr="001A12A1">
              <w:rPr>
                <w:color w:val="00000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1936AA" w:rsidRPr="001A12A1" w:rsidRDefault="001936AA" w:rsidP="00E744F4">
            <w:pPr>
              <w:widowControl w:val="0"/>
              <w:autoSpaceDE w:val="0"/>
              <w:autoSpaceDN w:val="0"/>
              <w:adjustRightInd w:val="0"/>
              <w:spacing w:after="0"/>
              <w:rPr>
                <w:color w:val="000000"/>
              </w:rPr>
            </w:pPr>
            <w:r w:rsidRPr="001A12A1">
              <w:rPr>
                <w:color w:val="000000"/>
              </w:rPr>
              <w:t xml:space="preserve">2. </w:t>
            </w:r>
            <w:proofErr w:type="spellStart"/>
            <w:r w:rsidRPr="001A12A1">
              <w:rPr>
                <w:color w:val="000000"/>
              </w:rPr>
              <w:t>Непроведение</w:t>
            </w:r>
            <w:proofErr w:type="spellEnd"/>
            <w:r w:rsidRPr="001A12A1">
              <w:rPr>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936AA" w:rsidRPr="001A12A1" w:rsidRDefault="001936AA" w:rsidP="00E744F4">
            <w:pPr>
              <w:widowControl w:val="0"/>
              <w:autoSpaceDE w:val="0"/>
              <w:autoSpaceDN w:val="0"/>
              <w:adjustRightInd w:val="0"/>
              <w:spacing w:after="0"/>
              <w:rPr>
                <w:color w:val="000000"/>
              </w:rPr>
            </w:pPr>
            <w:r w:rsidRPr="001A12A1">
              <w:rPr>
                <w:color w:val="000000"/>
              </w:rPr>
              <w:t xml:space="preserve">3. </w:t>
            </w:r>
            <w:proofErr w:type="spellStart"/>
            <w:r w:rsidRPr="001A12A1">
              <w:rPr>
                <w:color w:val="000000"/>
              </w:rPr>
              <w:t>Неприостановление</w:t>
            </w:r>
            <w:proofErr w:type="spellEnd"/>
            <w:r w:rsidRPr="001A12A1">
              <w:rPr>
                <w:color w:val="000000"/>
              </w:rPr>
              <w:t xml:space="preserve"> деятельности участника закупки в порядке, установленном </w:t>
            </w:r>
            <w:hyperlink r:id="rId88" w:history="1">
              <w:r w:rsidRPr="001A12A1">
                <w:rPr>
                  <w:rStyle w:val="aff5"/>
                  <w:color w:val="000000"/>
                </w:rPr>
                <w:t>Кодексом</w:t>
              </w:r>
            </w:hyperlink>
            <w:r w:rsidRPr="001A12A1">
              <w:rPr>
                <w:color w:val="000000"/>
              </w:rPr>
              <w:t xml:space="preserve"> Российской Федерации об административных правонарушениях, на дату подачи заявки на участие в закупке;</w:t>
            </w:r>
          </w:p>
          <w:p w:rsidR="001936AA" w:rsidRPr="001A12A1" w:rsidRDefault="001936AA" w:rsidP="00E744F4">
            <w:pPr>
              <w:widowControl w:val="0"/>
              <w:autoSpaceDE w:val="0"/>
              <w:autoSpaceDN w:val="0"/>
              <w:adjustRightInd w:val="0"/>
              <w:spacing w:after="0"/>
              <w:rPr>
                <w:color w:val="000000"/>
              </w:rPr>
            </w:pPr>
            <w:r w:rsidRPr="001A12A1">
              <w:rPr>
                <w:color w:val="00000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89" w:history="1">
              <w:r w:rsidRPr="001A12A1">
                <w:rPr>
                  <w:rStyle w:val="aff5"/>
                  <w:color w:val="000000"/>
                </w:rPr>
                <w:t>законодательством</w:t>
              </w:r>
            </w:hyperlink>
            <w:r w:rsidRPr="001A12A1">
              <w:rPr>
                <w:color w:val="00000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90" w:history="1">
              <w:r w:rsidRPr="001A12A1">
                <w:rPr>
                  <w:rStyle w:val="aff5"/>
                  <w:color w:val="000000"/>
                </w:rPr>
                <w:t>законодательством</w:t>
              </w:r>
            </w:hyperlink>
            <w:r w:rsidRPr="001A12A1">
              <w:rPr>
                <w:color w:val="00000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936AA" w:rsidRPr="001A12A1" w:rsidRDefault="001936AA" w:rsidP="00E744F4">
            <w:pPr>
              <w:widowControl w:val="0"/>
              <w:autoSpaceDE w:val="0"/>
              <w:autoSpaceDN w:val="0"/>
              <w:adjustRightInd w:val="0"/>
              <w:spacing w:after="0"/>
              <w:rPr>
                <w:color w:val="000000"/>
              </w:rPr>
            </w:pPr>
            <w:r w:rsidRPr="001A12A1">
              <w:rPr>
                <w:color w:val="00000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936AA" w:rsidRPr="001A12A1" w:rsidRDefault="001936AA" w:rsidP="00E744F4">
            <w:pPr>
              <w:widowControl w:val="0"/>
              <w:autoSpaceDE w:val="0"/>
              <w:autoSpaceDN w:val="0"/>
              <w:adjustRightInd w:val="0"/>
              <w:spacing w:after="0"/>
              <w:rPr>
                <w:color w:val="000000"/>
              </w:rPr>
            </w:pPr>
            <w:r w:rsidRPr="001A12A1">
              <w:rPr>
                <w:color w:val="00000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A12A1">
              <w:rPr>
                <w:color w:val="000000"/>
              </w:rPr>
              <w:t>неполнородными</w:t>
            </w:r>
            <w:proofErr w:type="spellEnd"/>
            <w:r w:rsidRPr="001A12A1">
              <w:rPr>
                <w:color w:val="000000"/>
              </w:rPr>
              <w:t xml:space="preserve"> (имеющими общих отца или мать) братьями и сестрами), усыновителями или усыновленными указанных физических лиц. Под выгодоприобретателями при этом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Pr="001A12A1">
              <w:rPr>
                <w:color w:val="000000"/>
              </w:rPr>
              <w:lastRenderedPageBreak/>
              <w:t>общества либо долей, превышающей десять процентов в уставном капитале хозяйственного общества.</w:t>
            </w:r>
          </w:p>
          <w:p w:rsidR="001936AA" w:rsidRPr="001A12A1" w:rsidRDefault="001936AA" w:rsidP="00E744F4">
            <w:pPr>
              <w:widowControl w:val="0"/>
              <w:autoSpaceDE w:val="0"/>
              <w:autoSpaceDN w:val="0"/>
              <w:adjustRightInd w:val="0"/>
              <w:spacing w:after="0"/>
              <w:rPr>
                <w:b/>
                <w:color w:val="000000"/>
              </w:rPr>
            </w:pPr>
            <w:r w:rsidRPr="001A12A1">
              <w:rPr>
                <w:b/>
                <w:color w:val="000000"/>
              </w:rPr>
              <w:t>7. Участник закупки не является офшорной компанией.</w:t>
            </w:r>
          </w:p>
          <w:p w:rsidR="001936AA" w:rsidRPr="001A12A1" w:rsidRDefault="001936AA" w:rsidP="00E744F4">
            <w:pPr>
              <w:widowControl w:val="0"/>
              <w:autoSpaceDE w:val="0"/>
              <w:autoSpaceDN w:val="0"/>
              <w:adjustRightInd w:val="0"/>
              <w:spacing w:after="0"/>
              <w:rPr>
                <w:color w:val="000000"/>
              </w:rPr>
            </w:pPr>
            <w:r w:rsidRPr="001A12A1">
              <w:rPr>
                <w:color w:val="000000"/>
              </w:rPr>
              <w:t>Оператор электронной площадки проверяет соответствие участника электронного аукциона указанному требованию при его аккредитации на электронной площадке.</w:t>
            </w:r>
          </w:p>
          <w:p w:rsidR="001936AA" w:rsidRPr="001A12A1" w:rsidRDefault="001936AA" w:rsidP="00E744F4">
            <w:pPr>
              <w:pStyle w:val="33"/>
              <w:keepNext w:val="0"/>
              <w:widowControl w:val="0"/>
              <w:tabs>
                <w:tab w:val="num" w:pos="567"/>
                <w:tab w:val="num" w:pos="1288"/>
              </w:tabs>
              <w:spacing w:before="0" w:after="0"/>
              <w:jc w:val="left"/>
              <w:rPr>
                <w:rFonts w:ascii="Times New Roman" w:hAnsi="Times New Roman"/>
                <w:color w:val="000000"/>
              </w:rPr>
            </w:pPr>
            <w:r w:rsidRPr="001A12A1">
              <w:rPr>
                <w:rFonts w:ascii="Times New Roman" w:hAnsi="Times New Roman"/>
                <w:color w:val="000000"/>
              </w:rPr>
              <w:t>8. требования к участникам закупки, установленные заказчиком:</w:t>
            </w:r>
          </w:p>
          <w:p w:rsidR="001936AA" w:rsidRPr="001A12A1" w:rsidRDefault="001936AA" w:rsidP="00E744F4">
            <w:pPr>
              <w:pStyle w:val="33"/>
              <w:keepNext w:val="0"/>
              <w:widowControl w:val="0"/>
              <w:tabs>
                <w:tab w:val="left" w:pos="0"/>
              </w:tabs>
              <w:spacing w:before="0" w:after="0"/>
              <w:rPr>
                <w:rFonts w:ascii="Times New Roman" w:hAnsi="Times New Roman"/>
                <w:b w:val="0"/>
                <w:color w:val="000000"/>
              </w:rPr>
            </w:pPr>
            <w:r w:rsidRPr="001A12A1">
              <w:rPr>
                <w:rFonts w:ascii="Times New Roman" w:hAnsi="Times New Roman"/>
                <w:b w:val="0"/>
                <w:color w:val="000000"/>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936AA" w:rsidRPr="001A12A1" w:rsidRDefault="001936AA" w:rsidP="00E744F4">
            <w:pPr>
              <w:rPr>
                <w:color w:val="000000"/>
              </w:rPr>
            </w:pPr>
            <w:r w:rsidRPr="001A12A1">
              <w:rPr>
                <w:b/>
                <w:color w:val="000000"/>
              </w:rPr>
              <w:t>9. для субъектов малого предпринимательства</w:t>
            </w:r>
            <w:r w:rsidRPr="001A12A1">
              <w:rPr>
                <w:color w:val="000000"/>
              </w:rPr>
              <w:t xml:space="preserve">: </w:t>
            </w:r>
          </w:p>
          <w:p w:rsidR="001936AA" w:rsidRPr="001A12A1" w:rsidRDefault="001936AA" w:rsidP="00E744F4">
            <w:pPr>
              <w:rPr>
                <w:color w:val="000000"/>
              </w:rPr>
            </w:pPr>
            <w:r w:rsidRPr="001A12A1">
              <w:rPr>
                <w:color w:val="000000"/>
              </w:rPr>
              <w:t>- соответствие участников закупки требованиям, устанавливаемым в соответствии со ст. 4 Федерального Закона от 24.07.2007 г. № 209-ФЗ «О развитии малого и среднего предпринимательства в Российской Федерации».</w:t>
            </w:r>
          </w:p>
          <w:p w:rsidR="001936AA" w:rsidRPr="001A12A1" w:rsidRDefault="001936AA" w:rsidP="00E744F4">
            <w:pPr>
              <w:rPr>
                <w:b/>
                <w:color w:val="000000"/>
              </w:rPr>
            </w:pPr>
            <w:r w:rsidRPr="001A12A1">
              <w:rPr>
                <w:b/>
                <w:color w:val="000000"/>
              </w:rPr>
              <w:t>для социально ориентированных некоммерческих организаций:</w:t>
            </w:r>
          </w:p>
          <w:p w:rsidR="001936AA" w:rsidRPr="001A12A1" w:rsidRDefault="001936AA" w:rsidP="00E744F4">
            <w:r w:rsidRPr="001A12A1">
              <w:rPr>
                <w:color w:val="000000"/>
              </w:rPr>
              <w:t>- соответствие участников закупки требованиям, предусмотренным пунктом 1 статьи 31.1 Федерального Закона от 12 января 1996 года № 7-ФЗ «О некоммерческих организациях».</w:t>
            </w:r>
          </w:p>
        </w:tc>
      </w:tr>
      <w:tr w:rsidR="001936AA" w:rsidRPr="001A12A1" w:rsidTr="00E744F4">
        <w:trPr>
          <w:trHeight w:val="527"/>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lastRenderedPageBreak/>
              <w:t>25</w:t>
            </w: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widowControl w:val="0"/>
              <w:suppressLineNumbers/>
              <w:suppressAutoHyphens/>
              <w:spacing w:after="0"/>
              <w:jc w:val="left"/>
              <w:rPr>
                <w:b/>
              </w:rPr>
            </w:pPr>
            <w:r w:rsidRPr="001A12A1">
              <w:rPr>
                <w:b/>
                <w:bCs/>
              </w:rPr>
              <w:t xml:space="preserve">Требования к содержанию и составу заявки на участие в </w:t>
            </w:r>
            <w:r w:rsidRPr="001A12A1">
              <w:rPr>
                <w:b/>
              </w:rPr>
              <w:t>электронном</w:t>
            </w:r>
            <w:r w:rsidRPr="001A12A1">
              <w:rPr>
                <w:b/>
                <w:bCs/>
              </w:rPr>
              <w:t xml:space="preserve"> аукционе</w:t>
            </w:r>
          </w:p>
        </w:tc>
      </w:tr>
      <w:tr w:rsidR="001936AA" w:rsidRPr="001A12A1" w:rsidTr="00E744F4">
        <w:trPr>
          <w:trHeight w:val="1131"/>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keepNext/>
              <w:keepLines/>
              <w:widowControl w:val="0"/>
              <w:suppressLineNumbers/>
              <w:suppressAutoHyphens/>
              <w:spacing w:after="0"/>
            </w:pPr>
            <w:r w:rsidRPr="001A12A1">
              <w:t>Каждая заявка должна содержать полный пакет документов и сведений и состоять из двух частей.</w:t>
            </w:r>
          </w:p>
          <w:p w:rsidR="001936AA" w:rsidRPr="001A12A1" w:rsidRDefault="001936AA" w:rsidP="00E744F4">
            <w:pPr>
              <w:keepNext/>
              <w:keepLines/>
              <w:widowControl w:val="0"/>
              <w:suppressLineNumbers/>
              <w:suppressAutoHyphens/>
              <w:spacing w:after="0"/>
              <w:rPr>
                <w:u w:val="single"/>
              </w:rPr>
            </w:pPr>
            <w:r w:rsidRPr="001A12A1">
              <w:rPr>
                <w:b/>
                <w:u w:val="single"/>
              </w:rPr>
              <w:t xml:space="preserve">Первая часть заявки на участие в электронном аукционе  </w:t>
            </w:r>
            <w:r w:rsidRPr="001A12A1">
              <w:rPr>
                <w:u w:val="single"/>
              </w:rPr>
              <w:t xml:space="preserve">должна соответствовать требованиям, указанным в пункте б подпункта 1 пункта 3.5.1.1.  части </w:t>
            </w:r>
            <w:r w:rsidRPr="001A12A1">
              <w:rPr>
                <w:u w:val="single"/>
                <w:lang w:val="en-US"/>
              </w:rPr>
              <w:t>I</w:t>
            </w:r>
            <w:r w:rsidRPr="001A12A1">
              <w:rPr>
                <w:u w:val="single"/>
              </w:rPr>
              <w:t xml:space="preserve"> настоящей документации электронного аукциона</w:t>
            </w:r>
          </w:p>
          <w:p w:rsidR="001936AA" w:rsidRPr="001A12A1" w:rsidRDefault="001936AA" w:rsidP="00E744F4">
            <w:pPr>
              <w:keepNext/>
              <w:keepLines/>
              <w:widowControl w:val="0"/>
              <w:suppressLineNumbers/>
              <w:suppressAutoHyphens/>
              <w:spacing w:after="0"/>
              <w:rPr>
                <w:b/>
                <w:u w:val="single"/>
              </w:rPr>
            </w:pPr>
            <w:r w:rsidRPr="001A12A1">
              <w:rPr>
                <w:b/>
                <w:u w:val="single"/>
              </w:rPr>
              <w:t>Вторая часть заявки на участие в электронном аукционе  должна содержать следующие документы и сведения:</w:t>
            </w:r>
          </w:p>
          <w:p w:rsidR="001936AA" w:rsidRPr="001A12A1" w:rsidRDefault="001936AA" w:rsidP="00E744F4">
            <w:pPr>
              <w:keepNext/>
              <w:keepLines/>
              <w:widowControl w:val="0"/>
              <w:suppressLineNumbers/>
              <w:suppressAutoHyphens/>
              <w:spacing w:after="0"/>
            </w:pPr>
            <w:r w:rsidRPr="001A12A1">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936AA" w:rsidRPr="001A12A1" w:rsidRDefault="001936AA" w:rsidP="00E744F4">
            <w:pPr>
              <w:keepNext/>
              <w:keepLines/>
              <w:widowControl w:val="0"/>
              <w:suppressLineNumbers/>
              <w:suppressAutoHyphens/>
              <w:spacing w:after="0"/>
              <w:rPr>
                <w:b/>
              </w:rPr>
            </w:pPr>
            <w:r w:rsidRPr="001A12A1">
              <w:t xml:space="preserve">2) декларация о соответствии участника такого аукциона требованиям, установленным </w:t>
            </w:r>
            <w:hyperlink r:id="rId91" w:anchor="sub_3113#sub_3113" w:history="1">
              <w:r w:rsidRPr="001A12A1">
                <w:rPr>
                  <w:rStyle w:val="aff5"/>
                </w:rPr>
                <w:t>пунктами 3 -5, 7 и 9 части 1 статьи 31</w:t>
              </w:r>
            </w:hyperlink>
            <w:r w:rsidRPr="001A12A1">
              <w:t xml:space="preserve"> Федерального закона от 5 апреля 2013 г. N 44-ФЗ.</w:t>
            </w:r>
          </w:p>
          <w:p w:rsidR="001936AA" w:rsidRPr="001A12A1" w:rsidRDefault="001936AA" w:rsidP="00E744F4">
            <w:pPr>
              <w:keepNext/>
              <w:keepLines/>
              <w:widowControl w:val="0"/>
              <w:suppressLineNumbers/>
              <w:suppressAutoHyphens/>
              <w:spacing w:after="0"/>
            </w:pPr>
            <w:r w:rsidRPr="001A12A1">
              <w:t>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1936AA" w:rsidRPr="00E35F07" w:rsidRDefault="001936AA" w:rsidP="00E744F4">
            <w:pPr>
              <w:keepNext/>
              <w:keepLines/>
              <w:widowControl w:val="0"/>
              <w:suppressLineNumbers/>
              <w:suppressAutoHyphens/>
              <w:spacing w:after="0"/>
              <w:rPr>
                <w:b/>
                <w:bCs/>
              </w:rPr>
            </w:pPr>
            <w:r w:rsidRPr="001A12A1">
              <w:rPr>
                <w:b/>
                <w:bCs/>
              </w:rPr>
              <w:t>4) декларация о принадлежности участника аукциона к субъектам малого предпринимательства или социально ориентированным некоммерческим организациям.</w:t>
            </w:r>
          </w:p>
        </w:tc>
      </w:tr>
      <w:tr w:rsidR="001936AA" w:rsidRPr="001A12A1" w:rsidTr="00E744F4">
        <w:trPr>
          <w:trHeight w:val="138"/>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t>26</w:t>
            </w: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spacing w:after="0"/>
              <w:rPr>
                <w:b/>
              </w:rPr>
            </w:pPr>
            <w:r w:rsidRPr="001A12A1">
              <w:rPr>
                <w:b/>
              </w:rPr>
              <w:t xml:space="preserve">Требования к гарантийному сроку товара, работы, услуги и (или) объему предоставления гарантий их качества, к гарантийному обслуживанию товара, к </w:t>
            </w:r>
            <w:r w:rsidRPr="001A12A1">
              <w:rPr>
                <w:b/>
              </w:rPr>
              <w:lastRenderedPageBreak/>
              <w:t xml:space="preserve">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в соответствии со </w:t>
            </w:r>
            <w:hyperlink w:anchor="sub_33" w:history="1">
              <w:r w:rsidRPr="001A12A1">
                <w:rPr>
                  <w:b/>
                </w:rPr>
                <w:t>статьей 33</w:t>
              </w:r>
            </w:hyperlink>
            <w:r w:rsidRPr="001A12A1">
              <w:rPr>
                <w:b/>
              </w:rPr>
              <w:t xml:space="preserve"> Федерального закона 5 апреля 2013 г. N 44-ФЗ</w:t>
            </w:r>
          </w:p>
        </w:tc>
      </w:tr>
      <w:tr w:rsidR="001936AA" w:rsidRPr="001A12A1" w:rsidTr="00E744F4">
        <w:trPr>
          <w:trHeight w:val="57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spacing w:after="0"/>
            </w:pPr>
            <w:r w:rsidRPr="001A12A1">
              <w:t>1.Качество поставляемого товара должно соответствовать требованиям государственных стандартов качества, предъявляемым к данному виду товара.</w:t>
            </w:r>
          </w:p>
          <w:p w:rsidR="001936AA" w:rsidRPr="001A12A1" w:rsidRDefault="001936AA" w:rsidP="00E744F4">
            <w:pPr>
              <w:spacing w:after="0"/>
            </w:pPr>
            <w:r w:rsidRPr="001A12A1">
              <w:t>2. Качество товара, поставляемого Поставщиком, должно подтверждаться регистрационным удостоверением, сертификатом соответствия, а также другими документами, прилагаемыми при поставке.</w:t>
            </w:r>
          </w:p>
          <w:p w:rsidR="001936AA" w:rsidRPr="001A12A1" w:rsidRDefault="001936AA" w:rsidP="00E744F4">
            <w:pPr>
              <w:autoSpaceDE w:val="0"/>
              <w:autoSpaceDN w:val="0"/>
              <w:adjustRightInd w:val="0"/>
              <w:spacing w:after="0"/>
            </w:pPr>
            <w:r w:rsidRPr="001A12A1">
              <w:t xml:space="preserve">3. </w:t>
            </w:r>
            <w:bookmarkStart w:id="13" w:name="marker6"/>
            <w:r w:rsidRPr="001A12A1">
              <w:t>Срок годности на поставляемый товар в момент поставки должен быть не менее 15 месяцев</w:t>
            </w:r>
            <w:bookmarkEnd w:id="13"/>
          </w:p>
        </w:tc>
      </w:tr>
      <w:tr w:rsidR="001936AA" w:rsidRPr="001A12A1" w:rsidTr="00E744F4">
        <w:trPr>
          <w:trHeight w:val="57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t>27</w:t>
            </w: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widowControl w:val="0"/>
              <w:autoSpaceDE w:val="0"/>
              <w:autoSpaceDN w:val="0"/>
              <w:adjustRightInd w:val="0"/>
              <w:spacing w:after="0"/>
              <w:jc w:val="left"/>
              <w:rPr>
                <w:b/>
              </w:rPr>
            </w:pPr>
            <w:r w:rsidRPr="001A12A1">
              <w:rPr>
                <w:b/>
              </w:rPr>
              <w:t>Размер обеспечения исполнения контракта, срок и порядок предоставления указанного обеспечения, требования к обеспечению исполнения контракта</w:t>
            </w:r>
          </w:p>
        </w:tc>
      </w:tr>
      <w:tr w:rsidR="001936AA" w:rsidRPr="001A12A1" w:rsidTr="00E744F4">
        <w:trPr>
          <w:trHeight w:val="57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tcPr>
          <w:p w:rsidR="001936AA" w:rsidRDefault="001936AA" w:rsidP="00E744F4">
            <w:pPr>
              <w:widowControl w:val="0"/>
              <w:autoSpaceDE w:val="0"/>
              <w:autoSpaceDN w:val="0"/>
              <w:adjustRightInd w:val="0"/>
              <w:spacing w:after="0"/>
              <w:jc w:val="left"/>
              <w:rPr>
                <w:b/>
              </w:rPr>
            </w:pPr>
            <w:r w:rsidRPr="00B24F15">
              <w:t>Сумма обеспечения  исполнения Контракта составляет: 5</w:t>
            </w:r>
            <w:r w:rsidRPr="00B24F15">
              <w:rPr>
                <w:b/>
              </w:rPr>
              <w:t>% - 621 931,50  рублей</w:t>
            </w:r>
            <w:r w:rsidRPr="001A12A1">
              <w:rPr>
                <w:b/>
              </w:rPr>
              <w:t xml:space="preserve"> </w:t>
            </w:r>
          </w:p>
          <w:p w:rsidR="001936AA" w:rsidRPr="00B22763" w:rsidRDefault="001936AA" w:rsidP="00533753">
            <w:pPr>
              <w:numPr>
                <w:ilvl w:val="0"/>
                <w:numId w:val="32"/>
              </w:numPr>
              <w:autoSpaceDE w:val="0"/>
              <w:autoSpaceDN w:val="0"/>
              <w:adjustRightInd w:val="0"/>
              <w:rPr>
                <w:b/>
                <w:highlight w:val="yellow"/>
              </w:rPr>
            </w:pPr>
            <w:r w:rsidRPr="000509CF">
              <w:t xml:space="preserve">Государственное бюджетное учреждение здравоохранения Республики Адыгея «Центральная районная больница Майкопского района» - </w:t>
            </w:r>
            <w:r w:rsidRPr="00B22763">
              <w:rPr>
                <w:b/>
              </w:rPr>
              <w:t>76 517,50 рублей.</w:t>
            </w:r>
            <w:r w:rsidRPr="000509CF">
              <w:t xml:space="preserve"> </w:t>
            </w:r>
          </w:p>
          <w:p w:rsidR="001936AA" w:rsidRPr="00B22763" w:rsidRDefault="001936AA" w:rsidP="00B22763">
            <w:pPr>
              <w:autoSpaceDE w:val="0"/>
              <w:autoSpaceDN w:val="0"/>
              <w:adjustRightInd w:val="0"/>
              <w:ind w:left="720"/>
              <w:rPr>
                <w:b/>
                <w:highlight w:val="yellow"/>
              </w:rPr>
            </w:pPr>
          </w:p>
          <w:p w:rsidR="001936AA" w:rsidRPr="002B30B9" w:rsidRDefault="001936AA" w:rsidP="00533753">
            <w:pPr>
              <w:numPr>
                <w:ilvl w:val="0"/>
                <w:numId w:val="32"/>
              </w:numPr>
              <w:autoSpaceDE w:val="0"/>
              <w:autoSpaceDN w:val="0"/>
              <w:adjustRightInd w:val="0"/>
              <w:rPr>
                <w:b/>
              </w:rPr>
            </w:pPr>
            <w:r w:rsidRPr="002B30B9">
              <w:t xml:space="preserve">Государственное бюджетное учреждения здравоохранения Республики Адыгея «Адыгейская республиканская клиническая больница» - </w:t>
            </w:r>
            <w:r>
              <w:rPr>
                <w:b/>
              </w:rPr>
              <w:t>265 125,00</w:t>
            </w:r>
            <w:r w:rsidRPr="002B30B9">
              <w:rPr>
                <w:b/>
              </w:rPr>
              <w:t xml:space="preserve"> рублей. </w:t>
            </w:r>
          </w:p>
          <w:p w:rsidR="001936AA" w:rsidRPr="00B22763" w:rsidRDefault="001936AA" w:rsidP="00B22763">
            <w:pPr>
              <w:autoSpaceDE w:val="0"/>
              <w:autoSpaceDN w:val="0"/>
              <w:adjustRightInd w:val="0"/>
              <w:rPr>
                <w:b/>
                <w:highlight w:val="yellow"/>
              </w:rPr>
            </w:pPr>
          </w:p>
          <w:p w:rsidR="001936AA" w:rsidRPr="00DA0107" w:rsidRDefault="001936AA" w:rsidP="00533753">
            <w:pPr>
              <w:numPr>
                <w:ilvl w:val="0"/>
                <w:numId w:val="32"/>
              </w:numPr>
              <w:autoSpaceDE w:val="0"/>
              <w:autoSpaceDN w:val="0"/>
              <w:adjustRightInd w:val="0"/>
              <w:rPr>
                <w:b/>
              </w:rPr>
            </w:pPr>
            <w:r w:rsidRPr="00DA0107">
              <w:t xml:space="preserve">Государственное бюджетное учреждение здравоохранения Республики Адыгея «Станция скорой медицинской помощи г. Майкопа»- </w:t>
            </w:r>
            <w:r w:rsidR="007B11DF">
              <w:rPr>
                <w:b/>
              </w:rPr>
              <w:t>696</w:t>
            </w:r>
            <w:r w:rsidRPr="00DA0107">
              <w:rPr>
                <w:b/>
              </w:rPr>
              <w:t xml:space="preserve">2,50 рублей. </w:t>
            </w:r>
          </w:p>
          <w:p w:rsidR="001936AA" w:rsidRPr="001F320E" w:rsidRDefault="001936AA" w:rsidP="00B22763">
            <w:pPr>
              <w:autoSpaceDE w:val="0"/>
              <w:autoSpaceDN w:val="0"/>
              <w:adjustRightInd w:val="0"/>
              <w:rPr>
                <w:b/>
                <w:highlight w:val="yellow"/>
              </w:rPr>
            </w:pPr>
          </w:p>
          <w:p w:rsidR="001936AA" w:rsidRPr="00C30466" w:rsidRDefault="001936AA" w:rsidP="00533753">
            <w:pPr>
              <w:numPr>
                <w:ilvl w:val="0"/>
                <w:numId w:val="32"/>
              </w:numPr>
              <w:autoSpaceDE w:val="0"/>
              <w:autoSpaceDN w:val="0"/>
              <w:adjustRightInd w:val="0"/>
              <w:rPr>
                <w:b/>
              </w:rPr>
            </w:pPr>
            <w:r w:rsidRPr="00C30466">
              <w:t>Государственное бюджетное учреждение здравоохранения Республики Адыгея «</w:t>
            </w:r>
            <w:proofErr w:type="spellStart"/>
            <w:r w:rsidRPr="00C30466">
              <w:t>Тахтамукайская</w:t>
            </w:r>
            <w:proofErr w:type="spellEnd"/>
            <w:r w:rsidRPr="00C30466">
              <w:t xml:space="preserve"> центральная районная больница»- </w:t>
            </w:r>
            <w:r w:rsidRPr="00C30466">
              <w:rPr>
                <w:b/>
              </w:rPr>
              <w:t>28395,00 рублей.</w:t>
            </w:r>
          </w:p>
          <w:p w:rsidR="001936AA" w:rsidRPr="001F320E" w:rsidRDefault="001936AA" w:rsidP="00B22763">
            <w:pPr>
              <w:autoSpaceDE w:val="0"/>
              <w:autoSpaceDN w:val="0"/>
              <w:adjustRightInd w:val="0"/>
              <w:rPr>
                <w:b/>
                <w:highlight w:val="yellow"/>
              </w:rPr>
            </w:pPr>
          </w:p>
          <w:p w:rsidR="001936AA" w:rsidRPr="00B22763" w:rsidRDefault="001936AA" w:rsidP="00533753">
            <w:pPr>
              <w:numPr>
                <w:ilvl w:val="0"/>
                <w:numId w:val="32"/>
              </w:numPr>
            </w:pPr>
            <w:r w:rsidRPr="00B22763">
              <w:t>Государственное бюджетное учреждение здравоохранения Республики Адыгея «Адыгейский республиканский клинический психоневрологический диспансер»</w:t>
            </w:r>
            <w:r w:rsidRPr="00B22763">
              <w:rPr>
                <w:iCs/>
              </w:rPr>
              <w:t xml:space="preserve"> - </w:t>
            </w:r>
            <w:r w:rsidRPr="00B22763">
              <w:rPr>
                <w:b/>
                <w:iCs/>
              </w:rPr>
              <w:t>10500,00 рублей.</w:t>
            </w:r>
            <w:r w:rsidRPr="00B22763">
              <w:t xml:space="preserve"> </w:t>
            </w:r>
          </w:p>
          <w:p w:rsidR="001936AA" w:rsidRPr="001F320E" w:rsidRDefault="001936AA" w:rsidP="00B22763">
            <w:pPr>
              <w:rPr>
                <w:highlight w:val="yellow"/>
              </w:rPr>
            </w:pPr>
          </w:p>
          <w:p w:rsidR="001936AA" w:rsidRPr="00F63B2A" w:rsidRDefault="001936AA" w:rsidP="00533753">
            <w:pPr>
              <w:numPr>
                <w:ilvl w:val="0"/>
                <w:numId w:val="32"/>
              </w:numPr>
              <w:rPr>
                <w:b/>
                <w:iCs/>
              </w:rPr>
            </w:pPr>
            <w:r w:rsidRPr="00F63B2A">
              <w:t xml:space="preserve">Государственное бюджетное учреждение здравоохранения Республики Адыгея «Майкопская городская клиническая больница» </w:t>
            </w:r>
            <w:r w:rsidRPr="00F63B2A">
              <w:rPr>
                <w:bCs/>
                <w:color w:val="000000"/>
              </w:rPr>
              <w:t xml:space="preserve">- </w:t>
            </w:r>
            <w:r w:rsidRPr="00F63B2A">
              <w:rPr>
                <w:b/>
                <w:bCs/>
                <w:color w:val="000000"/>
              </w:rPr>
              <w:t>52850,00 рублей.</w:t>
            </w:r>
            <w:r w:rsidRPr="00F63B2A">
              <w:rPr>
                <w:b/>
                <w:iCs/>
              </w:rPr>
              <w:t xml:space="preserve"> </w:t>
            </w:r>
          </w:p>
          <w:p w:rsidR="001936AA" w:rsidRDefault="001936AA" w:rsidP="00B22763">
            <w:pPr>
              <w:pStyle w:val="afffff4"/>
              <w:rPr>
                <w:b/>
                <w:iCs/>
                <w:highlight w:val="yellow"/>
              </w:rPr>
            </w:pPr>
          </w:p>
          <w:p w:rsidR="001936AA" w:rsidRPr="00D440B7" w:rsidRDefault="001936AA" w:rsidP="00533753">
            <w:pPr>
              <w:numPr>
                <w:ilvl w:val="0"/>
                <w:numId w:val="32"/>
              </w:numPr>
              <w:snapToGrid w:val="0"/>
            </w:pPr>
            <w:r w:rsidRPr="00D440B7">
              <w:t xml:space="preserve">Государственное бюджетное учреждение здравоохранения Республики Адыгея «Адыгейская межрайонная больница им. К.М. </w:t>
            </w:r>
            <w:proofErr w:type="spellStart"/>
            <w:r w:rsidRPr="00D440B7">
              <w:t>Батмена</w:t>
            </w:r>
            <w:proofErr w:type="spellEnd"/>
            <w:r w:rsidRPr="00D440B7">
              <w:t>» -</w:t>
            </w:r>
            <w:r w:rsidRPr="00D440B7">
              <w:rPr>
                <w:b/>
              </w:rPr>
              <w:t>7 342,50  рублей.</w:t>
            </w:r>
            <w:r w:rsidRPr="00D440B7">
              <w:t xml:space="preserve"> </w:t>
            </w:r>
          </w:p>
          <w:p w:rsidR="001936AA" w:rsidRPr="001F320E" w:rsidRDefault="001936AA" w:rsidP="00B22763">
            <w:pPr>
              <w:snapToGrid w:val="0"/>
              <w:ind w:left="720"/>
              <w:rPr>
                <w:highlight w:val="yellow"/>
              </w:rPr>
            </w:pPr>
          </w:p>
          <w:p w:rsidR="001936AA" w:rsidRPr="00A73CDB" w:rsidRDefault="001936AA" w:rsidP="00533753">
            <w:pPr>
              <w:numPr>
                <w:ilvl w:val="0"/>
                <w:numId w:val="32"/>
              </w:numPr>
              <w:rPr>
                <w:color w:val="0000FF"/>
                <w:u w:val="single"/>
              </w:rPr>
            </w:pPr>
            <w:r w:rsidRPr="00A73CDB">
              <w:t xml:space="preserve">Государственное бюджетное учреждение здравоохранения Республики Адыгея «Красногвардейская центральная районная больница» - </w:t>
            </w:r>
            <w:r w:rsidRPr="00A73CDB">
              <w:rPr>
                <w:b/>
              </w:rPr>
              <w:t xml:space="preserve">28 735,00  рублей </w:t>
            </w:r>
          </w:p>
          <w:p w:rsidR="001936AA" w:rsidRPr="00EC13C5" w:rsidRDefault="001936AA" w:rsidP="00B22763">
            <w:pPr>
              <w:rPr>
                <w:color w:val="0000FF"/>
                <w:u w:val="single"/>
              </w:rPr>
            </w:pPr>
          </w:p>
          <w:p w:rsidR="001936AA" w:rsidRPr="00EC13C5" w:rsidRDefault="001936AA" w:rsidP="00533753">
            <w:pPr>
              <w:numPr>
                <w:ilvl w:val="0"/>
                <w:numId w:val="32"/>
              </w:numPr>
            </w:pPr>
            <w:r w:rsidRPr="00EC13C5">
              <w:t xml:space="preserve">Государственное бюджетное учреждение здравоохранения Республики Адыгея «Адыгейская республиканская клиническая инфекционная больница» - </w:t>
            </w:r>
            <w:r w:rsidRPr="00EC13C5">
              <w:rPr>
                <w:b/>
              </w:rPr>
              <w:t>9600,00 рублей</w:t>
            </w:r>
          </w:p>
          <w:p w:rsidR="001936AA" w:rsidRPr="001F320E" w:rsidRDefault="001936AA" w:rsidP="00B22763">
            <w:pPr>
              <w:rPr>
                <w:highlight w:val="yellow"/>
              </w:rPr>
            </w:pPr>
          </w:p>
          <w:p w:rsidR="001936AA" w:rsidRPr="004C73EF" w:rsidRDefault="001936AA" w:rsidP="00533753">
            <w:pPr>
              <w:numPr>
                <w:ilvl w:val="0"/>
                <w:numId w:val="32"/>
              </w:numPr>
              <w:rPr>
                <w:b/>
              </w:rPr>
            </w:pPr>
            <w:r w:rsidRPr="004C73EF">
              <w:t xml:space="preserve">Государственное бюджетное учреждение здравоохранения Республики Адыгея «Адыгейский республиканский клинический онкологический диспансер имени М.Х. </w:t>
            </w:r>
            <w:proofErr w:type="spellStart"/>
            <w:r w:rsidRPr="004C73EF">
              <w:t>Ашхамафа</w:t>
            </w:r>
            <w:proofErr w:type="spellEnd"/>
            <w:r w:rsidRPr="004C73EF">
              <w:t>»</w:t>
            </w:r>
            <w:r w:rsidRPr="004C73EF">
              <w:rPr>
                <w:bCs/>
                <w:sz w:val="22"/>
                <w:szCs w:val="22"/>
              </w:rPr>
              <w:t xml:space="preserve">- </w:t>
            </w:r>
            <w:r w:rsidRPr="004C73EF">
              <w:rPr>
                <w:b/>
                <w:bCs/>
              </w:rPr>
              <w:t>33950,00 рублей.</w:t>
            </w:r>
            <w:r w:rsidRPr="004C73EF">
              <w:rPr>
                <w:b/>
              </w:rPr>
              <w:t xml:space="preserve"> </w:t>
            </w:r>
          </w:p>
          <w:p w:rsidR="001936AA" w:rsidRPr="001F320E" w:rsidRDefault="001936AA" w:rsidP="00B22763">
            <w:pPr>
              <w:rPr>
                <w:b/>
                <w:highlight w:val="yellow"/>
              </w:rPr>
            </w:pPr>
          </w:p>
          <w:p w:rsidR="001936AA" w:rsidRPr="00E11D50" w:rsidRDefault="001936AA" w:rsidP="00533753">
            <w:pPr>
              <w:numPr>
                <w:ilvl w:val="0"/>
                <w:numId w:val="32"/>
              </w:numPr>
              <w:rPr>
                <w:bCs/>
              </w:rPr>
            </w:pPr>
            <w:r w:rsidRPr="00E11D50">
              <w:t xml:space="preserve">Государственное бюджетное учреждение здравоохранения Республики Адыгея </w:t>
            </w:r>
            <w:r w:rsidRPr="00E11D50">
              <w:lastRenderedPageBreak/>
              <w:t xml:space="preserve">«Адыгейская республиканская детская клиническая больница» - </w:t>
            </w:r>
            <w:r w:rsidRPr="00E11D50">
              <w:rPr>
                <w:b/>
              </w:rPr>
              <w:t>46325,00 рублей.</w:t>
            </w:r>
            <w:r w:rsidRPr="00E11D50">
              <w:rPr>
                <w:bCs/>
              </w:rPr>
              <w:t xml:space="preserve"> </w:t>
            </w:r>
          </w:p>
          <w:p w:rsidR="001936AA" w:rsidRPr="001F320E" w:rsidRDefault="001936AA" w:rsidP="00B22763">
            <w:pPr>
              <w:rPr>
                <w:bCs/>
                <w:highlight w:val="yellow"/>
              </w:rPr>
            </w:pPr>
          </w:p>
          <w:p w:rsidR="001936AA" w:rsidRPr="00C76591" w:rsidRDefault="001936AA" w:rsidP="00533753">
            <w:pPr>
              <w:numPr>
                <w:ilvl w:val="0"/>
                <w:numId w:val="32"/>
              </w:numPr>
              <w:rPr>
                <w:b/>
              </w:rPr>
            </w:pPr>
            <w:r w:rsidRPr="00C76591">
              <w:t>Государственное бюджетное учреждение здравоохранения Республики Адыгея «</w:t>
            </w:r>
            <w:proofErr w:type="spellStart"/>
            <w:r w:rsidRPr="00C76591">
              <w:t>Кошехабльская</w:t>
            </w:r>
            <w:proofErr w:type="spellEnd"/>
            <w:r w:rsidRPr="00C76591">
              <w:t xml:space="preserve"> центральная районная больница»  - </w:t>
            </w:r>
            <w:r w:rsidRPr="00C76591">
              <w:rPr>
                <w:b/>
              </w:rPr>
              <w:t>12 879,00 рублей</w:t>
            </w:r>
          </w:p>
          <w:p w:rsidR="001936AA" w:rsidRPr="001F320E" w:rsidRDefault="001936AA" w:rsidP="00B22763">
            <w:pPr>
              <w:rPr>
                <w:b/>
                <w:highlight w:val="yellow"/>
              </w:rPr>
            </w:pPr>
          </w:p>
          <w:p w:rsidR="001936AA" w:rsidRPr="00B84AF1" w:rsidRDefault="001936AA" w:rsidP="00533753">
            <w:pPr>
              <w:numPr>
                <w:ilvl w:val="0"/>
                <w:numId w:val="32"/>
              </w:numPr>
            </w:pPr>
            <w:r w:rsidRPr="00B84AF1">
              <w:t>Государственное бюджетное учреждение здравоохранения Республики Адыгея «Майкопская городская поликлиника № 1» - 13</w:t>
            </w:r>
            <w:r>
              <w:t xml:space="preserve"> </w:t>
            </w:r>
            <w:r w:rsidRPr="00B84AF1">
              <w:t>600,00</w:t>
            </w:r>
            <w:r w:rsidRPr="00B84AF1">
              <w:rPr>
                <w:b/>
              </w:rPr>
              <w:t xml:space="preserve"> рублей.</w:t>
            </w:r>
            <w:r w:rsidRPr="00B84AF1">
              <w:t xml:space="preserve"> </w:t>
            </w:r>
          </w:p>
          <w:p w:rsidR="001936AA" w:rsidRDefault="001936AA" w:rsidP="00B22763">
            <w:pPr>
              <w:pStyle w:val="afffff4"/>
            </w:pPr>
          </w:p>
          <w:p w:rsidR="001936AA" w:rsidRDefault="001936AA" w:rsidP="00533753">
            <w:pPr>
              <w:numPr>
                <w:ilvl w:val="0"/>
                <w:numId w:val="32"/>
              </w:numPr>
            </w:pPr>
            <w:r w:rsidRPr="00E744F4">
              <w:t xml:space="preserve">Государственное бюджетное учреждение здравоохранения Республики Адыгея «Майкопская детская городская поликлиника №1» - </w:t>
            </w:r>
            <w:r>
              <w:t>9750,00</w:t>
            </w:r>
            <w:r w:rsidRPr="00B22763">
              <w:rPr>
                <w:b/>
              </w:rPr>
              <w:t xml:space="preserve"> рублей.</w:t>
            </w:r>
            <w:r w:rsidRPr="00E744F4">
              <w:t xml:space="preserve"> </w:t>
            </w:r>
          </w:p>
          <w:p w:rsidR="001936AA" w:rsidRPr="00E744F4" w:rsidRDefault="001936AA" w:rsidP="00B22763"/>
          <w:p w:rsidR="001936AA" w:rsidRDefault="001936AA" w:rsidP="00533753">
            <w:pPr>
              <w:numPr>
                <w:ilvl w:val="0"/>
                <w:numId w:val="32"/>
              </w:numPr>
            </w:pPr>
            <w:r w:rsidRPr="00D40FEA">
              <w:t xml:space="preserve">Государственное бюджетное учреждение здравоохранения Республики Адыгея «Майкопская детская городская поликлиника №2» - </w:t>
            </w:r>
            <w:r>
              <w:t>9850,00</w:t>
            </w:r>
            <w:r w:rsidRPr="00D40FEA">
              <w:rPr>
                <w:b/>
              </w:rPr>
              <w:t xml:space="preserve"> рублей.</w:t>
            </w:r>
            <w:r w:rsidRPr="00D40FEA">
              <w:t xml:space="preserve"> </w:t>
            </w:r>
          </w:p>
          <w:p w:rsidR="001936AA" w:rsidRPr="00D40FEA" w:rsidRDefault="001936AA" w:rsidP="00B22763"/>
          <w:p w:rsidR="001936AA" w:rsidRPr="00005293" w:rsidRDefault="001936AA" w:rsidP="00533753">
            <w:pPr>
              <w:numPr>
                <w:ilvl w:val="0"/>
                <w:numId w:val="32"/>
              </w:numPr>
              <w:spacing w:after="0"/>
              <w:jc w:val="left"/>
            </w:pPr>
            <w:r w:rsidRPr="00005293">
              <w:t>Государственное бюджетное учреждение здравоохранения Республики Адыгея «Майкопская городская поликлиника №2» - 9550,00</w:t>
            </w:r>
            <w:r w:rsidRPr="00005293">
              <w:rPr>
                <w:b/>
              </w:rPr>
              <w:t xml:space="preserve"> рублей.</w:t>
            </w:r>
            <w:r w:rsidRPr="00005293">
              <w:t xml:space="preserve"> </w:t>
            </w:r>
          </w:p>
          <w:p w:rsidR="001936AA" w:rsidRDefault="001936AA" w:rsidP="00B22763">
            <w:pPr>
              <w:pStyle w:val="afffff4"/>
            </w:pPr>
          </w:p>
          <w:p w:rsidR="001936AA" w:rsidRPr="001A12A1" w:rsidRDefault="001936AA" w:rsidP="00B22763">
            <w:pPr>
              <w:spacing w:after="0"/>
              <w:jc w:val="left"/>
            </w:pPr>
            <w:r w:rsidRPr="001A12A1">
              <w:t>В случае, если предложенная в заявке участника электронного аукциона цена снижена на 25 и более процентов по отношению к начальной (максимальной) цене Контракта, участник, с которым заключается Контракт, предоставляет обеспечение исполнения Контракта с учетом положений статьи 37 Федерального закона от 05.04.2013 №44-ФЗ.</w:t>
            </w:r>
          </w:p>
          <w:p w:rsidR="001936AA" w:rsidRPr="001A12A1" w:rsidRDefault="001936AA" w:rsidP="00E744F4">
            <w:pPr>
              <w:autoSpaceDE w:val="0"/>
              <w:autoSpaceDN w:val="0"/>
              <w:adjustRightInd w:val="0"/>
              <w:spacing w:after="0"/>
            </w:pPr>
            <w:r w:rsidRPr="001A12A1">
              <w:t xml:space="preserve">Способ обеспечения исполнения Контракта определяется участником </w:t>
            </w:r>
            <w:proofErr w:type="spellStart"/>
            <w:r w:rsidRPr="001A12A1">
              <w:t>электронноого</w:t>
            </w:r>
            <w:proofErr w:type="spellEnd"/>
            <w:r w:rsidRPr="001A12A1">
              <w:t xml:space="preserve"> аукциона самостоятельно. </w:t>
            </w:r>
          </w:p>
          <w:p w:rsidR="001936AA" w:rsidRPr="001A12A1" w:rsidRDefault="001936AA" w:rsidP="00E744F4">
            <w:pPr>
              <w:pStyle w:val="affff"/>
              <w:ind w:right="57" w:firstLine="464"/>
              <w:rPr>
                <w:rFonts w:ascii="Times New Roman" w:hAnsi="Times New Roman" w:cs="Times New Roman"/>
                <w:b/>
                <w:sz w:val="24"/>
                <w:szCs w:val="24"/>
              </w:rPr>
            </w:pPr>
            <w:r w:rsidRPr="001A12A1">
              <w:rPr>
                <w:rFonts w:ascii="Times New Roman" w:hAnsi="Times New Roman" w:cs="Times New Roman"/>
                <w:sz w:val="24"/>
                <w:szCs w:val="24"/>
              </w:rPr>
              <w:t xml:space="preserve">Обеспечение исполнения контракта может обеспечиваться предоставлением банковской гарантии, выданной банком 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1A12A1">
              <w:rPr>
                <w:rFonts w:ascii="Times New Roman" w:hAnsi="Times New Roman" w:cs="Times New Roman"/>
                <w:b/>
                <w:bCs/>
                <w:sz w:val="24"/>
                <w:szCs w:val="24"/>
              </w:rPr>
              <w:t xml:space="preserve">Реквизиты счета для  </w:t>
            </w:r>
            <w:r w:rsidRPr="001A12A1">
              <w:rPr>
                <w:rFonts w:ascii="Times New Roman" w:hAnsi="Times New Roman" w:cs="Times New Roman"/>
                <w:b/>
                <w:sz w:val="24"/>
                <w:szCs w:val="24"/>
              </w:rPr>
              <w:t>перечисления о</w:t>
            </w:r>
            <w:r w:rsidRPr="001A12A1">
              <w:rPr>
                <w:rFonts w:ascii="Times New Roman" w:hAnsi="Times New Roman" w:cs="Times New Roman"/>
                <w:b/>
                <w:bCs/>
                <w:sz w:val="24"/>
                <w:szCs w:val="24"/>
              </w:rPr>
              <w:t>беспечения</w:t>
            </w:r>
            <w:r w:rsidRPr="001A12A1">
              <w:rPr>
                <w:rFonts w:ascii="Times New Roman" w:hAnsi="Times New Roman" w:cs="Times New Roman"/>
                <w:b/>
                <w:sz w:val="24"/>
                <w:szCs w:val="24"/>
              </w:rPr>
              <w:t xml:space="preserve">: </w:t>
            </w:r>
          </w:p>
          <w:p w:rsidR="001936AA" w:rsidRDefault="001936AA" w:rsidP="001F320E">
            <w:pPr>
              <w:autoSpaceDE w:val="0"/>
              <w:autoSpaceDN w:val="0"/>
              <w:adjustRightInd w:val="0"/>
            </w:pPr>
            <w:r>
              <w:t xml:space="preserve">1. 1. </w:t>
            </w:r>
            <w:r w:rsidRPr="00917758">
              <w:t>Государственное бюджетное учреждение здравоохранения Республики Адыгея «Центральная районная больница Майкопского района»</w:t>
            </w:r>
          </w:p>
          <w:p w:rsidR="001936AA" w:rsidRPr="00A06F22" w:rsidRDefault="001936AA" w:rsidP="001F320E">
            <w:pPr>
              <w:pStyle w:val="212"/>
              <w:ind w:left="421" w:hanging="425"/>
              <w:rPr>
                <w:szCs w:val="24"/>
              </w:rPr>
            </w:pPr>
            <w:r w:rsidRPr="00A06F22">
              <w:rPr>
                <w:szCs w:val="24"/>
              </w:rPr>
              <w:t xml:space="preserve">ИНН 0104005564 КПП 010401001 </w:t>
            </w:r>
            <w:r w:rsidRPr="00A06F22">
              <w:rPr>
                <w:bCs/>
                <w:szCs w:val="24"/>
              </w:rPr>
              <w:t>УФК  по Республике Адыгея (Адыгея)</w:t>
            </w:r>
          </w:p>
          <w:p w:rsidR="001936AA" w:rsidRPr="00A06F22" w:rsidRDefault="001936AA" w:rsidP="001F320E">
            <w:pPr>
              <w:pStyle w:val="212"/>
              <w:ind w:left="421" w:hanging="425"/>
              <w:rPr>
                <w:szCs w:val="24"/>
              </w:rPr>
            </w:pPr>
            <w:r w:rsidRPr="00A06F22">
              <w:rPr>
                <w:szCs w:val="24"/>
              </w:rPr>
              <w:t xml:space="preserve">л/с </w:t>
            </w:r>
            <w:r w:rsidRPr="00A06F22">
              <w:rPr>
                <w:bCs/>
                <w:szCs w:val="24"/>
              </w:rPr>
              <w:t>20766Ш95570</w:t>
            </w:r>
          </w:p>
          <w:p w:rsidR="001936AA" w:rsidRPr="00A06F22" w:rsidRDefault="001936AA" w:rsidP="001F320E">
            <w:pPr>
              <w:pStyle w:val="212"/>
              <w:ind w:left="421" w:hanging="425"/>
              <w:rPr>
                <w:bCs/>
                <w:szCs w:val="24"/>
              </w:rPr>
            </w:pPr>
            <w:r w:rsidRPr="00A06F22">
              <w:rPr>
                <w:szCs w:val="24"/>
              </w:rPr>
              <w:t xml:space="preserve">р/сч. </w:t>
            </w:r>
            <w:r w:rsidRPr="00A06F22">
              <w:rPr>
                <w:bCs/>
                <w:szCs w:val="24"/>
              </w:rPr>
              <w:t>40601810200001000001</w:t>
            </w:r>
            <w:r w:rsidRPr="00A06F22">
              <w:rPr>
                <w:szCs w:val="24"/>
              </w:rPr>
              <w:t xml:space="preserve"> в </w:t>
            </w:r>
            <w:r w:rsidRPr="00A06F22">
              <w:rPr>
                <w:bCs/>
                <w:szCs w:val="24"/>
              </w:rPr>
              <w:t xml:space="preserve">ГРКЦ НБ РЕСП. АДЫГЕЯ БАНКА РОССИИ </w:t>
            </w:r>
          </w:p>
          <w:p w:rsidR="001936AA" w:rsidRPr="00A06F22" w:rsidRDefault="001936AA" w:rsidP="001F320E">
            <w:pPr>
              <w:pStyle w:val="212"/>
              <w:ind w:left="421" w:hanging="425"/>
              <w:rPr>
                <w:szCs w:val="24"/>
              </w:rPr>
            </w:pPr>
            <w:r w:rsidRPr="00A06F22">
              <w:rPr>
                <w:szCs w:val="24"/>
              </w:rPr>
              <w:t>БИК 047908001</w:t>
            </w:r>
          </w:p>
          <w:p w:rsidR="001936AA" w:rsidRDefault="001936AA" w:rsidP="001F320E">
            <w:pPr>
              <w:ind w:left="421" w:hanging="425"/>
            </w:pPr>
            <w:r w:rsidRPr="00A06F22">
              <w:t>КБК 00000000000000000510</w:t>
            </w:r>
          </w:p>
          <w:p w:rsidR="001936AA" w:rsidRDefault="001936AA" w:rsidP="00533753">
            <w:pPr>
              <w:pStyle w:val="afffff4"/>
              <w:numPr>
                <w:ilvl w:val="0"/>
                <w:numId w:val="33"/>
              </w:numPr>
            </w:pPr>
            <w:r w:rsidRPr="00917758">
              <w:t xml:space="preserve">Государственное бюджетное учреждения здравоохранения Республики Адыгея </w:t>
            </w:r>
            <w:r>
              <w:t>«</w:t>
            </w:r>
            <w:r w:rsidRPr="00917758">
              <w:t>Адыгейская республиканская клиническая больница</w:t>
            </w:r>
            <w:r>
              <w:t xml:space="preserve">»  </w:t>
            </w:r>
          </w:p>
          <w:p w:rsidR="001936AA" w:rsidRPr="00A06F22" w:rsidRDefault="001936AA" w:rsidP="001F320E">
            <w:r w:rsidRPr="00A06F22">
              <w:t xml:space="preserve">УФК по Республике Адыгея </w:t>
            </w:r>
          </w:p>
          <w:p w:rsidR="001936AA" w:rsidRPr="00A06F22" w:rsidRDefault="001936AA" w:rsidP="001F320E">
            <w:r w:rsidRPr="00A06F22">
              <w:t>КБК 00000000000000000510</w:t>
            </w:r>
          </w:p>
          <w:p w:rsidR="001936AA" w:rsidRPr="00A06F22" w:rsidRDefault="001936AA" w:rsidP="001F320E">
            <w:r w:rsidRPr="00A06F22">
              <w:t xml:space="preserve">л/с 20766У37320  </w:t>
            </w:r>
          </w:p>
          <w:p w:rsidR="001936AA" w:rsidRPr="00A06F22" w:rsidRDefault="001936AA" w:rsidP="001F320E">
            <w:r w:rsidRPr="00A06F22">
              <w:t xml:space="preserve">р/с 40601810200001000001  в Отделение </w:t>
            </w:r>
            <w:r>
              <w:t xml:space="preserve">- </w:t>
            </w:r>
            <w:r w:rsidRPr="00A06F22">
              <w:t>НБ Р</w:t>
            </w:r>
            <w:r>
              <w:t xml:space="preserve">еспублика </w:t>
            </w:r>
            <w:r w:rsidRPr="00A06F22">
              <w:t>А</w:t>
            </w:r>
            <w:r>
              <w:t>дыгея</w:t>
            </w:r>
            <w:r w:rsidRPr="00A06F22">
              <w:t xml:space="preserve">;  </w:t>
            </w:r>
          </w:p>
          <w:p w:rsidR="001936AA" w:rsidRPr="00A06F22" w:rsidRDefault="001936AA" w:rsidP="001F320E">
            <w:pPr>
              <w:ind w:left="421" w:hanging="425"/>
            </w:pPr>
            <w:r w:rsidRPr="00A06F22">
              <w:t>БИК – 047908001; ИНН – 0105025965; КПП – 010501001</w:t>
            </w:r>
          </w:p>
          <w:p w:rsidR="001936AA" w:rsidRPr="009A4836" w:rsidRDefault="001936AA" w:rsidP="001F320E">
            <w:pPr>
              <w:pStyle w:val="1f1"/>
              <w:shd w:val="clear" w:color="auto" w:fill="auto"/>
              <w:spacing w:before="0" w:after="116"/>
              <w:ind w:right="33"/>
              <w:jc w:val="both"/>
              <w:rPr>
                <w:sz w:val="24"/>
                <w:szCs w:val="24"/>
              </w:rPr>
            </w:pPr>
            <w:r>
              <w:rPr>
                <w:b/>
                <w:sz w:val="24"/>
                <w:szCs w:val="24"/>
              </w:rPr>
              <w:t>3.</w:t>
            </w:r>
            <w:r w:rsidRPr="009A4836">
              <w:rPr>
                <w:sz w:val="24"/>
                <w:szCs w:val="24"/>
              </w:rPr>
              <w:t>Государственное бюджетное учреждение здравоохранения Республики Адыгея «Станция скорой медицинской помощи г. Майкопа»</w:t>
            </w:r>
          </w:p>
          <w:p w:rsidR="001936AA" w:rsidRPr="00A06F22" w:rsidRDefault="001936AA" w:rsidP="00AF4F03">
            <w:pPr>
              <w:pStyle w:val="affff"/>
              <w:ind w:left="279" w:right="57" w:hanging="360"/>
              <w:rPr>
                <w:rFonts w:ascii="Times New Roman" w:hAnsi="Times New Roman" w:cs="Times New Roman"/>
                <w:sz w:val="24"/>
                <w:szCs w:val="24"/>
              </w:rPr>
            </w:pPr>
            <w:r w:rsidRPr="00A06F22">
              <w:rPr>
                <w:rFonts w:ascii="Times New Roman" w:hAnsi="Times New Roman" w:cs="Times New Roman"/>
                <w:sz w:val="24"/>
                <w:szCs w:val="24"/>
              </w:rPr>
              <w:t xml:space="preserve">УФК по Республике Адыгея </w:t>
            </w:r>
          </w:p>
          <w:p w:rsidR="001936AA" w:rsidRPr="00A06F22" w:rsidRDefault="001936AA" w:rsidP="00AF4F03">
            <w:pPr>
              <w:spacing w:after="0"/>
              <w:ind w:left="279" w:hanging="360"/>
            </w:pPr>
            <w:r w:rsidRPr="00A06F22">
              <w:lastRenderedPageBreak/>
              <w:t>КБК 00000000000000000510</w:t>
            </w:r>
          </w:p>
          <w:p w:rsidR="001936AA" w:rsidRPr="00A06F22" w:rsidRDefault="001936AA" w:rsidP="00AF4F03">
            <w:pPr>
              <w:ind w:left="421" w:hanging="425"/>
            </w:pPr>
            <w:r w:rsidRPr="00A06F22">
              <w:t>л/с</w:t>
            </w:r>
            <w:r>
              <w:t xml:space="preserve"> </w:t>
            </w:r>
            <w:r w:rsidRPr="00286F69">
              <w:t>20766Ш95270</w:t>
            </w:r>
          </w:p>
          <w:p w:rsidR="001936AA" w:rsidRPr="00A06F22" w:rsidRDefault="001936AA" w:rsidP="00AF4F03">
            <w:pPr>
              <w:ind w:left="421" w:hanging="425"/>
            </w:pPr>
            <w:r w:rsidRPr="00A06F22">
              <w:t xml:space="preserve">р/с </w:t>
            </w:r>
            <w:r w:rsidRPr="00286F69">
              <w:t>40601810200001000001</w:t>
            </w:r>
          </w:p>
          <w:p w:rsidR="001936AA" w:rsidRPr="00A06F22" w:rsidRDefault="001936AA" w:rsidP="00AF4F03">
            <w:pPr>
              <w:ind w:left="421" w:hanging="425"/>
            </w:pPr>
            <w:r w:rsidRPr="00A06F22">
              <w:t>ГРКЦ НБ Республики Адыгея Банка России г. Майкоп</w:t>
            </w:r>
          </w:p>
          <w:p w:rsidR="001936AA" w:rsidRPr="009A4836" w:rsidRDefault="001936AA" w:rsidP="00AF4F03">
            <w:pPr>
              <w:pStyle w:val="1f1"/>
              <w:shd w:val="clear" w:color="auto" w:fill="auto"/>
              <w:spacing w:before="0" w:after="116"/>
              <w:ind w:right="33"/>
              <w:jc w:val="both"/>
              <w:rPr>
                <w:sz w:val="24"/>
                <w:szCs w:val="24"/>
              </w:rPr>
            </w:pPr>
            <w:r w:rsidRPr="009A4836">
              <w:rPr>
                <w:sz w:val="24"/>
                <w:szCs w:val="24"/>
              </w:rPr>
              <w:t xml:space="preserve">БИК 047908001; ИНН 0105020244; КПП 010501001 </w:t>
            </w:r>
          </w:p>
          <w:p w:rsidR="001936AA" w:rsidRDefault="001936AA" w:rsidP="001F320E">
            <w:r>
              <w:t>4.</w:t>
            </w:r>
            <w:r w:rsidRPr="00971984">
              <w:t>Государственное бюджетное учреждение здравоохранения Республики Адыгея «</w:t>
            </w:r>
            <w:proofErr w:type="spellStart"/>
            <w:r w:rsidRPr="00971984">
              <w:t>Тахтамукайская</w:t>
            </w:r>
            <w:proofErr w:type="spellEnd"/>
            <w:r w:rsidRPr="00971984">
              <w:t xml:space="preserve"> центральная районная больница»</w:t>
            </w:r>
          </w:p>
          <w:p w:rsidR="00E54E74" w:rsidRDefault="00E54E74" w:rsidP="00E54E74">
            <w:pPr>
              <w:pStyle w:val="affff"/>
              <w:ind w:right="57"/>
              <w:rPr>
                <w:rFonts w:ascii="Times New Roman" w:hAnsi="Times New Roman" w:cs="Times New Roman"/>
                <w:sz w:val="24"/>
                <w:szCs w:val="24"/>
              </w:rPr>
            </w:pPr>
            <w:r>
              <w:rPr>
                <w:rFonts w:ascii="Times New Roman" w:hAnsi="Times New Roman" w:cs="Times New Roman"/>
                <w:sz w:val="24"/>
                <w:szCs w:val="24"/>
              </w:rPr>
              <w:t xml:space="preserve">УФК по Республике Адыгея </w:t>
            </w:r>
          </w:p>
          <w:p w:rsidR="00E54E74" w:rsidRDefault="00E54E74" w:rsidP="00E54E74">
            <w:pPr>
              <w:spacing w:after="0"/>
            </w:pPr>
            <w:r>
              <w:t>КБК 00000000000000000510</w:t>
            </w:r>
          </w:p>
          <w:p w:rsidR="00E54E74" w:rsidRDefault="00E54E74" w:rsidP="00E54E74">
            <w:pPr>
              <w:pStyle w:val="affff"/>
              <w:ind w:right="57"/>
              <w:rPr>
                <w:rFonts w:ascii="Times New Roman" w:hAnsi="Times New Roman" w:cs="Times New Roman"/>
                <w:sz w:val="24"/>
                <w:szCs w:val="24"/>
              </w:rPr>
            </w:pPr>
            <w:r>
              <w:rPr>
                <w:rFonts w:ascii="Times New Roman" w:hAnsi="Times New Roman" w:cs="Times New Roman"/>
                <w:sz w:val="24"/>
                <w:szCs w:val="24"/>
              </w:rPr>
              <w:t xml:space="preserve">л/с </w:t>
            </w:r>
            <w:r w:rsidR="000A2AE0" w:rsidRPr="000A2AE0">
              <w:rPr>
                <w:rFonts w:ascii="Times New Roman" w:hAnsi="Times New Roman" w:cs="Times New Roman"/>
                <w:sz w:val="24"/>
                <w:szCs w:val="24"/>
              </w:rPr>
              <w:t>20766Ш95440</w:t>
            </w:r>
          </w:p>
          <w:p w:rsidR="00E54E74" w:rsidRDefault="00E54E74" w:rsidP="00E54E74">
            <w:pPr>
              <w:pStyle w:val="affff"/>
              <w:ind w:right="57"/>
              <w:rPr>
                <w:rFonts w:ascii="Times New Roman" w:hAnsi="Times New Roman" w:cs="Times New Roman"/>
                <w:sz w:val="24"/>
                <w:szCs w:val="24"/>
              </w:rPr>
            </w:pPr>
            <w:r>
              <w:rPr>
                <w:rFonts w:ascii="Times New Roman" w:hAnsi="Times New Roman" w:cs="Times New Roman"/>
                <w:sz w:val="24"/>
                <w:szCs w:val="24"/>
              </w:rPr>
              <w:t xml:space="preserve">р/с </w:t>
            </w:r>
            <w:r w:rsidR="000A2AE0" w:rsidRPr="000A2AE0">
              <w:rPr>
                <w:rFonts w:ascii="Times New Roman" w:hAnsi="Times New Roman" w:cs="Times New Roman"/>
                <w:sz w:val="24"/>
                <w:szCs w:val="24"/>
              </w:rPr>
              <w:t>40601810200001000001</w:t>
            </w:r>
            <w:r>
              <w:rPr>
                <w:rFonts w:ascii="Times New Roman" w:hAnsi="Times New Roman" w:cs="Times New Roman"/>
                <w:sz w:val="24"/>
                <w:szCs w:val="24"/>
              </w:rPr>
              <w:t xml:space="preserve"> в Отделение НБ  Республики Адыгея;  </w:t>
            </w:r>
          </w:p>
          <w:p w:rsidR="00E54E74" w:rsidRDefault="00E54E74" w:rsidP="00E54E74">
            <w:r>
              <w:t>БИК – 047908001;  ИНН – 0106001332;  КПП – 010701001.</w:t>
            </w:r>
          </w:p>
          <w:p w:rsidR="001936AA" w:rsidRDefault="001936AA" w:rsidP="001F320E">
            <w:pPr>
              <w:spacing w:after="0"/>
            </w:pPr>
            <w:r>
              <w:t>5.</w:t>
            </w:r>
            <w:r w:rsidRPr="001809F1">
              <w:t xml:space="preserve">Государственное бюджетное учреждение здравоохранения Республики </w:t>
            </w:r>
            <w:r w:rsidRPr="00EC788A">
              <w:t>Адыгея</w:t>
            </w:r>
            <w:r>
              <w:t xml:space="preserve"> </w:t>
            </w:r>
            <w:r w:rsidRPr="00296D43">
              <w:t>«Адыгейский республиканский клинический психоневрологический диспансер»</w:t>
            </w:r>
          </w:p>
          <w:p w:rsidR="001936AA" w:rsidRPr="00296D43" w:rsidRDefault="001936AA" w:rsidP="001F320E">
            <w:pPr>
              <w:spacing w:after="0"/>
            </w:pPr>
            <w:r w:rsidRPr="00296D43">
              <w:t xml:space="preserve">УФК по Республике Адыгея </w:t>
            </w:r>
          </w:p>
          <w:p w:rsidR="001936AA" w:rsidRPr="00296D43" w:rsidRDefault="001936AA" w:rsidP="001F320E">
            <w:pPr>
              <w:spacing w:after="0"/>
            </w:pPr>
            <w:r w:rsidRPr="00296D43">
              <w:t>КБК 00000000000000000510</w:t>
            </w:r>
          </w:p>
          <w:p w:rsidR="001936AA" w:rsidRDefault="001936AA" w:rsidP="001F320E">
            <w:r w:rsidRPr="00296D43">
              <w:t xml:space="preserve"> (ГБУЗРА «АРКПНД» л/с 20766У15240) </w:t>
            </w:r>
          </w:p>
          <w:p w:rsidR="001936AA" w:rsidRDefault="001936AA" w:rsidP="001F320E">
            <w:r w:rsidRPr="00296D43">
              <w:t>Банк получателя: Отделение – НБ Республика Адыгея г. Майкоп, БИК 047908001,</w:t>
            </w:r>
          </w:p>
          <w:p w:rsidR="001936AA" w:rsidRPr="00296D43" w:rsidRDefault="001936AA" w:rsidP="001F320E">
            <w:r w:rsidRPr="00296D43">
              <w:t>р/с 40601810200001000001</w:t>
            </w:r>
          </w:p>
          <w:p w:rsidR="001936AA" w:rsidRDefault="001936AA" w:rsidP="001F320E">
            <w:pPr>
              <w:snapToGrid w:val="0"/>
              <w:rPr>
                <w:bCs/>
              </w:rPr>
            </w:pPr>
            <w:r>
              <w:rPr>
                <w:b/>
                <w:iCs/>
              </w:rPr>
              <w:t>6.</w:t>
            </w:r>
            <w:r w:rsidRPr="00296D43">
              <w:t xml:space="preserve">Государственное бюджетное учреждение здравоохранения Республики Адыгея «Майкопская городская клиническая больница» </w:t>
            </w:r>
          </w:p>
          <w:p w:rsidR="001936AA" w:rsidRPr="00A06F22" w:rsidRDefault="001936AA" w:rsidP="001F320E">
            <w:pPr>
              <w:spacing w:after="0"/>
            </w:pPr>
            <w:r w:rsidRPr="00A06F22">
              <w:t>УФК по Республике Адыгея</w:t>
            </w:r>
          </w:p>
          <w:p w:rsidR="001936AA" w:rsidRPr="00A06F22" w:rsidRDefault="001936AA" w:rsidP="001F320E">
            <w:pPr>
              <w:spacing w:after="0"/>
            </w:pPr>
            <w:r w:rsidRPr="00A06F22">
              <w:t xml:space="preserve"> КБК 00000000000000000510</w:t>
            </w:r>
          </w:p>
          <w:p w:rsidR="001936AA" w:rsidRPr="00A06F22" w:rsidRDefault="001936AA" w:rsidP="001F320E">
            <w:pPr>
              <w:ind w:left="-4" w:firstLine="4"/>
            </w:pPr>
            <w:r w:rsidRPr="00A06F22">
              <w:t xml:space="preserve"> (ГБУЗРА «Майкопская городская клиническая больница л/с 20766Ш95560) р/с 40601810200001000001 в отделение </w:t>
            </w:r>
            <w:proofErr w:type="spellStart"/>
            <w:r w:rsidRPr="00A06F22">
              <w:t>НБРесп</w:t>
            </w:r>
            <w:proofErr w:type="spellEnd"/>
            <w:r w:rsidRPr="00A06F22">
              <w:t>. Адыгея Банка России г. Майкоп</w:t>
            </w:r>
          </w:p>
          <w:p w:rsidR="001936AA" w:rsidRPr="00A06F22" w:rsidRDefault="001936AA" w:rsidP="001F320E">
            <w:pPr>
              <w:ind w:hanging="4"/>
            </w:pPr>
            <w:r w:rsidRPr="00A06F22">
              <w:t>БИК 047908001, ИНН 0105025330, КПП 010501001</w:t>
            </w:r>
          </w:p>
          <w:p w:rsidR="001936AA" w:rsidRDefault="001936AA" w:rsidP="001F320E">
            <w:r>
              <w:t>7.</w:t>
            </w:r>
            <w:r w:rsidRPr="00296D43">
              <w:t xml:space="preserve">Государственное бюджетное учреждение здравоохранения Республики Адыгея «Адыгейская межрайонная больница им. К.М. </w:t>
            </w:r>
            <w:proofErr w:type="spellStart"/>
            <w:r w:rsidRPr="00296D43">
              <w:t>Батмена</w:t>
            </w:r>
            <w:proofErr w:type="spellEnd"/>
            <w:r w:rsidRPr="00296D43">
              <w:t xml:space="preserve">» </w:t>
            </w:r>
          </w:p>
          <w:p w:rsidR="001936AA" w:rsidRPr="00A06F22" w:rsidRDefault="001936AA" w:rsidP="001F320E">
            <w:pPr>
              <w:spacing w:after="0"/>
              <w:jc w:val="left"/>
            </w:pPr>
            <w:r w:rsidRPr="00A06F22">
              <w:t>УФК  Республике Адыгея (</w:t>
            </w:r>
            <w:r>
              <w:t>ГБУЗ РА</w:t>
            </w:r>
            <w:r w:rsidRPr="00A06F22">
              <w:t xml:space="preserve">  «Адыгейская межрайонная больница </w:t>
            </w:r>
          </w:p>
          <w:p w:rsidR="001936AA" w:rsidRDefault="001936AA" w:rsidP="001F320E">
            <w:r w:rsidRPr="00A06F22">
              <w:t xml:space="preserve">им. К.М. </w:t>
            </w:r>
            <w:proofErr w:type="spellStart"/>
            <w:r w:rsidRPr="00A06F22">
              <w:t>Батмена</w:t>
            </w:r>
            <w:proofErr w:type="spellEnd"/>
            <w:r w:rsidRPr="00A06F22">
              <w:t xml:space="preserve">»)  л/с 20766Щ27030; </w:t>
            </w:r>
          </w:p>
          <w:p w:rsidR="001936AA" w:rsidRDefault="001936AA" w:rsidP="001F320E">
            <w:r w:rsidRPr="00A06F22">
              <w:t xml:space="preserve">р/с 40601810200001000001 ОТДЕЛЕНИЕ-НБ РЕСПУБЛИКА АДЫГЕЯ Г.МАЙКОП; </w:t>
            </w:r>
          </w:p>
          <w:p w:rsidR="001936AA" w:rsidRDefault="001936AA" w:rsidP="001F320E">
            <w:r w:rsidRPr="00A06F22">
              <w:t xml:space="preserve"> Код дохода: 00000000000000000510; </w:t>
            </w:r>
          </w:p>
          <w:p w:rsidR="001936AA" w:rsidRPr="00A06F22" w:rsidRDefault="001936AA" w:rsidP="001F320E">
            <w:r w:rsidRPr="00A06F22">
              <w:t xml:space="preserve"> БИК – 047908001;    ИНН – 0107007626;     КПП – 010701001; </w:t>
            </w:r>
          </w:p>
          <w:p w:rsidR="001936AA" w:rsidRDefault="001936AA" w:rsidP="001F320E">
            <w:r>
              <w:t>8.</w:t>
            </w:r>
            <w:r w:rsidRPr="00296D43">
              <w:t xml:space="preserve">Государственное бюджетное учреждение здравоохранения Республики Адыгея «Красногвардейская центральная районная больница» </w:t>
            </w:r>
          </w:p>
          <w:p w:rsidR="001936AA" w:rsidRPr="00A06F22" w:rsidRDefault="001936AA" w:rsidP="001F320E">
            <w:pPr>
              <w:ind w:left="279" w:hanging="360"/>
              <w:rPr>
                <w:rFonts w:cs="Courier New"/>
              </w:rPr>
            </w:pPr>
            <w:r w:rsidRPr="00A06F22">
              <w:t>УФК по Республике Адыгея (Адыгея)</w:t>
            </w:r>
          </w:p>
          <w:p w:rsidR="001936AA" w:rsidRPr="00A06F22" w:rsidRDefault="001936AA" w:rsidP="001F320E">
            <w:pPr>
              <w:ind w:left="279" w:hanging="360"/>
              <w:rPr>
                <w:rFonts w:cs="Courier New"/>
              </w:rPr>
            </w:pPr>
            <w:r w:rsidRPr="00A06F22">
              <w:rPr>
                <w:rFonts w:cs="Courier New"/>
              </w:rPr>
              <w:t>КБК 00000000000000000510</w:t>
            </w:r>
          </w:p>
          <w:p w:rsidR="001936AA" w:rsidRPr="00A06F22" w:rsidRDefault="001936AA" w:rsidP="001F320E">
            <w:pPr>
              <w:ind w:left="279" w:hanging="360"/>
            </w:pPr>
            <w:r>
              <w:t>л/с 20766Ш95320</w:t>
            </w:r>
          </w:p>
          <w:p w:rsidR="001936AA" w:rsidRDefault="001936AA" w:rsidP="001F320E">
            <w:pPr>
              <w:ind w:left="279" w:hanging="360"/>
            </w:pPr>
            <w:r w:rsidRPr="00A06F22">
              <w:t>Р/сч 40601810</w:t>
            </w:r>
            <w:r>
              <w:t>200001000001 в  Отделение НБ РА</w:t>
            </w:r>
          </w:p>
          <w:p w:rsidR="001936AA" w:rsidRDefault="001936AA" w:rsidP="001F320E">
            <w:pPr>
              <w:ind w:left="279" w:hanging="360"/>
            </w:pPr>
            <w:r w:rsidRPr="00A06F22">
              <w:t>БИК 047908001, ИНН 0102002416, КПП 010101001</w:t>
            </w:r>
          </w:p>
          <w:p w:rsidR="001936AA" w:rsidRDefault="001936AA" w:rsidP="001F320E">
            <w:r>
              <w:t>9.</w:t>
            </w:r>
            <w:r w:rsidRPr="00296D43">
              <w:t xml:space="preserve">Государственное бюджетное учреждение здравоохранения Республики Адыгея «Адыгейская республиканская клиническая инфекционная больница» </w:t>
            </w:r>
          </w:p>
          <w:p w:rsidR="001936AA" w:rsidRPr="00A06F22" w:rsidRDefault="001936AA" w:rsidP="001F320E">
            <w:pPr>
              <w:pStyle w:val="affff"/>
              <w:ind w:left="-146" w:right="57" w:firstLine="4"/>
              <w:rPr>
                <w:rFonts w:ascii="Times New Roman" w:hAnsi="Times New Roman" w:cs="Times New Roman"/>
                <w:sz w:val="24"/>
                <w:szCs w:val="24"/>
              </w:rPr>
            </w:pPr>
            <w:r w:rsidRPr="00A06F22">
              <w:rPr>
                <w:rFonts w:ascii="Times New Roman" w:hAnsi="Times New Roman" w:cs="Times New Roman"/>
                <w:sz w:val="24"/>
                <w:szCs w:val="24"/>
              </w:rPr>
              <w:t xml:space="preserve">УФК по Республике Адыгея </w:t>
            </w:r>
          </w:p>
          <w:p w:rsidR="001936AA" w:rsidRPr="00A06F22" w:rsidRDefault="001936AA" w:rsidP="001F320E">
            <w:pPr>
              <w:pStyle w:val="affffff5"/>
              <w:ind w:left="279" w:hanging="360"/>
            </w:pPr>
            <w:r w:rsidRPr="00A06F22">
              <w:t>КБК 00000000000000000510</w:t>
            </w:r>
          </w:p>
          <w:p w:rsidR="001936AA" w:rsidRPr="00A06F22" w:rsidRDefault="001936AA" w:rsidP="001F320E">
            <w:pPr>
              <w:pStyle w:val="affffff5"/>
              <w:ind w:left="279" w:hanging="360"/>
            </w:pPr>
            <w:r w:rsidRPr="00A06F22">
              <w:t>л/сч. 20766Ш95540</w:t>
            </w:r>
          </w:p>
          <w:p w:rsidR="001936AA" w:rsidRPr="00A06F22" w:rsidRDefault="001936AA" w:rsidP="001F320E">
            <w:pPr>
              <w:pStyle w:val="affffff5"/>
              <w:ind w:left="279" w:hanging="360"/>
            </w:pPr>
            <w:r w:rsidRPr="00A06F22">
              <w:t>р/сч. 40601810200001000001</w:t>
            </w:r>
          </w:p>
          <w:p w:rsidR="001936AA" w:rsidRPr="00A06F22" w:rsidRDefault="001936AA" w:rsidP="001F320E">
            <w:pPr>
              <w:spacing w:after="0"/>
              <w:ind w:left="279" w:right="57" w:hanging="360"/>
            </w:pPr>
            <w:r w:rsidRPr="00A06F22">
              <w:lastRenderedPageBreak/>
              <w:t xml:space="preserve">в Отделение – НБ Республики Адыгея  г. Майкоп;  </w:t>
            </w:r>
          </w:p>
          <w:p w:rsidR="001936AA" w:rsidRPr="00A06F22" w:rsidRDefault="001936AA" w:rsidP="001F320E">
            <w:pPr>
              <w:pStyle w:val="affff"/>
              <w:ind w:left="279" w:right="57" w:hanging="360"/>
              <w:rPr>
                <w:rFonts w:ascii="Times New Roman" w:hAnsi="Times New Roman" w:cs="Times New Roman"/>
                <w:sz w:val="24"/>
                <w:szCs w:val="24"/>
              </w:rPr>
            </w:pPr>
            <w:r w:rsidRPr="00A06F22">
              <w:rPr>
                <w:rFonts w:ascii="Times New Roman" w:hAnsi="Times New Roman" w:cs="Times New Roman"/>
                <w:sz w:val="24"/>
                <w:szCs w:val="24"/>
              </w:rPr>
              <w:t>БИК 047908001; ИНН 0105020580; КПП 010501001;</w:t>
            </w:r>
          </w:p>
          <w:p w:rsidR="001936AA" w:rsidRDefault="001936AA" w:rsidP="001F320E">
            <w:r>
              <w:rPr>
                <w:b/>
              </w:rPr>
              <w:t>10.</w:t>
            </w:r>
            <w:r w:rsidRPr="00E23C57">
              <w:t xml:space="preserve">Государственное бюджетное учреждение здравоохранения Республики Адыгея «Адыгейский республиканский клинический онкологический </w:t>
            </w:r>
            <w:proofErr w:type="spellStart"/>
            <w:r w:rsidRPr="00E23C57">
              <w:t>диспансер</w:t>
            </w:r>
            <w:r w:rsidRPr="007A7FEF">
              <w:t>имени</w:t>
            </w:r>
            <w:proofErr w:type="spellEnd"/>
            <w:r w:rsidRPr="007A7FEF">
              <w:t xml:space="preserve"> М.Х. </w:t>
            </w:r>
            <w:proofErr w:type="spellStart"/>
            <w:r w:rsidRPr="007A7FEF">
              <w:t>Ашхамафа</w:t>
            </w:r>
            <w:proofErr w:type="spellEnd"/>
            <w:r w:rsidRPr="00E23C57">
              <w:t>»</w:t>
            </w:r>
          </w:p>
          <w:p w:rsidR="001936AA" w:rsidRPr="00A06F22" w:rsidRDefault="001936AA" w:rsidP="001F320E">
            <w:pPr>
              <w:pStyle w:val="affff"/>
              <w:ind w:left="-146" w:right="57" w:firstLine="4"/>
              <w:rPr>
                <w:rFonts w:ascii="Times New Roman" w:hAnsi="Times New Roman" w:cs="Times New Roman"/>
                <w:sz w:val="24"/>
                <w:szCs w:val="24"/>
              </w:rPr>
            </w:pPr>
            <w:r w:rsidRPr="00A06F22">
              <w:rPr>
                <w:rFonts w:ascii="Times New Roman" w:hAnsi="Times New Roman" w:cs="Times New Roman"/>
                <w:sz w:val="24"/>
                <w:szCs w:val="24"/>
              </w:rPr>
              <w:t xml:space="preserve">УФК по Республике Адыгея </w:t>
            </w:r>
          </w:p>
          <w:p w:rsidR="001936AA" w:rsidRPr="00A06F22" w:rsidRDefault="001936AA" w:rsidP="001F320E">
            <w:pPr>
              <w:spacing w:after="0"/>
              <w:ind w:left="279" w:hanging="360"/>
            </w:pPr>
            <w:r w:rsidRPr="00A06F22">
              <w:t>КБК 00000000000000000510</w:t>
            </w:r>
          </w:p>
          <w:p w:rsidR="001936AA" w:rsidRPr="00A06F22" w:rsidRDefault="001936AA" w:rsidP="001F320E">
            <w:pPr>
              <w:spacing w:after="0"/>
              <w:ind w:left="279" w:hanging="360"/>
            </w:pPr>
            <w:r w:rsidRPr="00A06F22">
              <w:t>л/с 20766Х97000</w:t>
            </w:r>
          </w:p>
          <w:p w:rsidR="001936AA" w:rsidRPr="00A06F22" w:rsidRDefault="001936AA" w:rsidP="001F320E">
            <w:pPr>
              <w:spacing w:after="0"/>
              <w:ind w:left="279" w:hanging="360"/>
            </w:pPr>
            <w:r w:rsidRPr="00A06F22">
              <w:t>р/сч. 40601810200001000001</w:t>
            </w:r>
          </w:p>
          <w:p w:rsidR="001936AA" w:rsidRDefault="001936AA" w:rsidP="001F320E">
            <w:pPr>
              <w:spacing w:after="0"/>
              <w:ind w:left="279" w:right="57" w:hanging="360"/>
            </w:pPr>
            <w:r w:rsidRPr="00A06F22">
              <w:t xml:space="preserve">в Отделение – НБ </w:t>
            </w:r>
            <w:r>
              <w:t xml:space="preserve">Республики Адыгея  г. Майкоп;  </w:t>
            </w:r>
          </w:p>
          <w:p w:rsidR="001936AA" w:rsidRDefault="001936AA" w:rsidP="001F320E">
            <w:pPr>
              <w:spacing w:after="0"/>
              <w:ind w:left="279" w:right="57" w:hanging="360"/>
            </w:pPr>
            <w:r w:rsidRPr="00A06F22">
              <w:t>БИК 047908001, ИНН – 0105017386, КПП – 010501001</w:t>
            </w:r>
          </w:p>
          <w:p w:rsidR="001936AA" w:rsidRDefault="001936AA" w:rsidP="001F320E">
            <w:r>
              <w:t>11.</w:t>
            </w:r>
            <w:r w:rsidRPr="00A90872">
              <w:t>Государственное бюджетное учреждение здравоохранения Республики Адыгея «Адыгейская республиканская детская клиническая больница»</w:t>
            </w:r>
          </w:p>
          <w:p w:rsidR="001936AA" w:rsidRPr="003C6CF9" w:rsidRDefault="001936AA" w:rsidP="001F320E">
            <w:r w:rsidRPr="003C6CF9">
              <w:t xml:space="preserve">УФК по Республике Адыгея (ГБУЗ РА АРДКБ) </w:t>
            </w:r>
          </w:p>
          <w:p w:rsidR="001936AA" w:rsidRPr="003C6CF9" w:rsidRDefault="001936AA" w:rsidP="001F320E">
            <w:r w:rsidRPr="003C6CF9">
              <w:t xml:space="preserve">л/с 20766У44340 /ИНН – 0105017611;КПП – 010501001; </w:t>
            </w:r>
          </w:p>
          <w:p w:rsidR="001936AA" w:rsidRDefault="001936AA" w:rsidP="001F320E">
            <w:r w:rsidRPr="003C6CF9">
              <w:t xml:space="preserve">р/с 40601810200001000001 в Отделении  НБ Республики Адыгея г. Майкопа; </w:t>
            </w:r>
          </w:p>
          <w:p w:rsidR="001936AA" w:rsidRDefault="001936AA" w:rsidP="001F320E">
            <w:r w:rsidRPr="003C6CF9">
              <w:t>БИК – 047908001</w:t>
            </w:r>
          </w:p>
          <w:p w:rsidR="001936AA" w:rsidRDefault="001936AA" w:rsidP="001F320E">
            <w:r w:rsidRPr="0055395E">
              <w:t>КБК 00000000000000000510</w:t>
            </w:r>
          </w:p>
          <w:p w:rsidR="001936AA" w:rsidRDefault="001936AA" w:rsidP="001F320E">
            <w:r>
              <w:t>12.</w:t>
            </w:r>
            <w:r w:rsidRPr="0064555E">
              <w:t>Государственное бюджетное учреждение здравоохранения Республики Адыгея «</w:t>
            </w:r>
            <w:proofErr w:type="spellStart"/>
            <w:r w:rsidRPr="0064555E">
              <w:t>Кошехабльская</w:t>
            </w:r>
            <w:proofErr w:type="spellEnd"/>
            <w:r w:rsidRPr="0064555E">
              <w:t xml:space="preserve"> центральная районная больница» </w:t>
            </w:r>
          </w:p>
          <w:p w:rsidR="001936AA" w:rsidRDefault="001936AA" w:rsidP="001F320E">
            <w:r>
              <w:t xml:space="preserve">(385400) УФК по Республике Адыгея </w:t>
            </w:r>
          </w:p>
          <w:p w:rsidR="001936AA" w:rsidRDefault="001936AA" w:rsidP="001F320E">
            <w:r>
              <w:t>КБК 00000000000000000510</w:t>
            </w:r>
          </w:p>
          <w:p w:rsidR="001936AA" w:rsidRDefault="001936AA" w:rsidP="001F320E">
            <w:r>
              <w:t>л/с № 20766Ш95650</w:t>
            </w:r>
          </w:p>
          <w:p w:rsidR="001936AA" w:rsidRDefault="001936AA" w:rsidP="001F320E">
            <w:r>
              <w:t>р/с № 40601810200001000001 В Отделение - НБ Республики Адыгея г. Майкоп</w:t>
            </w:r>
          </w:p>
          <w:p w:rsidR="001936AA" w:rsidRDefault="001936AA" w:rsidP="001F320E">
            <w:r>
              <w:t>ИНН 0103002472; КПП 010101001</w:t>
            </w:r>
          </w:p>
          <w:p w:rsidR="001936AA" w:rsidRDefault="001936AA" w:rsidP="001F320E">
            <w:r>
              <w:t xml:space="preserve">БИК 047908001 </w:t>
            </w:r>
          </w:p>
          <w:p w:rsidR="001936AA" w:rsidRPr="0055395E" w:rsidRDefault="001936AA" w:rsidP="001F320E">
            <w:pPr>
              <w:pStyle w:val="affffff5"/>
            </w:pPr>
            <w:r w:rsidRPr="0055395E">
              <w:t>КБК 00000000000000000510</w:t>
            </w:r>
          </w:p>
          <w:p w:rsidR="001936AA" w:rsidRDefault="001936AA" w:rsidP="001F320E">
            <w:r>
              <w:t>13.</w:t>
            </w:r>
            <w:r w:rsidRPr="0064555E">
              <w:t>Государственное бюджетное учреждение здравоохранения Республики Адыгея «Майкопская городская поликлиника № 1»</w:t>
            </w:r>
          </w:p>
          <w:p w:rsidR="001936AA" w:rsidRDefault="001936AA" w:rsidP="001F320E">
            <w:r>
              <w:t xml:space="preserve">УФК по Республике Адыгея (ГБУЗРА «Майкопская городская поликлиника № 1») </w:t>
            </w:r>
          </w:p>
          <w:p w:rsidR="001936AA" w:rsidRDefault="001936AA" w:rsidP="001F320E">
            <w:r>
              <w:t xml:space="preserve">л/с 20766Ш95420 /ИНН – 0105020893; </w:t>
            </w:r>
          </w:p>
          <w:p w:rsidR="001936AA" w:rsidRDefault="001936AA" w:rsidP="001F320E">
            <w:r>
              <w:t xml:space="preserve">КПП – 010501001; </w:t>
            </w:r>
          </w:p>
          <w:p w:rsidR="001936AA" w:rsidRDefault="001936AA" w:rsidP="001F320E">
            <w:r>
              <w:t xml:space="preserve">р/с 40601810200001000001 Отделение - НБ Республика Адыгея г. Майкоп. </w:t>
            </w:r>
          </w:p>
          <w:p w:rsidR="001936AA" w:rsidRDefault="001936AA" w:rsidP="001F320E">
            <w:r>
              <w:t>БИК – 047908001; ИНН – 0105020893; КПП – 010501001;</w:t>
            </w:r>
          </w:p>
          <w:p w:rsidR="001936AA" w:rsidRDefault="001936AA" w:rsidP="001F320E">
            <w:r>
              <w:t>КБК (000-0000-0000000-000-510)</w:t>
            </w:r>
          </w:p>
          <w:p w:rsidR="001936AA" w:rsidRDefault="001936AA" w:rsidP="001F320E">
            <w:r>
              <w:t>14.</w:t>
            </w:r>
            <w:r w:rsidRPr="00D126DD">
              <w:t xml:space="preserve"> Государственное бюджетное учреждение здравоохранения Республики Адыгея</w:t>
            </w:r>
            <w:r w:rsidRPr="0089297C">
              <w:t xml:space="preserve"> «Майкопская городская детская </w:t>
            </w:r>
            <w:r w:rsidRPr="001F320E">
              <w:t>поликлиника №1»</w:t>
            </w:r>
          </w:p>
          <w:p w:rsidR="001936AA" w:rsidRPr="009C112D" w:rsidRDefault="001936AA" w:rsidP="001F320E">
            <w:pPr>
              <w:spacing w:after="0"/>
            </w:pPr>
            <w:r w:rsidRPr="009C112D">
              <w:t xml:space="preserve">УФК по Республике Адыгея (ГБУЗ РА «Майкопская городская детская поликлиника № 1», </w:t>
            </w:r>
          </w:p>
          <w:p w:rsidR="001936AA" w:rsidRPr="009C112D" w:rsidRDefault="001936AA" w:rsidP="001F320E">
            <w:pPr>
              <w:spacing w:after="0"/>
            </w:pPr>
            <w:r w:rsidRPr="009C112D">
              <w:t xml:space="preserve">л/с 20766Ш95300)   </w:t>
            </w:r>
            <w:r w:rsidRPr="009C112D">
              <w:rPr>
                <w:spacing w:val="-2"/>
              </w:rPr>
              <w:t>КБК 00000000000000000510</w:t>
            </w:r>
          </w:p>
          <w:p w:rsidR="001936AA" w:rsidRPr="009C112D" w:rsidRDefault="001936AA" w:rsidP="001F320E">
            <w:pPr>
              <w:spacing w:after="0"/>
            </w:pPr>
            <w:r w:rsidRPr="009C112D">
              <w:t>р/с 40601810200001000001 в Отделени</w:t>
            </w:r>
            <w:r>
              <w:t>е</w:t>
            </w:r>
            <w:r w:rsidRPr="009C112D">
              <w:t xml:space="preserve"> НБ Республики Адыгея г. Майкоп </w:t>
            </w:r>
          </w:p>
          <w:p w:rsidR="001936AA" w:rsidRDefault="001936AA" w:rsidP="001F320E">
            <w:r w:rsidRPr="009C112D">
              <w:rPr>
                <w:sz w:val="22"/>
                <w:szCs w:val="22"/>
              </w:rPr>
              <w:t>БИК – 047908001; ИНН – 0105020452; КПП – 010501001;</w:t>
            </w:r>
          </w:p>
          <w:p w:rsidR="001936AA" w:rsidRDefault="001936AA" w:rsidP="001F320E">
            <w:r>
              <w:t>15.</w:t>
            </w:r>
            <w:r w:rsidRPr="00743BB7">
              <w:t>Государственное бюджетное учреждение здравоохранения Республики Адыгея «Майкопская де</w:t>
            </w:r>
            <w:r>
              <w:t>тская городская поликлиника №2»</w:t>
            </w:r>
            <w:r w:rsidRPr="00743BB7">
              <w:t xml:space="preserve"> </w:t>
            </w:r>
          </w:p>
          <w:p w:rsidR="001936AA" w:rsidRPr="000C2FAC" w:rsidRDefault="001936AA" w:rsidP="001F320E">
            <w:pPr>
              <w:spacing w:after="0"/>
            </w:pPr>
            <w:r w:rsidRPr="000C2FAC">
              <w:t>УФК по Республике Адыгея (Государственное бюджетное  учреждение Республики Адыгея «Майкопская детская городская поликлиника №2»)</w:t>
            </w:r>
          </w:p>
          <w:p w:rsidR="001936AA" w:rsidRPr="000C2FAC" w:rsidRDefault="001936AA" w:rsidP="001F320E">
            <w:pPr>
              <w:spacing w:after="0"/>
            </w:pPr>
            <w:r w:rsidRPr="000C2FAC">
              <w:lastRenderedPageBreak/>
              <w:t>л/с</w:t>
            </w:r>
            <w:r w:rsidRPr="000C2FAC">
              <w:tab/>
              <w:t>20766Ш95290</w:t>
            </w:r>
          </w:p>
          <w:p w:rsidR="001936AA" w:rsidRPr="000C2FAC" w:rsidRDefault="001936AA" w:rsidP="001F320E">
            <w:pPr>
              <w:spacing w:after="0"/>
            </w:pPr>
            <w:r w:rsidRPr="000C2FAC">
              <w:t>р/с</w:t>
            </w:r>
            <w:r w:rsidRPr="000C2FAC">
              <w:tab/>
              <w:t>40601810200001000001 Отделение НБ Республика Адыгея г. Майкоп</w:t>
            </w:r>
          </w:p>
          <w:p w:rsidR="001936AA" w:rsidRPr="000C2FAC" w:rsidRDefault="001936AA" w:rsidP="001F320E">
            <w:pPr>
              <w:spacing w:after="0"/>
            </w:pPr>
            <w:r w:rsidRPr="000C2FAC">
              <w:t>БИК</w:t>
            </w:r>
            <w:r w:rsidRPr="000C2FAC">
              <w:tab/>
              <w:t>047908001</w:t>
            </w:r>
            <w:r w:rsidRPr="000C2FAC">
              <w:tab/>
              <w:t>ИНН</w:t>
            </w:r>
            <w:r w:rsidRPr="000C2FAC">
              <w:tab/>
              <w:t>0105020163</w:t>
            </w:r>
          </w:p>
          <w:p w:rsidR="001936AA" w:rsidRPr="000C2FAC" w:rsidRDefault="001936AA" w:rsidP="001F320E">
            <w:pPr>
              <w:spacing w:after="0"/>
            </w:pPr>
            <w:r w:rsidRPr="000C2FAC">
              <w:t>КПП</w:t>
            </w:r>
            <w:r w:rsidRPr="000C2FAC">
              <w:tab/>
              <w:t>010501001</w:t>
            </w:r>
            <w:r w:rsidRPr="000C2FAC">
              <w:tab/>
              <w:t>ОГРН</w:t>
            </w:r>
            <w:r w:rsidRPr="000C2FAC">
              <w:tab/>
              <w:t>1020100708242</w:t>
            </w:r>
          </w:p>
          <w:p w:rsidR="001936AA" w:rsidRDefault="001936AA" w:rsidP="001F320E">
            <w:pPr>
              <w:spacing w:after="0"/>
            </w:pPr>
            <w:r w:rsidRPr="000C2FAC">
              <w:t>КБК  00000000000000000510</w:t>
            </w:r>
          </w:p>
          <w:p w:rsidR="001936AA" w:rsidRDefault="001936AA" w:rsidP="001F320E">
            <w:r>
              <w:t>16.</w:t>
            </w:r>
            <w:r w:rsidRPr="00743BB7">
              <w:t xml:space="preserve">Государственное бюджетное учреждение здравоохранения Республики Адыгея </w:t>
            </w:r>
            <w:r>
              <w:t>«</w:t>
            </w:r>
            <w:r w:rsidRPr="00202732">
              <w:t>Май</w:t>
            </w:r>
            <w:r>
              <w:t>копская городская поликлиника №</w:t>
            </w:r>
            <w:r w:rsidRPr="00202732">
              <w:t xml:space="preserve">2» </w:t>
            </w:r>
          </w:p>
          <w:p w:rsidR="001936AA" w:rsidRPr="00993153" w:rsidRDefault="001936AA" w:rsidP="001F320E">
            <w:pPr>
              <w:pStyle w:val="212"/>
              <w:spacing w:line="240" w:lineRule="auto"/>
              <w:ind w:firstLine="0"/>
              <w:rPr>
                <w:szCs w:val="24"/>
              </w:rPr>
            </w:pPr>
            <w:r w:rsidRPr="00993153">
              <w:rPr>
                <w:szCs w:val="24"/>
              </w:rPr>
              <w:t xml:space="preserve">ИНН 0105020300  КПП 010501001 </w:t>
            </w:r>
            <w:r w:rsidRPr="00993153">
              <w:rPr>
                <w:bCs/>
                <w:szCs w:val="24"/>
              </w:rPr>
              <w:t xml:space="preserve">УФК  по Республике Адыгея (ГБУЗ РА «Майкопская городская поликлиника № 2» </w:t>
            </w:r>
            <w:r w:rsidRPr="00993153">
              <w:rPr>
                <w:szCs w:val="24"/>
              </w:rPr>
              <w:t xml:space="preserve">Л/с </w:t>
            </w:r>
            <w:r w:rsidRPr="00993153">
              <w:rPr>
                <w:bCs/>
                <w:szCs w:val="24"/>
              </w:rPr>
              <w:t>20766Ш95380)</w:t>
            </w:r>
            <w:r w:rsidRPr="00993153">
              <w:rPr>
                <w:szCs w:val="24"/>
              </w:rPr>
              <w:t xml:space="preserve"> </w:t>
            </w:r>
          </w:p>
          <w:p w:rsidR="001936AA" w:rsidRPr="00993153" w:rsidRDefault="001936AA" w:rsidP="001F320E">
            <w:pPr>
              <w:pStyle w:val="212"/>
              <w:spacing w:line="240" w:lineRule="auto"/>
              <w:ind w:firstLine="0"/>
              <w:rPr>
                <w:bCs/>
                <w:szCs w:val="24"/>
              </w:rPr>
            </w:pPr>
            <w:r w:rsidRPr="00993153">
              <w:rPr>
                <w:szCs w:val="24"/>
              </w:rPr>
              <w:t xml:space="preserve">Р/сч. </w:t>
            </w:r>
            <w:r w:rsidRPr="00993153">
              <w:rPr>
                <w:bCs/>
                <w:szCs w:val="24"/>
              </w:rPr>
              <w:t>40601810200001000001</w:t>
            </w:r>
            <w:r w:rsidRPr="00993153">
              <w:rPr>
                <w:szCs w:val="24"/>
              </w:rPr>
              <w:t xml:space="preserve"> в </w:t>
            </w:r>
            <w:r w:rsidRPr="00993153">
              <w:rPr>
                <w:bCs/>
                <w:szCs w:val="24"/>
              </w:rPr>
              <w:t xml:space="preserve">Отделении НБ-РЕСПУБЛИКА АДЫГЕЯ </w:t>
            </w:r>
          </w:p>
          <w:p w:rsidR="001936AA" w:rsidRPr="00993153" w:rsidRDefault="001936AA" w:rsidP="001F320E">
            <w:pPr>
              <w:pStyle w:val="212"/>
              <w:spacing w:line="240" w:lineRule="auto"/>
              <w:ind w:firstLine="0"/>
              <w:rPr>
                <w:szCs w:val="24"/>
              </w:rPr>
            </w:pPr>
            <w:r w:rsidRPr="00993153">
              <w:rPr>
                <w:szCs w:val="24"/>
              </w:rPr>
              <w:t>БИК 047908001</w:t>
            </w:r>
          </w:p>
          <w:p w:rsidR="001936AA" w:rsidRDefault="001936AA" w:rsidP="001F320E">
            <w:pPr>
              <w:spacing w:after="0"/>
            </w:pPr>
            <w:r w:rsidRPr="00202732">
              <w:t>КБК 00000000000000000510</w:t>
            </w:r>
          </w:p>
          <w:p w:rsidR="001936AA" w:rsidRDefault="001936AA" w:rsidP="001F320E">
            <w:pPr>
              <w:spacing w:after="0"/>
            </w:pPr>
          </w:p>
          <w:p w:rsidR="001936AA" w:rsidRPr="001A12A1" w:rsidRDefault="001936AA" w:rsidP="00E744F4">
            <w:pPr>
              <w:spacing w:after="0"/>
            </w:pPr>
            <w:r w:rsidRPr="001A12A1">
              <w:t>Факт внесения денежных средств в обеспечение исполнения настоящего Контракта подтверждается платежным поручением с отметкой банка об оплате</w:t>
            </w:r>
          </w:p>
          <w:p w:rsidR="001936AA" w:rsidRPr="001A12A1" w:rsidRDefault="001936AA" w:rsidP="00E744F4">
            <w:pPr>
              <w:widowControl w:val="0"/>
              <w:autoSpaceDE w:val="0"/>
              <w:autoSpaceDN w:val="0"/>
              <w:adjustRightInd w:val="0"/>
              <w:spacing w:after="0"/>
            </w:pPr>
            <w:r w:rsidRPr="001A12A1">
              <w:rPr>
                <w:b/>
              </w:rPr>
              <w:t>Безотзывная</w:t>
            </w:r>
            <w:r w:rsidRPr="001A12A1">
              <w:t xml:space="preserve"> банковская гарантия представляется участником закупки, обязанным заключить Контракт, вместе с подписанным ЭЦП проектом Контракта. Основанием для отказа в принятии банковской гарантии заказчиком является:</w:t>
            </w:r>
          </w:p>
          <w:p w:rsidR="001936AA" w:rsidRPr="001A12A1" w:rsidRDefault="001936AA" w:rsidP="00E744F4">
            <w:pPr>
              <w:widowControl w:val="0"/>
              <w:autoSpaceDE w:val="0"/>
              <w:autoSpaceDN w:val="0"/>
              <w:adjustRightInd w:val="0"/>
              <w:spacing w:after="0"/>
            </w:pPr>
            <w:r w:rsidRPr="001A12A1">
              <w:t>1) отсутствие информации о банковской гарантии в реестре банковских гарантий;</w:t>
            </w:r>
          </w:p>
          <w:p w:rsidR="001936AA" w:rsidRPr="001A12A1" w:rsidRDefault="001936AA" w:rsidP="00E744F4">
            <w:pPr>
              <w:widowControl w:val="0"/>
              <w:tabs>
                <w:tab w:val="left" w:pos="-851"/>
                <w:tab w:val="left" w:pos="9049"/>
              </w:tabs>
              <w:autoSpaceDE w:val="0"/>
              <w:autoSpaceDN w:val="0"/>
              <w:adjustRightInd w:val="0"/>
              <w:spacing w:after="0"/>
              <w:ind w:left="-23" w:right="34"/>
            </w:pPr>
            <w:r w:rsidRPr="001A12A1">
              <w:t xml:space="preserve">2) несоответствие банковской гарантии условиям, указанным в </w:t>
            </w:r>
            <w:hyperlink w:anchor="sub_452" w:history="1">
              <w:r w:rsidRPr="001A12A1">
                <w:t>частях 2</w:t>
              </w:r>
            </w:hyperlink>
            <w:r w:rsidRPr="001A12A1">
              <w:t xml:space="preserve"> и </w:t>
            </w:r>
            <w:hyperlink w:anchor="sub_453" w:history="1">
              <w:r w:rsidRPr="001A12A1">
                <w:t>3</w:t>
              </w:r>
            </w:hyperlink>
            <w:r w:rsidRPr="001A12A1">
              <w:t xml:space="preserve">  статьи 45 Федерального закона от 05.04.2013 года №44-ФЗ. </w:t>
            </w:r>
          </w:p>
          <w:p w:rsidR="001936AA" w:rsidRPr="001A12A1" w:rsidRDefault="001936AA" w:rsidP="00E744F4">
            <w:pPr>
              <w:rPr>
                <w:rFonts w:ascii="Arial" w:hAnsi="Arial" w:cs="Arial"/>
              </w:rPr>
            </w:pPr>
            <w:r w:rsidRPr="001A12A1">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1936AA" w:rsidRPr="001A12A1" w:rsidRDefault="001936AA" w:rsidP="00E744F4">
            <w:r w:rsidRPr="001A12A1">
              <w:t>Срок действия банковской гарантии должен превышать срок действия контракта не менее чем на один месяц.</w:t>
            </w:r>
          </w:p>
          <w:p w:rsidR="001936AA" w:rsidRPr="001A12A1" w:rsidRDefault="001936AA" w:rsidP="00E744F4">
            <w:pPr>
              <w:spacing w:after="0" w:line="240" w:lineRule="atLeast"/>
              <w:ind w:firstLine="43"/>
            </w:pPr>
            <w:r w:rsidRPr="001A12A1">
              <w:t>В случае если участник закупки, обязанный заключить Контракт, выбрал в качестве обеспечения Контракта внесение денежных средств, данные денежные средства должны поступить на счёт Заказчика не позднее поступления проекта Контракта, подписанного ЭЦП данного участника закупки, Заказчику.</w:t>
            </w:r>
          </w:p>
          <w:p w:rsidR="001936AA" w:rsidRPr="001A12A1" w:rsidRDefault="001936AA" w:rsidP="00E744F4">
            <w:r w:rsidRPr="001A12A1">
              <w:rPr>
                <w:bCs/>
              </w:rPr>
              <w:t xml:space="preserve">Положения Федерального закона </w:t>
            </w:r>
            <w:r w:rsidRPr="001A12A1">
              <w:t>от 05.04.2013 года №44-ФЗ</w:t>
            </w:r>
            <w:r w:rsidRPr="001A12A1">
              <w:rPr>
                <w:bCs/>
              </w:rPr>
              <w:t xml:space="preserve"> об обеспечении исполнения контракта не применяются в случае:</w:t>
            </w:r>
            <w:r w:rsidRPr="001A12A1">
              <w:t xml:space="preserve"> </w:t>
            </w:r>
          </w:p>
          <w:p w:rsidR="001936AA" w:rsidRPr="001A12A1" w:rsidRDefault="001936AA" w:rsidP="00E744F4">
            <w:pPr>
              <w:adjustRightInd w:val="0"/>
              <w:ind w:firstLine="540"/>
            </w:pPr>
            <w:r w:rsidRPr="001A12A1">
              <w:rPr>
                <w:bCs/>
              </w:rPr>
              <w:t>1) заключения контракта с участником закупки, который является государственным или муниципальным казенным учреждением;</w:t>
            </w:r>
          </w:p>
          <w:p w:rsidR="001936AA" w:rsidRPr="001A12A1" w:rsidRDefault="001936AA" w:rsidP="00E744F4">
            <w:pPr>
              <w:adjustRightInd w:val="0"/>
              <w:ind w:firstLine="540"/>
            </w:pPr>
            <w:r w:rsidRPr="001A12A1">
              <w:rPr>
                <w:bCs/>
              </w:rPr>
              <w:t>2) осуществления закупки услуги по предоставлению кредита;</w:t>
            </w:r>
          </w:p>
          <w:p w:rsidR="001936AA" w:rsidRPr="001A12A1" w:rsidRDefault="001936AA" w:rsidP="00E744F4">
            <w:pPr>
              <w:adjustRightInd w:val="0"/>
              <w:ind w:firstLine="540"/>
            </w:pPr>
            <w:r w:rsidRPr="001A12A1">
              <w:rPr>
                <w:bCs/>
              </w:rPr>
              <w:t>3) заключения бюджетным учреждением контракта, предметом которого является выдача банковской гарантии</w:t>
            </w:r>
            <w:r w:rsidRPr="001A12A1">
              <w:t>.</w:t>
            </w:r>
          </w:p>
          <w:p w:rsidR="001936AA" w:rsidRPr="001A12A1" w:rsidRDefault="001936AA" w:rsidP="00E744F4">
            <w:pPr>
              <w:spacing w:after="0" w:line="240" w:lineRule="atLeast"/>
              <w:ind w:firstLine="43"/>
            </w:pPr>
            <w:r w:rsidRPr="001A12A1">
              <w:t>(ч.8, ст. 96 Федерального закона от 05.04.2013 года №44-ФЗ).</w:t>
            </w:r>
          </w:p>
        </w:tc>
      </w:tr>
      <w:tr w:rsidR="001936AA" w:rsidRPr="001A12A1" w:rsidTr="00E744F4">
        <w:trPr>
          <w:trHeight w:val="1148"/>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spacing w:after="0"/>
              <w:jc w:val="center"/>
              <w:rPr>
                <w:b/>
              </w:rPr>
            </w:pPr>
            <w:r w:rsidRPr="001A12A1">
              <w:rPr>
                <w:b/>
              </w:rPr>
              <w:lastRenderedPageBreak/>
              <w:t>28</w:t>
            </w: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rPr>
                <w:b/>
              </w:rPr>
            </w:pPr>
            <w:r w:rsidRPr="001A12A1">
              <w:rPr>
                <w:b/>
              </w:rPr>
              <w:t>Возможность Заказчика изменить условия Контракта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tc>
      </w:tr>
      <w:tr w:rsidR="001936AA" w:rsidRPr="001A12A1" w:rsidTr="00E744F4">
        <w:trPr>
          <w:trHeight w:val="280"/>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spacing w:after="0"/>
              <w:jc w:val="center"/>
              <w:rPr>
                <w:b/>
              </w:rPr>
            </w:pP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r w:rsidRPr="001A12A1">
              <w:t xml:space="preserve"> предусмотрена</w:t>
            </w:r>
          </w:p>
        </w:tc>
      </w:tr>
      <w:tr w:rsidR="001936AA" w:rsidRPr="001A12A1" w:rsidTr="00E744F4">
        <w:trPr>
          <w:trHeight w:val="685"/>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spacing w:after="0"/>
              <w:jc w:val="center"/>
              <w:rPr>
                <w:b/>
              </w:rPr>
            </w:pPr>
            <w:r w:rsidRPr="001A12A1">
              <w:rPr>
                <w:b/>
              </w:rPr>
              <w:t>29</w:t>
            </w: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rPr>
                <w:b/>
              </w:rPr>
            </w:pPr>
            <w:r w:rsidRPr="001A12A1">
              <w:rPr>
                <w:b/>
              </w:rPr>
              <w:t>Возможность Заказчика изменить условия Контракта в соответствии со статьей 95 Федерального закона от 05.04.2013 года №44-ФЗ</w:t>
            </w:r>
          </w:p>
        </w:tc>
      </w:tr>
      <w:tr w:rsidR="001936AA" w:rsidRPr="001A12A1" w:rsidTr="00E744F4">
        <w:trPr>
          <w:trHeight w:val="360"/>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spacing w:after="0"/>
              <w:jc w:val="center"/>
              <w:rPr>
                <w:b/>
              </w:rPr>
            </w:pP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r w:rsidRPr="001A12A1">
              <w:t>предусмотрена</w:t>
            </w:r>
          </w:p>
        </w:tc>
      </w:tr>
      <w:tr w:rsidR="001936AA" w:rsidRPr="001A12A1" w:rsidTr="00E744F4">
        <w:trPr>
          <w:trHeight w:val="57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lastRenderedPageBreak/>
              <w:t>30</w:t>
            </w: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rPr>
                <w:b/>
              </w:rPr>
            </w:pPr>
            <w:r w:rsidRPr="001A12A1">
              <w:rPr>
                <w:b/>
              </w:rPr>
              <w:t>Возможность Заказчика увеличить количество поставляемого товара при заключении Контракта в соответствии с частью 18 статьи 34 Федерального закона №44-ФЗ от 05.04.2013 года</w:t>
            </w:r>
          </w:p>
        </w:tc>
      </w:tr>
      <w:tr w:rsidR="001936AA" w:rsidRPr="001A12A1" w:rsidTr="00E744F4">
        <w:trPr>
          <w:trHeight w:val="57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b w:val="0"/>
              </w:rPr>
            </w:pP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r w:rsidRPr="00E6596B">
              <w:t>При заключении Контракта заказчик по согласованию с участником закупки, с которым в соответствии с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При этом цена единицы товара не должна превышать цену единицы товара, определяемую как частное от деления цены Контракта, предложенной участником электронного аукциона, с которым заключается Контракт, на количество товара, указанное в извещении о проведении электронного аукциона.</w:t>
            </w:r>
          </w:p>
        </w:tc>
      </w:tr>
      <w:tr w:rsidR="001936AA" w:rsidRPr="001A12A1" w:rsidTr="00E744F4">
        <w:trPr>
          <w:trHeight w:val="57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t>31</w:t>
            </w: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rPr>
                <w:b/>
              </w:rPr>
            </w:pPr>
            <w:r w:rsidRPr="001A12A1">
              <w:rPr>
                <w:b/>
              </w:rPr>
              <w:t xml:space="preserve">Информация о возможности одностороннего отказа от исполнения Контракта в соответствии с положениями частей 8 - 26 статьи 95 Федерального закона №44-ФЗ от 05.04.2013 года </w:t>
            </w:r>
          </w:p>
        </w:tc>
      </w:tr>
      <w:tr w:rsidR="001936AA" w:rsidRPr="001A12A1" w:rsidTr="00E744F4">
        <w:trPr>
          <w:trHeight w:val="310"/>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r w:rsidRPr="001A12A1">
              <w:t>предусмотрена</w:t>
            </w:r>
          </w:p>
        </w:tc>
      </w:tr>
      <w:tr w:rsidR="001936AA" w:rsidRPr="001A12A1" w:rsidTr="00E744F4">
        <w:trPr>
          <w:trHeight w:val="57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t>32</w:t>
            </w: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spacing w:after="0"/>
              <w:rPr>
                <w:snapToGrid w:val="0"/>
              </w:rPr>
            </w:pPr>
            <w:r w:rsidRPr="001A12A1">
              <w:rPr>
                <w:b/>
              </w:rPr>
              <w:t xml:space="preserve">Информация о контрактной службе, контрактном управляющем, ответственных </w:t>
            </w:r>
            <w:r w:rsidRPr="001A12A1">
              <w:rPr>
                <w:b/>
                <w:bCs/>
              </w:rPr>
              <w:t>за заключение Контракта</w:t>
            </w:r>
          </w:p>
        </w:tc>
      </w:tr>
      <w:tr w:rsidR="001936AA" w:rsidRPr="001A12A1" w:rsidTr="00E744F4">
        <w:trPr>
          <w:trHeight w:val="57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tcPr>
          <w:p w:rsidR="001936AA" w:rsidRDefault="001936AA" w:rsidP="00533753">
            <w:pPr>
              <w:pStyle w:val="affffff5"/>
              <w:numPr>
                <w:ilvl w:val="0"/>
                <w:numId w:val="30"/>
              </w:numPr>
            </w:pPr>
            <w:r w:rsidRPr="004F2A2D">
              <w:t xml:space="preserve">Контрактный управляющий – </w:t>
            </w:r>
            <w:proofErr w:type="spellStart"/>
            <w:r w:rsidRPr="004F2A2D">
              <w:t>Хворостенко</w:t>
            </w:r>
            <w:proofErr w:type="spellEnd"/>
            <w:r w:rsidRPr="004F2A2D">
              <w:t xml:space="preserve"> Ольга Павловна, ведущий специалист отдела закупок,</w:t>
            </w:r>
            <w:r>
              <w:t xml:space="preserve"> </w:t>
            </w:r>
            <w:r w:rsidRPr="004F2A2D">
              <w:t xml:space="preserve">почтовый адрес: 385730, Республика Адыгея, Майкопский район, </w:t>
            </w:r>
            <w:proofErr w:type="spellStart"/>
            <w:r w:rsidRPr="004F2A2D">
              <w:t>п.Тульский</w:t>
            </w:r>
            <w:proofErr w:type="spellEnd"/>
            <w:r w:rsidRPr="004F2A2D">
              <w:t xml:space="preserve">, </w:t>
            </w:r>
            <w:proofErr w:type="spellStart"/>
            <w:r w:rsidRPr="004F2A2D">
              <w:t>ул.Танюкова</w:t>
            </w:r>
            <w:proofErr w:type="spellEnd"/>
            <w:r w:rsidRPr="004F2A2D">
              <w:t xml:space="preserve">, 14,тел. (887777) 5-12-68 </w:t>
            </w:r>
            <w:r w:rsidRPr="008473C2">
              <w:rPr>
                <w:lang w:val="en-US"/>
              </w:rPr>
              <w:t>e</w:t>
            </w:r>
            <w:r w:rsidRPr="004F2A2D">
              <w:t>-</w:t>
            </w:r>
            <w:r w:rsidRPr="008473C2">
              <w:rPr>
                <w:lang w:val="en-US"/>
              </w:rPr>
              <w:t>mail</w:t>
            </w:r>
            <w:r w:rsidRPr="004F2A2D">
              <w:t>:</w:t>
            </w:r>
            <w:hyperlink r:id="rId92" w:history="1">
              <w:r w:rsidRPr="008473C2">
                <w:rPr>
                  <w:rStyle w:val="aff5"/>
                  <w:lang w:val="en-US"/>
                </w:rPr>
                <w:t>malcrb</w:t>
              </w:r>
              <w:r w:rsidRPr="004F2A2D">
                <w:rPr>
                  <w:rStyle w:val="aff5"/>
                </w:rPr>
                <w:t>01@</w:t>
              </w:r>
              <w:r w:rsidRPr="008473C2">
                <w:rPr>
                  <w:rStyle w:val="aff5"/>
                  <w:lang w:val="en-US"/>
                </w:rPr>
                <w:t>rambler</w:t>
              </w:r>
              <w:r w:rsidRPr="004F2A2D">
                <w:rPr>
                  <w:rStyle w:val="aff5"/>
                </w:rPr>
                <w:t>.</w:t>
              </w:r>
              <w:r w:rsidRPr="008473C2">
                <w:rPr>
                  <w:rStyle w:val="aff5"/>
                  <w:lang w:val="en-US"/>
                </w:rPr>
                <w:t>ru</w:t>
              </w:r>
            </w:hyperlink>
          </w:p>
          <w:p w:rsidR="001936AA" w:rsidRDefault="001936AA" w:rsidP="00533753">
            <w:pPr>
              <w:pStyle w:val="affffff5"/>
              <w:numPr>
                <w:ilvl w:val="0"/>
                <w:numId w:val="30"/>
              </w:numPr>
            </w:pPr>
            <w:r w:rsidRPr="004F2A2D">
              <w:t xml:space="preserve">Руководитель контрактной службы- заместитель главного врача по лечебной работе- </w:t>
            </w:r>
            <w:proofErr w:type="spellStart"/>
            <w:r w:rsidRPr="004F2A2D">
              <w:t>ТлишеваМариет</w:t>
            </w:r>
            <w:proofErr w:type="spellEnd"/>
            <w:r w:rsidRPr="004F2A2D">
              <w:t xml:space="preserve"> Анатольевна,</w:t>
            </w:r>
            <w:r>
              <w:t xml:space="preserve"> </w:t>
            </w:r>
            <w:r w:rsidRPr="004F2A2D">
              <w:t xml:space="preserve">почтовый адрес: 385000, Республика Адыгея, </w:t>
            </w:r>
            <w:proofErr w:type="spellStart"/>
            <w:r w:rsidRPr="004F2A2D">
              <w:t>г.Майкоп</w:t>
            </w:r>
            <w:proofErr w:type="spellEnd"/>
            <w:r w:rsidRPr="004F2A2D">
              <w:t>, ул. Жуковского, 4, Адрес электронной почты</w:t>
            </w:r>
            <w:r w:rsidRPr="008473C2">
              <w:rPr>
                <w:iCs/>
              </w:rPr>
              <w:t>:</w:t>
            </w:r>
            <w:r w:rsidRPr="008473C2">
              <w:rPr>
                <w:lang w:val="en-US"/>
              </w:rPr>
              <w:t>E</w:t>
            </w:r>
            <w:r w:rsidRPr="004F2A2D">
              <w:t>-</w:t>
            </w:r>
            <w:r w:rsidRPr="008473C2">
              <w:rPr>
                <w:lang w:val="en-US"/>
              </w:rPr>
              <w:t>mail</w:t>
            </w:r>
            <w:r w:rsidRPr="004F2A2D">
              <w:t xml:space="preserve">: </w:t>
            </w:r>
            <w:hyperlink r:id="rId93" w:history="1">
              <w:r w:rsidRPr="008473C2">
                <w:rPr>
                  <w:rStyle w:val="aff5"/>
                  <w:lang w:val="en-US"/>
                </w:rPr>
                <w:t>arkb</w:t>
              </w:r>
              <w:r w:rsidRPr="004F2A2D">
                <w:rPr>
                  <w:rStyle w:val="aff5"/>
                </w:rPr>
                <w:t>.</w:t>
              </w:r>
              <w:r w:rsidRPr="008473C2">
                <w:rPr>
                  <w:rStyle w:val="aff5"/>
                  <w:lang w:val="en-US"/>
                </w:rPr>
                <w:t>torgi</w:t>
              </w:r>
              <w:r w:rsidRPr="004F2A2D">
                <w:rPr>
                  <w:rStyle w:val="aff5"/>
                </w:rPr>
                <w:t>@</w:t>
              </w:r>
              <w:r w:rsidRPr="008473C2">
                <w:rPr>
                  <w:rStyle w:val="aff5"/>
                  <w:lang w:val="en-US"/>
                </w:rPr>
                <w:t>mail</w:t>
              </w:r>
              <w:r w:rsidRPr="004F2A2D">
                <w:rPr>
                  <w:rStyle w:val="aff5"/>
                </w:rPr>
                <w:t>.</w:t>
              </w:r>
              <w:r w:rsidRPr="008473C2">
                <w:rPr>
                  <w:rStyle w:val="aff5"/>
                  <w:lang w:val="en-US"/>
                </w:rPr>
                <w:t>ru</w:t>
              </w:r>
            </w:hyperlink>
          </w:p>
          <w:p w:rsidR="001936AA" w:rsidRDefault="001936AA" w:rsidP="00533753">
            <w:pPr>
              <w:pStyle w:val="affffff5"/>
              <w:numPr>
                <w:ilvl w:val="0"/>
                <w:numId w:val="30"/>
              </w:numPr>
            </w:pPr>
            <w:r w:rsidRPr="004F2A2D">
              <w:t>Контрактный управляющий</w:t>
            </w:r>
            <w:r>
              <w:t xml:space="preserve"> -</w:t>
            </w:r>
            <w:proofErr w:type="spellStart"/>
            <w:r w:rsidRPr="001442DF">
              <w:t>Мазилкина</w:t>
            </w:r>
            <w:proofErr w:type="spellEnd"/>
            <w:r w:rsidRPr="001442DF">
              <w:t xml:space="preserve"> Валерия Юрьевна, менеджер (специалист по закупкам), тел. (8772)  52-25-60 почтовый адрес: 385012 Республика Адыгея, г. Майкоп, ул. Спортивная, 39 «а», тел. (8772) 52-25-60, </w:t>
            </w:r>
            <w:r w:rsidRPr="008473C2">
              <w:rPr>
                <w:lang w:val="en-US"/>
              </w:rPr>
              <w:t>e</w:t>
            </w:r>
            <w:r w:rsidRPr="001442DF">
              <w:t>-</w:t>
            </w:r>
            <w:r w:rsidRPr="008473C2">
              <w:rPr>
                <w:lang w:val="en-US"/>
              </w:rPr>
              <w:t>mail</w:t>
            </w:r>
            <w:r w:rsidRPr="001442DF">
              <w:t xml:space="preserve">: </w:t>
            </w:r>
            <w:proofErr w:type="spellStart"/>
            <w:r w:rsidRPr="008473C2">
              <w:rPr>
                <w:u w:val="single"/>
                <w:lang w:val="en-US"/>
              </w:rPr>
              <w:t>ssmp</w:t>
            </w:r>
            <w:proofErr w:type="spellEnd"/>
            <w:r w:rsidRPr="008473C2">
              <w:rPr>
                <w:u w:val="single"/>
              </w:rPr>
              <w:t>_03@</w:t>
            </w:r>
            <w:r w:rsidRPr="008473C2">
              <w:rPr>
                <w:u w:val="single"/>
                <w:lang w:val="en-US"/>
              </w:rPr>
              <w:t>inbox</w:t>
            </w:r>
            <w:r w:rsidRPr="008473C2">
              <w:rPr>
                <w:u w:val="single"/>
              </w:rPr>
              <w:t>.</w:t>
            </w:r>
            <w:r w:rsidRPr="008473C2">
              <w:rPr>
                <w:u w:val="single"/>
                <w:lang w:val="en-US"/>
              </w:rPr>
              <w:t>ru</w:t>
            </w:r>
            <w:r w:rsidRPr="001442DF">
              <w:t xml:space="preserve">.   </w:t>
            </w:r>
          </w:p>
          <w:p w:rsidR="001936AA" w:rsidRDefault="001936AA" w:rsidP="00533753">
            <w:pPr>
              <w:pStyle w:val="affffff5"/>
              <w:numPr>
                <w:ilvl w:val="0"/>
                <w:numId w:val="30"/>
              </w:numPr>
            </w:pPr>
            <w:r w:rsidRPr="004F2A2D">
              <w:t>Контрактный управляющий</w:t>
            </w:r>
            <w:r>
              <w:t>-</w:t>
            </w:r>
            <w:r w:rsidRPr="00083C1C">
              <w:t xml:space="preserve"> </w:t>
            </w:r>
            <w:proofErr w:type="spellStart"/>
            <w:r w:rsidRPr="00083C1C">
              <w:t>Сообцокова</w:t>
            </w:r>
            <w:proofErr w:type="spellEnd"/>
            <w:r w:rsidRPr="00083C1C">
              <w:t xml:space="preserve"> Сусанна </w:t>
            </w:r>
            <w:proofErr w:type="spellStart"/>
            <w:r w:rsidRPr="00083C1C">
              <w:t>Асхадовна</w:t>
            </w:r>
            <w:proofErr w:type="spellEnd"/>
            <w:r w:rsidRPr="00083C1C">
              <w:t>, специалист по закупкам, тел.:8(918)498-57-81</w:t>
            </w:r>
            <w:r>
              <w:t xml:space="preserve"> </w:t>
            </w:r>
            <w:r w:rsidRPr="00083C1C">
              <w:t xml:space="preserve">Почтовый адрес: 385100, Республика Адыгея, аул </w:t>
            </w:r>
            <w:proofErr w:type="spellStart"/>
            <w:r w:rsidRPr="00083C1C">
              <w:t>Тахтамукай</w:t>
            </w:r>
            <w:proofErr w:type="spellEnd"/>
            <w:r w:rsidRPr="00083C1C">
              <w:t xml:space="preserve">, ул. Ленина, 15, тел./факс (87771) 9-63-56; 9-63-56. </w:t>
            </w:r>
            <w:r>
              <w:t xml:space="preserve"> </w:t>
            </w:r>
            <w:r w:rsidRPr="008473C2">
              <w:rPr>
                <w:rFonts w:eastAsia="Calibri"/>
              </w:rPr>
              <w:t>Адрес электронной почты</w:t>
            </w:r>
            <w:r w:rsidRPr="008473C2">
              <w:rPr>
                <w:rFonts w:eastAsia="Calibri"/>
                <w:iCs/>
              </w:rPr>
              <w:t>:</w:t>
            </w:r>
            <w:hyperlink r:id="rId94" w:history="1">
              <w:r w:rsidRPr="008473C2">
                <w:rPr>
                  <w:rStyle w:val="aff5"/>
                  <w:lang w:val="en-US"/>
                </w:rPr>
                <w:t>buh</w:t>
              </w:r>
              <w:r w:rsidRPr="00083C1C">
                <w:rPr>
                  <w:rStyle w:val="aff5"/>
                </w:rPr>
                <w:t>123123@</w:t>
              </w:r>
              <w:r w:rsidRPr="008473C2">
                <w:rPr>
                  <w:rStyle w:val="aff5"/>
                  <w:lang w:val="en-US"/>
                </w:rPr>
                <w:t>mail</w:t>
              </w:r>
              <w:r w:rsidRPr="00083C1C">
                <w:rPr>
                  <w:rStyle w:val="aff5"/>
                </w:rPr>
                <w:t>.</w:t>
              </w:r>
              <w:r w:rsidRPr="008473C2">
                <w:rPr>
                  <w:rStyle w:val="aff5"/>
                  <w:lang w:val="en-US"/>
                </w:rPr>
                <w:t>ru</w:t>
              </w:r>
            </w:hyperlink>
          </w:p>
          <w:p w:rsidR="001936AA" w:rsidRDefault="001936AA" w:rsidP="00533753">
            <w:pPr>
              <w:pStyle w:val="affffff5"/>
              <w:numPr>
                <w:ilvl w:val="0"/>
                <w:numId w:val="30"/>
              </w:numPr>
            </w:pPr>
            <w:r w:rsidRPr="00083C1C">
              <w:t xml:space="preserve">Контрактный управляющий- </w:t>
            </w:r>
            <w:proofErr w:type="spellStart"/>
            <w:r w:rsidRPr="00083C1C">
              <w:t>Коблева</w:t>
            </w:r>
            <w:proofErr w:type="spellEnd"/>
            <w:r w:rsidRPr="00083C1C">
              <w:t xml:space="preserve"> </w:t>
            </w:r>
            <w:proofErr w:type="spellStart"/>
            <w:r w:rsidRPr="00083C1C">
              <w:t>ЗамираЗаурбековна</w:t>
            </w:r>
            <w:proofErr w:type="spellEnd"/>
            <w:r w:rsidRPr="00083C1C">
              <w:t>, экономист ГБУЗРА АРКПНД,</w:t>
            </w:r>
            <w:r w:rsidRPr="00083C1C">
              <w:rPr>
                <w:rStyle w:val="aff5"/>
              </w:rPr>
              <w:t xml:space="preserve"> тел: 8(8772)57-72-94</w:t>
            </w:r>
            <w:r>
              <w:rPr>
                <w:rStyle w:val="aff5"/>
              </w:rPr>
              <w:t xml:space="preserve"> </w:t>
            </w:r>
            <w:r w:rsidRPr="008473C2">
              <w:rPr>
                <w:rStyle w:val="aff5"/>
                <w:color w:val="auto"/>
                <w:u w:val="none"/>
              </w:rPr>
              <w:t xml:space="preserve">Почтовый адрес: 385006, Республика Адыгея, г. Майкоп, ул. Адыгейская, 161/ ул. Привокзальная, 132, Телефон/факс: (8772) 57-74-75, контактный тел. (8772) 57-72 -94, Адрес электронной почты:  </w:t>
            </w:r>
            <w:hyperlink r:id="rId95" w:history="1">
              <w:r w:rsidRPr="008473C2">
                <w:rPr>
                  <w:rStyle w:val="aff5"/>
                  <w:color w:val="auto"/>
                  <w:u w:val="none"/>
                </w:rPr>
                <w:t>arkpnd-zakupki@mail.ru</w:t>
              </w:r>
            </w:hyperlink>
          </w:p>
          <w:p w:rsidR="001936AA" w:rsidRPr="008473C2" w:rsidRDefault="001936AA" w:rsidP="00533753">
            <w:pPr>
              <w:pStyle w:val="affffff5"/>
              <w:numPr>
                <w:ilvl w:val="0"/>
                <w:numId w:val="30"/>
              </w:numPr>
              <w:rPr>
                <w:rStyle w:val="header-user-name"/>
              </w:rPr>
            </w:pPr>
            <w:r w:rsidRPr="00083C1C">
              <w:t>Контрактный управляющий-</w:t>
            </w:r>
            <w:proofErr w:type="spellStart"/>
            <w:r w:rsidRPr="001442DF">
              <w:t>Зеркалев</w:t>
            </w:r>
            <w:proofErr w:type="spellEnd"/>
            <w:r w:rsidRPr="001442DF">
              <w:t xml:space="preserve"> Евгений Викторович – </w:t>
            </w:r>
            <w:proofErr w:type="spellStart"/>
            <w:r w:rsidRPr="001442DF">
              <w:t>юрисконсультпочтовый</w:t>
            </w:r>
            <w:proofErr w:type="spellEnd"/>
            <w:r w:rsidRPr="001442DF">
              <w:t xml:space="preserve"> адрес: 385012, Республика Адыгея, г. Майкоп, ул. Гагарина,4, тел. (8772) 52 12 46 </w:t>
            </w:r>
            <w:r w:rsidRPr="008473C2">
              <w:rPr>
                <w:rFonts w:eastAsia="Calibri"/>
              </w:rPr>
              <w:t>Адрес электронной почты</w:t>
            </w:r>
            <w:r w:rsidRPr="008473C2">
              <w:rPr>
                <w:rFonts w:eastAsia="Calibri"/>
                <w:iCs/>
              </w:rPr>
              <w:t xml:space="preserve">: </w:t>
            </w:r>
            <w:hyperlink r:id="rId96" w:history="1">
              <w:r w:rsidRPr="00CD0B5B">
                <w:rPr>
                  <w:rStyle w:val="aff5"/>
                </w:rPr>
                <w:t>gbuzramgkb@yandex.ru</w:t>
              </w:r>
            </w:hyperlink>
          </w:p>
          <w:p w:rsidR="001936AA" w:rsidRDefault="001936AA" w:rsidP="00533753">
            <w:pPr>
              <w:pStyle w:val="affffff5"/>
              <w:numPr>
                <w:ilvl w:val="0"/>
                <w:numId w:val="30"/>
              </w:numPr>
            </w:pPr>
            <w:r w:rsidRPr="008473C2">
              <w:t>Контрактный управляющий-</w:t>
            </w:r>
            <w:proofErr w:type="spellStart"/>
            <w:r w:rsidRPr="008473C2">
              <w:t>Хут</w:t>
            </w:r>
            <w:proofErr w:type="spellEnd"/>
            <w:r w:rsidRPr="008473C2">
              <w:t xml:space="preserve"> Заира </w:t>
            </w:r>
            <w:proofErr w:type="spellStart"/>
            <w:r w:rsidRPr="008473C2">
              <w:t>Айдамировна</w:t>
            </w:r>
            <w:proofErr w:type="spellEnd"/>
            <w:r w:rsidRPr="008473C2">
              <w:t xml:space="preserve">– Специалист по закупкам тел. 8(87772)9-24-38. </w:t>
            </w:r>
            <w:r w:rsidRPr="00083C1C">
              <w:t xml:space="preserve">почтовый адрес: 385200, Республика Адыгея, город Адыгейск, ул. Пролетарская,4. тел.8(87772)9-24-38. Адрес электронной почты: finotdel@acgb.ru   </w:t>
            </w:r>
          </w:p>
          <w:p w:rsidR="001936AA" w:rsidRDefault="001936AA" w:rsidP="00533753">
            <w:pPr>
              <w:pStyle w:val="affffff5"/>
              <w:numPr>
                <w:ilvl w:val="0"/>
                <w:numId w:val="30"/>
              </w:numPr>
            </w:pPr>
            <w:r w:rsidRPr="00846861">
              <w:t>Контрактный управляющий-</w:t>
            </w:r>
            <w:proofErr w:type="spellStart"/>
            <w:r w:rsidRPr="00846861">
              <w:t>Читао</w:t>
            </w:r>
            <w:proofErr w:type="spellEnd"/>
            <w:r w:rsidRPr="00846861">
              <w:t xml:space="preserve"> Юрий </w:t>
            </w:r>
            <w:proofErr w:type="spellStart"/>
            <w:r w:rsidRPr="00846861">
              <w:t>Аскерович</w:t>
            </w:r>
            <w:proofErr w:type="spellEnd"/>
            <w:r w:rsidRPr="00846861">
              <w:t>, бухгалтер, тел.:8-(87778)-5-34-98</w:t>
            </w:r>
            <w:r>
              <w:t xml:space="preserve"> </w:t>
            </w:r>
            <w:r w:rsidRPr="00846861">
              <w:t xml:space="preserve">Почтовый адрес: 385300, Республика Адыгея, Красногвардейский район, с. Красногвардейское, ул. Больничная, 15,  тел./факс 8(87778) 5-34-98. E-mail: </w:t>
            </w:r>
            <w:hyperlink r:id="rId97" w:history="1">
              <w:r w:rsidRPr="00CD0B5B">
                <w:rPr>
                  <w:rStyle w:val="aff5"/>
                </w:rPr>
                <w:t>zakupki_krascrb@mail.ru</w:t>
              </w:r>
            </w:hyperlink>
          </w:p>
          <w:p w:rsidR="001936AA" w:rsidRPr="008473C2" w:rsidRDefault="001936AA" w:rsidP="00533753">
            <w:pPr>
              <w:pStyle w:val="affffff5"/>
              <w:numPr>
                <w:ilvl w:val="0"/>
                <w:numId w:val="30"/>
              </w:numPr>
            </w:pPr>
            <w:r w:rsidRPr="00846861">
              <w:t>Контрактный управляющий-</w:t>
            </w:r>
            <w:proofErr w:type="spellStart"/>
            <w:r w:rsidRPr="001442DF">
              <w:t>Хурия</w:t>
            </w:r>
            <w:proofErr w:type="spellEnd"/>
            <w:r w:rsidRPr="001442DF">
              <w:t xml:space="preserve"> Рамазан </w:t>
            </w:r>
            <w:proofErr w:type="spellStart"/>
            <w:r w:rsidRPr="001442DF">
              <w:t>Рамиганович</w:t>
            </w:r>
            <w:proofErr w:type="spellEnd"/>
            <w:r w:rsidRPr="001442DF">
              <w:t xml:space="preserve">- контрактный </w:t>
            </w:r>
            <w:r w:rsidRPr="001442DF">
              <w:lastRenderedPageBreak/>
              <w:t>управляющий, тел. 8-962-888-68-01</w:t>
            </w:r>
            <w:r>
              <w:t xml:space="preserve"> </w:t>
            </w:r>
            <w:r w:rsidRPr="001442DF">
              <w:t>почтовый адрес: 385017, Республика Ад</w:t>
            </w:r>
            <w:r>
              <w:t>ыгея, г. Майкоп ул. 2 Короткая д.</w:t>
            </w:r>
            <w:r w:rsidRPr="001442DF">
              <w:t xml:space="preserve">8, тел. 8(8772)54-67-62, </w:t>
            </w:r>
            <w:r w:rsidRPr="008473C2">
              <w:rPr>
                <w:lang w:val="en-US"/>
              </w:rPr>
              <w:t>e</w:t>
            </w:r>
            <w:r w:rsidRPr="001442DF">
              <w:t>-</w:t>
            </w:r>
            <w:r w:rsidRPr="008473C2">
              <w:rPr>
                <w:lang w:val="en-US"/>
              </w:rPr>
              <w:t>mail</w:t>
            </w:r>
            <w:r w:rsidRPr="001442DF">
              <w:t xml:space="preserve">: </w:t>
            </w:r>
            <w:hyperlink r:id="rId98" w:history="1">
              <w:r w:rsidRPr="00CD0B5B">
                <w:rPr>
                  <w:rStyle w:val="aff5"/>
                  <w:shd w:val="clear" w:color="auto" w:fill="F6F6F6"/>
                </w:rPr>
                <w:t>lkrylach@mail.ru</w:t>
              </w:r>
            </w:hyperlink>
          </w:p>
          <w:p w:rsidR="001936AA" w:rsidRDefault="001936AA" w:rsidP="00533753">
            <w:pPr>
              <w:pStyle w:val="affffff5"/>
              <w:numPr>
                <w:ilvl w:val="0"/>
                <w:numId w:val="30"/>
              </w:numPr>
            </w:pPr>
            <w:r w:rsidRPr="00846861">
              <w:t>Контрактный управляющий-</w:t>
            </w:r>
            <w:proofErr w:type="spellStart"/>
            <w:r w:rsidRPr="001442DF">
              <w:t>Нинуху</w:t>
            </w:r>
            <w:proofErr w:type="spellEnd"/>
            <w:r w:rsidRPr="001442DF">
              <w:t xml:space="preserve"> Аслан Мадинович, экономист</w:t>
            </w:r>
            <w:r>
              <w:t xml:space="preserve"> </w:t>
            </w:r>
            <w:r w:rsidRPr="001442DF">
              <w:t xml:space="preserve">почтовый адрес 385000, Республика Адыгея, </w:t>
            </w:r>
            <w:proofErr w:type="spellStart"/>
            <w:r w:rsidRPr="001442DF">
              <w:t>г.Майкоп</w:t>
            </w:r>
            <w:proofErr w:type="spellEnd"/>
            <w:r w:rsidRPr="001442DF">
              <w:t>, ул. 2-я Короткая, 6, тел</w:t>
            </w:r>
            <w:r w:rsidRPr="008473C2">
              <w:t xml:space="preserve">. </w:t>
            </w:r>
            <w:r w:rsidRPr="008473C2">
              <w:rPr>
                <w:lang w:val="en-US"/>
              </w:rPr>
              <w:t xml:space="preserve">(8772)54-48-26, e-mail: </w:t>
            </w:r>
            <w:hyperlink r:id="rId99" w:history="1">
              <w:r w:rsidRPr="008473C2">
                <w:rPr>
                  <w:rStyle w:val="aff5"/>
                  <w:lang w:val="en-US"/>
                </w:rPr>
                <w:t>arkod@mail.ru</w:t>
              </w:r>
            </w:hyperlink>
          </w:p>
          <w:p w:rsidR="001936AA" w:rsidRDefault="001936AA" w:rsidP="00533753">
            <w:pPr>
              <w:pStyle w:val="affffff5"/>
              <w:numPr>
                <w:ilvl w:val="0"/>
                <w:numId w:val="30"/>
              </w:numPr>
            </w:pPr>
            <w:r w:rsidRPr="00846861">
              <w:t>Контрактный управляющий-</w:t>
            </w:r>
            <w:r>
              <w:t>З</w:t>
            </w:r>
            <w:r w:rsidRPr="001442DF">
              <w:t>аказчика</w:t>
            </w:r>
            <w:r>
              <w:t xml:space="preserve">: Хапай </w:t>
            </w:r>
            <w:proofErr w:type="spellStart"/>
            <w:r>
              <w:t>Сэтэнай</w:t>
            </w:r>
            <w:proofErr w:type="spellEnd"/>
            <w:r>
              <w:t xml:space="preserve"> </w:t>
            </w:r>
            <w:proofErr w:type="spellStart"/>
            <w:r>
              <w:t>Хамидовна</w:t>
            </w:r>
            <w:proofErr w:type="spellEnd"/>
            <w:r>
              <w:t xml:space="preserve"> - Начальник юридического отдела ГБУЗРА АРДКБ, тел: 8 (8772) 52-11-81 Почтовый адрес: 385000, Республика Адыгея, </w:t>
            </w:r>
            <w:proofErr w:type="spellStart"/>
            <w:r>
              <w:t>г.Майкоп</w:t>
            </w:r>
            <w:proofErr w:type="spellEnd"/>
            <w:r>
              <w:t xml:space="preserve">, ул. Гагарина, д. 6, Телефон/факс: 8 (8772) 52-25-78, контактный тел. 8 (8772) 52-11 -81 Адрес электронной почты:  E-mail: ardkb@mail.ru </w:t>
            </w:r>
          </w:p>
          <w:p w:rsidR="001936AA" w:rsidRDefault="001936AA" w:rsidP="00533753">
            <w:pPr>
              <w:pStyle w:val="affffff5"/>
              <w:numPr>
                <w:ilvl w:val="0"/>
                <w:numId w:val="30"/>
              </w:numPr>
            </w:pPr>
            <w:r w:rsidRPr="008473C2">
              <w:rPr>
                <w:color w:val="000000"/>
                <w:spacing w:val="-1"/>
                <w:sz w:val="22"/>
                <w:szCs w:val="22"/>
              </w:rPr>
              <w:t xml:space="preserve">Контрактный управляющий – </w:t>
            </w:r>
            <w:proofErr w:type="spellStart"/>
            <w:r w:rsidRPr="008473C2">
              <w:rPr>
                <w:bCs/>
                <w:sz w:val="22"/>
                <w:szCs w:val="22"/>
              </w:rPr>
              <w:t>Мамрукова</w:t>
            </w:r>
            <w:proofErr w:type="spellEnd"/>
            <w:r w:rsidRPr="008473C2">
              <w:rPr>
                <w:bCs/>
                <w:sz w:val="22"/>
                <w:szCs w:val="22"/>
              </w:rPr>
              <w:t xml:space="preserve"> </w:t>
            </w:r>
            <w:proofErr w:type="spellStart"/>
            <w:r w:rsidRPr="008473C2">
              <w:rPr>
                <w:bCs/>
                <w:sz w:val="22"/>
                <w:szCs w:val="22"/>
              </w:rPr>
              <w:t>Зурьет</w:t>
            </w:r>
            <w:proofErr w:type="spellEnd"/>
            <w:r w:rsidRPr="008473C2">
              <w:rPr>
                <w:bCs/>
                <w:sz w:val="22"/>
                <w:szCs w:val="22"/>
              </w:rPr>
              <w:t xml:space="preserve"> Муратовна тел: 8(87770) 9-27-63, 9-13-01</w:t>
            </w:r>
            <w:r>
              <w:rPr>
                <w:bCs/>
                <w:sz w:val="22"/>
                <w:szCs w:val="22"/>
              </w:rPr>
              <w:t xml:space="preserve"> </w:t>
            </w:r>
            <w:r w:rsidRPr="008473C2">
              <w:rPr>
                <w:sz w:val="22"/>
                <w:szCs w:val="22"/>
              </w:rPr>
              <w:t xml:space="preserve">Почтовый адрес: 385400, Республика Адыгея, </w:t>
            </w:r>
            <w:proofErr w:type="spellStart"/>
            <w:r w:rsidRPr="008473C2">
              <w:rPr>
                <w:sz w:val="22"/>
                <w:szCs w:val="22"/>
              </w:rPr>
              <w:t>Кошехабльский</w:t>
            </w:r>
            <w:proofErr w:type="spellEnd"/>
            <w:r w:rsidRPr="008473C2">
              <w:rPr>
                <w:sz w:val="22"/>
                <w:szCs w:val="22"/>
              </w:rPr>
              <w:t xml:space="preserve"> район, </w:t>
            </w:r>
            <w:r>
              <w:rPr>
                <w:sz w:val="22"/>
                <w:szCs w:val="22"/>
              </w:rPr>
              <w:t xml:space="preserve"> </w:t>
            </w:r>
            <w:r w:rsidRPr="008473C2">
              <w:rPr>
                <w:sz w:val="22"/>
                <w:szCs w:val="22"/>
              </w:rPr>
              <w:t xml:space="preserve">аул Кошехабль, </w:t>
            </w:r>
            <w:proofErr w:type="spellStart"/>
            <w:r w:rsidRPr="008473C2">
              <w:rPr>
                <w:sz w:val="22"/>
                <w:szCs w:val="22"/>
              </w:rPr>
              <w:t>ул.им.Президента</w:t>
            </w:r>
            <w:proofErr w:type="spellEnd"/>
            <w:r w:rsidRPr="008473C2">
              <w:rPr>
                <w:sz w:val="22"/>
                <w:szCs w:val="22"/>
              </w:rPr>
              <w:t xml:space="preserve"> А. А. </w:t>
            </w:r>
            <w:proofErr w:type="spellStart"/>
            <w:r w:rsidRPr="008473C2">
              <w:rPr>
                <w:sz w:val="22"/>
                <w:szCs w:val="22"/>
              </w:rPr>
              <w:t>Джаримова</w:t>
            </w:r>
            <w:proofErr w:type="spellEnd"/>
            <w:r w:rsidRPr="008473C2">
              <w:rPr>
                <w:sz w:val="22"/>
                <w:szCs w:val="22"/>
              </w:rPr>
              <w:t xml:space="preserve"> , 7 </w:t>
            </w:r>
            <w:r>
              <w:rPr>
                <w:sz w:val="22"/>
                <w:szCs w:val="22"/>
              </w:rPr>
              <w:t xml:space="preserve"> </w:t>
            </w:r>
            <w:r w:rsidRPr="008473C2">
              <w:rPr>
                <w:sz w:val="22"/>
                <w:szCs w:val="22"/>
              </w:rPr>
              <w:t>Телефон/факс:</w:t>
            </w:r>
            <w:r w:rsidRPr="008473C2">
              <w:rPr>
                <w:bCs/>
                <w:sz w:val="22"/>
                <w:szCs w:val="22"/>
              </w:rPr>
              <w:t>8(87770) 9-27-63, 9-13-01</w:t>
            </w:r>
            <w:r>
              <w:rPr>
                <w:bCs/>
                <w:sz w:val="22"/>
                <w:szCs w:val="22"/>
              </w:rPr>
              <w:t xml:space="preserve"> </w:t>
            </w:r>
            <w:r w:rsidRPr="008473C2">
              <w:rPr>
                <w:rFonts w:eastAsia="Calibri"/>
                <w:sz w:val="22"/>
                <w:szCs w:val="22"/>
              </w:rPr>
              <w:t>Адрес электронной почты</w:t>
            </w:r>
            <w:r w:rsidRPr="008473C2">
              <w:rPr>
                <w:rFonts w:eastAsia="Calibri"/>
                <w:iCs/>
                <w:sz w:val="22"/>
                <w:szCs w:val="22"/>
              </w:rPr>
              <w:t>:</w:t>
            </w:r>
            <w:hyperlink r:id="rId100" w:history="1">
              <w:r w:rsidRPr="008473C2">
                <w:rPr>
                  <w:rStyle w:val="aff5"/>
                  <w:sz w:val="22"/>
                  <w:szCs w:val="22"/>
                  <w:lang w:val="en-US"/>
                </w:rPr>
                <w:t>koshehcrb</w:t>
              </w:r>
              <w:r w:rsidRPr="008473C2">
                <w:rPr>
                  <w:rStyle w:val="aff5"/>
                  <w:sz w:val="22"/>
                  <w:szCs w:val="22"/>
                </w:rPr>
                <w:t>@</w:t>
              </w:r>
              <w:r w:rsidRPr="008473C2">
                <w:rPr>
                  <w:rStyle w:val="aff5"/>
                  <w:sz w:val="22"/>
                  <w:szCs w:val="22"/>
                  <w:lang w:val="en-US"/>
                </w:rPr>
                <w:t>mail</w:t>
              </w:r>
              <w:r w:rsidRPr="008473C2">
                <w:rPr>
                  <w:rStyle w:val="aff5"/>
                  <w:sz w:val="22"/>
                  <w:szCs w:val="22"/>
                </w:rPr>
                <w:t>.</w:t>
              </w:r>
              <w:r w:rsidRPr="008473C2">
                <w:rPr>
                  <w:rStyle w:val="aff5"/>
                  <w:sz w:val="22"/>
                  <w:szCs w:val="22"/>
                  <w:lang w:val="en-US"/>
                </w:rPr>
                <w:t>ru</w:t>
              </w:r>
            </w:hyperlink>
          </w:p>
          <w:p w:rsidR="001936AA" w:rsidRPr="004847B6" w:rsidRDefault="001936AA" w:rsidP="00533753">
            <w:pPr>
              <w:pStyle w:val="affffff5"/>
              <w:numPr>
                <w:ilvl w:val="0"/>
                <w:numId w:val="30"/>
              </w:numPr>
            </w:pPr>
            <w:r>
              <w:t>Контрактный управляющий-</w:t>
            </w:r>
            <w:proofErr w:type="spellStart"/>
            <w:r w:rsidRPr="00075BE7">
              <w:t>Есаян</w:t>
            </w:r>
            <w:proofErr w:type="spellEnd"/>
            <w:r>
              <w:t xml:space="preserve"> </w:t>
            </w:r>
            <w:proofErr w:type="spellStart"/>
            <w:r w:rsidRPr="00075BE7">
              <w:t>Айкануш</w:t>
            </w:r>
            <w:proofErr w:type="spellEnd"/>
            <w:r>
              <w:t xml:space="preserve"> </w:t>
            </w:r>
            <w:proofErr w:type="spellStart"/>
            <w:r w:rsidRPr="00075BE7">
              <w:t>Гайковна</w:t>
            </w:r>
            <w:proofErr w:type="spellEnd"/>
            <w:r w:rsidRPr="00075BE7">
              <w:t xml:space="preserve">– </w:t>
            </w:r>
            <w:r w:rsidRPr="008473C2">
              <w:rPr>
                <w:bCs/>
              </w:rPr>
              <w:t>тел: 8(8772) 55-40-14/ 89184266637</w:t>
            </w:r>
            <w:r>
              <w:rPr>
                <w:bCs/>
              </w:rPr>
              <w:t xml:space="preserve"> </w:t>
            </w:r>
            <w:r>
              <w:t xml:space="preserve">Почтовый адрес: </w:t>
            </w:r>
            <w:r w:rsidRPr="008473C2">
              <w:rPr>
                <w:bCs/>
                <w:sz w:val="22"/>
                <w:szCs w:val="22"/>
              </w:rPr>
              <w:t>385018, Республика Адыгея, г. Майкоп, ул. Чкалова,77</w:t>
            </w:r>
            <w:r>
              <w:rPr>
                <w:bCs/>
                <w:sz w:val="22"/>
                <w:szCs w:val="22"/>
              </w:rPr>
              <w:t xml:space="preserve"> </w:t>
            </w:r>
            <w:r w:rsidRPr="008473C2">
              <w:rPr>
                <w:bCs/>
                <w:sz w:val="22"/>
                <w:szCs w:val="22"/>
              </w:rPr>
              <w:t>Телефон/факс: (8772) 55-65-92, контактный тел. (8772) 55-40-14</w:t>
            </w:r>
            <w:r>
              <w:rPr>
                <w:bCs/>
                <w:sz w:val="22"/>
                <w:szCs w:val="22"/>
              </w:rPr>
              <w:t xml:space="preserve"> </w:t>
            </w:r>
            <w:r w:rsidRPr="008473C2">
              <w:rPr>
                <w:bCs/>
                <w:sz w:val="22"/>
                <w:szCs w:val="22"/>
              </w:rPr>
              <w:t xml:space="preserve">Адрес электронной </w:t>
            </w:r>
            <w:proofErr w:type="spellStart"/>
            <w:r w:rsidRPr="008473C2">
              <w:rPr>
                <w:bCs/>
                <w:sz w:val="22"/>
                <w:szCs w:val="22"/>
              </w:rPr>
              <w:t>почты:E-mail</w:t>
            </w:r>
            <w:proofErr w:type="spellEnd"/>
            <w:r w:rsidRPr="008473C2">
              <w:rPr>
                <w:bCs/>
                <w:sz w:val="22"/>
                <w:szCs w:val="22"/>
              </w:rPr>
              <w:t xml:space="preserve">: </w:t>
            </w:r>
            <w:hyperlink r:id="rId101" w:history="1">
              <w:r w:rsidRPr="001B1AAA">
                <w:rPr>
                  <w:rStyle w:val="aff5"/>
                  <w:bCs/>
                  <w:sz w:val="22"/>
                  <w:szCs w:val="22"/>
                </w:rPr>
                <w:t>muz_pol1_zakupki@mail.ru</w:t>
              </w:r>
            </w:hyperlink>
          </w:p>
          <w:p w:rsidR="001936AA" w:rsidRPr="004847B6" w:rsidRDefault="001936AA" w:rsidP="00533753">
            <w:pPr>
              <w:pStyle w:val="affffff5"/>
              <w:numPr>
                <w:ilvl w:val="0"/>
                <w:numId w:val="30"/>
              </w:numPr>
            </w:pPr>
            <w:r w:rsidRPr="004847B6">
              <w:rPr>
                <w:color w:val="000000"/>
                <w:spacing w:val="-2"/>
              </w:rPr>
              <w:t>Ответственное лицо: Куликова Ольга Владимировна – менеджер (специалист по электронным торгам), тел. 8(8772) 56-82-36</w:t>
            </w:r>
            <w:r>
              <w:t xml:space="preserve"> </w:t>
            </w:r>
            <w:r w:rsidRPr="004847B6">
              <w:rPr>
                <w:spacing w:val="-2"/>
              </w:rPr>
              <w:t>Почтовый адрес: 385020, РА, г. Майкоп, ул. Пролетарская, 353</w:t>
            </w:r>
            <w:r>
              <w:rPr>
                <w:spacing w:val="-2"/>
              </w:rPr>
              <w:t xml:space="preserve"> </w:t>
            </w:r>
            <w:r w:rsidRPr="004847B6">
              <w:rPr>
                <w:color w:val="000000"/>
                <w:spacing w:val="-2"/>
                <w:lang w:val="en-US"/>
              </w:rPr>
              <w:t>E</w:t>
            </w:r>
            <w:r w:rsidRPr="004847B6">
              <w:rPr>
                <w:color w:val="000000"/>
                <w:spacing w:val="-2"/>
              </w:rPr>
              <w:t>-</w:t>
            </w:r>
            <w:r w:rsidRPr="004847B6">
              <w:rPr>
                <w:color w:val="000000"/>
                <w:spacing w:val="-2"/>
                <w:lang w:val="en-US"/>
              </w:rPr>
              <w:t>mail</w:t>
            </w:r>
            <w:r w:rsidRPr="004847B6">
              <w:rPr>
                <w:color w:val="000000"/>
                <w:spacing w:val="-2"/>
              </w:rPr>
              <w:t xml:space="preserve">: </w:t>
            </w:r>
            <w:hyperlink r:id="rId102" w:history="1">
              <w:r w:rsidRPr="004847B6">
                <w:rPr>
                  <w:rStyle w:val="aff5"/>
                  <w:spacing w:val="-2"/>
                  <w:lang w:val="en-US"/>
                </w:rPr>
                <w:t>Polka</w:t>
              </w:r>
              <w:r w:rsidRPr="004847B6">
                <w:rPr>
                  <w:rStyle w:val="aff5"/>
                  <w:spacing w:val="-2"/>
                </w:rPr>
                <w:t>1</w:t>
              </w:r>
              <w:r w:rsidRPr="004847B6">
                <w:rPr>
                  <w:rStyle w:val="aff5"/>
                  <w:spacing w:val="-2"/>
                  <w:lang w:val="en-US"/>
                </w:rPr>
                <w:t>d</w:t>
              </w:r>
              <w:r w:rsidRPr="004847B6">
                <w:rPr>
                  <w:rStyle w:val="aff5"/>
                  <w:spacing w:val="-2"/>
                </w:rPr>
                <w:t>_</w:t>
              </w:r>
              <w:r w:rsidRPr="004847B6">
                <w:rPr>
                  <w:rStyle w:val="aff5"/>
                  <w:spacing w:val="-2"/>
                  <w:lang w:val="en-US"/>
                </w:rPr>
                <w:t>zakupki</w:t>
              </w:r>
              <w:r w:rsidRPr="004847B6">
                <w:rPr>
                  <w:rStyle w:val="aff5"/>
                  <w:spacing w:val="-2"/>
                </w:rPr>
                <w:t>@</w:t>
              </w:r>
              <w:r w:rsidRPr="004847B6">
                <w:rPr>
                  <w:rStyle w:val="aff5"/>
                  <w:spacing w:val="-2"/>
                  <w:lang w:val="en-US"/>
                </w:rPr>
                <w:t>mail</w:t>
              </w:r>
              <w:r w:rsidRPr="004847B6">
                <w:rPr>
                  <w:rStyle w:val="aff5"/>
                  <w:spacing w:val="-2"/>
                </w:rPr>
                <w:t>.</w:t>
              </w:r>
              <w:r w:rsidRPr="004847B6">
                <w:rPr>
                  <w:rStyle w:val="aff5"/>
                  <w:spacing w:val="-2"/>
                  <w:lang w:val="en-US"/>
                </w:rPr>
                <w:t>ru</w:t>
              </w:r>
            </w:hyperlink>
            <w:r w:rsidRPr="004847B6">
              <w:rPr>
                <w:color w:val="000000"/>
                <w:spacing w:val="-2"/>
              </w:rPr>
              <w:t xml:space="preserve"> </w:t>
            </w:r>
            <w:r w:rsidRPr="004847B6">
              <w:rPr>
                <w:spacing w:val="-2"/>
              </w:rPr>
              <w:t>тел. 8(8772) 53-47-38</w:t>
            </w:r>
          </w:p>
          <w:p w:rsidR="001936AA" w:rsidRDefault="001936AA" w:rsidP="00533753">
            <w:pPr>
              <w:pStyle w:val="affffff5"/>
              <w:numPr>
                <w:ilvl w:val="0"/>
                <w:numId w:val="30"/>
              </w:numPr>
            </w:pPr>
            <w:r w:rsidRPr="00C74288">
              <w:t xml:space="preserve">Ответственное лицо: </w:t>
            </w:r>
            <w:proofErr w:type="spellStart"/>
            <w:r w:rsidRPr="003D77DD">
              <w:t>Чебакова</w:t>
            </w:r>
            <w:proofErr w:type="spellEnd"/>
            <w:r w:rsidRPr="003D77DD">
              <w:t xml:space="preserve"> Татьяна </w:t>
            </w:r>
            <w:proofErr w:type="gramStart"/>
            <w:r w:rsidRPr="003D77DD">
              <w:t>Геннадьевна  тел.</w:t>
            </w:r>
            <w:proofErr w:type="gramEnd"/>
            <w:r w:rsidRPr="003D77DD">
              <w:t xml:space="preserve"> </w:t>
            </w:r>
            <w:r w:rsidRPr="004847B6">
              <w:rPr>
                <w:lang w:val="en-US"/>
              </w:rPr>
              <w:t xml:space="preserve">(8772)  54-31-01, E-mail: </w:t>
            </w:r>
            <w:hyperlink r:id="rId103" w:history="1">
              <w:r w:rsidRPr="004847B6">
                <w:rPr>
                  <w:rStyle w:val="aff5"/>
                  <w:lang w:val="en-US"/>
                </w:rPr>
                <w:t>polka-2d@mail.ru</w:t>
              </w:r>
            </w:hyperlink>
            <w:r w:rsidRPr="004847B6">
              <w:rPr>
                <w:lang w:val="en-US"/>
              </w:rPr>
              <w:t xml:space="preserve">. </w:t>
            </w:r>
            <w:r w:rsidRPr="004847B6">
              <w:rPr>
                <w:b/>
              </w:rPr>
              <w:t>Почтовый адрес:</w:t>
            </w:r>
            <w:r w:rsidRPr="00C74288">
              <w:t xml:space="preserve"> 385012, Республика Адыгея, г. Майкоп, ул. Заводская,3</w:t>
            </w:r>
            <w:r>
              <w:t xml:space="preserve">. </w:t>
            </w:r>
            <w:r w:rsidRPr="004847B6">
              <w:rPr>
                <w:b/>
                <w:lang w:val="en-US"/>
              </w:rPr>
              <w:t>E</w:t>
            </w:r>
            <w:r w:rsidRPr="004847B6">
              <w:rPr>
                <w:b/>
              </w:rPr>
              <w:t>-</w:t>
            </w:r>
            <w:r w:rsidRPr="004847B6">
              <w:rPr>
                <w:b/>
                <w:lang w:val="en-US"/>
              </w:rPr>
              <w:t>mail</w:t>
            </w:r>
            <w:r w:rsidRPr="004847B6">
              <w:rPr>
                <w:b/>
              </w:rPr>
              <w:t>:</w:t>
            </w:r>
            <w:r w:rsidRPr="004847B6">
              <w:t xml:space="preserve"> </w:t>
            </w:r>
            <w:hyperlink r:id="rId104" w:history="1">
              <w:r w:rsidRPr="004847B6">
                <w:rPr>
                  <w:rStyle w:val="aff5"/>
                  <w:lang w:val="en-US"/>
                </w:rPr>
                <w:t>polka</w:t>
              </w:r>
              <w:r w:rsidRPr="004847B6">
                <w:rPr>
                  <w:rStyle w:val="aff5"/>
                </w:rPr>
                <w:t>-2</w:t>
              </w:r>
              <w:r w:rsidRPr="004847B6">
                <w:rPr>
                  <w:rStyle w:val="aff5"/>
                  <w:lang w:val="en-US"/>
                </w:rPr>
                <w:t>d</w:t>
              </w:r>
              <w:r w:rsidRPr="004847B6">
                <w:rPr>
                  <w:rStyle w:val="aff5"/>
                </w:rPr>
                <w:t>@</w:t>
              </w:r>
              <w:r w:rsidRPr="004847B6">
                <w:rPr>
                  <w:rStyle w:val="aff5"/>
                  <w:lang w:val="en-US"/>
                </w:rPr>
                <w:t>mail</w:t>
              </w:r>
              <w:r w:rsidRPr="004847B6">
                <w:rPr>
                  <w:rStyle w:val="aff5"/>
                </w:rPr>
                <w:t>.</w:t>
              </w:r>
              <w:r w:rsidRPr="004847B6">
                <w:rPr>
                  <w:rStyle w:val="aff5"/>
                  <w:lang w:val="en-US"/>
                </w:rPr>
                <w:t>ru</w:t>
              </w:r>
            </w:hyperlink>
            <w:r>
              <w:t xml:space="preserve"> </w:t>
            </w:r>
            <w:r w:rsidRPr="004847B6">
              <w:rPr>
                <w:b/>
              </w:rPr>
              <w:t>тел.</w:t>
            </w:r>
            <w:r w:rsidRPr="00C74288">
              <w:t xml:space="preserve"> 8(8772) 54-17-80</w:t>
            </w:r>
          </w:p>
          <w:p w:rsidR="001936AA" w:rsidRDefault="001936AA" w:rsidP="00533753">
            <w:pPr>
              <w:pStyle w:val="affffff5"/>
              <w:numPr>
                <w:ilvl w:val="0"/>
                <w:numId w:val="30"/>
              </w:numPr>
            </w:pPr>
            <w:r w:rsidRPr="008D7B68">
              <w:rPr>
                <w:b/>
                <w:bCs/>
              </w:rPr>
              <w:t xml:space="preserve">Начальник отдела по продвижению контрактной службы в сфере закупок товаров, работ, услуг - </w:t>
            </w:r>
            <w:proofErr w:type="spellStart"/>
            <w:r w:rsidRPr="008D7B68">
              <w:rPr>
                <w:b/>
                <w:bCs/>
              </w:rPr>
              <w:t>Магдина</w:t>
            </w:r>
            <w:proofErr w:type="spellEnd"/>
            <w:r w:rsidRPr="008D7B68">
              <w:rPr>
                <w:b/>
                <w:bCs/>
              </w:rPr>
              <w:t xml:space="preserve"> Оксана Сергеевна,  тел: 8(8772)  54-68-86</w:t>
            </w:r>
          </w:p>
          <w:p w:rsidR="001936AA" w:rsidRPr="001A12A1" w:rsidRDefault="001936AA" w:rsidP="004847B6">
            <w:pPr>
              <w:pStyle w:val="affffff5"/>
              <w:ind w:left="720"/>
            </w:pPr>
            <w:r w:rsidRPr="00202732">
              <w:t xml:space="preserve">Почтовый адрес: 385000, Республика Адыгея, город Майкоп, </w:t>
            </w:r>
            <w:proofErr w:type="spellStart"/>
            <w:r w:rsidRPr="00202732">
              <w:t>ул.Комсомольская</w:t>
            </w:r>
            <w:proofErr w:type="spellEnd"/>
            <w:r w:rsidRPr="00202732">
              <w:t xml:space="preserve">, дом № 159, </w:t>
            </w:r>
            <w:hyperlink r:id="rId105" w:history="1">
              <w:r w:rsidRPr="004847B6">
                <w:rPr>
                  <w:rStyle w:val="aff5"/>
                  <w:lang w:val="en-US" w:eastAsia="ar-SA"/>
                </w:rPr>
                <w:t>polka</w:t>
              </w:r>
              <w:r w:rsidRPr="00202732">
                <w:rPr>
                  <w:rStyle w:val="aff5"/>
                  <w:lang w:eastAsia="ar-SA"/>
                </w:rPr>
                <w:t>-2@m</w:t>
              </w:r>
              <w:r w:rsidRPr="004847B6">
                <w:rPr>
                  <w:rStyle w:val="aff5"/>
                  <w:lang w:val="en-US" w:eastAsia="ar-SA"/>
                </w:rPr>
                <w:t>ail</w:t>
              </w:r>
              <w:r w:rsidRPr="00202732">
                <w:rPr>
                  <w:rStyle w:val="aff5"/>
                  <w:lang w:eastAsia="ar-SA"/>
                </w:rPr>
                <w:t>.</w:t>
              </w:r>
              <w:r w:rsidRPr="004847B6">
                <w:rPr>
                  <w:rStyle w:val="aff5"/>
                  <w:lang w:val="en-US" w:eastAsia="ar-SA"/>
                </w:rPr>
                <w:t>ru</w:t>
              </w:r>
            </w:hyperlink>
            <w:r w:rsidRPr="00202732">
              <w:rPr>
                <w:lang w:eastAsia="ar-SA"/>
              </w:rPr>
              <w:t xml:space="preserve"> </w:t>
            </w:r>
          </w:p>
        </w:tc>
      </w:tr>
      <w:tr w:rsidR="001936AA" w:rsidRPr="001A12A1" w:rsidTr="00E744F4">
        <w:trPr>
          <w:trHeight w:val="57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lastRenderedPageBreak/>
              <w:t>33</w:t>
            </w: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afffff4"/>
              <w:widowControl w:val="0"/>
              <w:tabs>
                <w:tab w:val="left" w:pos="851"/>
              </w:tabs>
              <w:autoSpaceDE w:val="0"/>
              <w:autoSpaceDN w:val="0"/>
              <w:adjustRightInd w:val="0"/>
              <w:ind w:left="0"/>
              <w:rPr>
                <w:b/>
              </w:rPr>
            </w:pPr>
            <w:r w:rsidRPr="001A12A1">
              <w:rPr>
                <w:b/>
              </w:rPr>
              <w:t>Преимущества, предоставляемые учреждениям и предприятиям уголовно-исполнительной системы; размер преимуществ</w:t>
            </w:r>
          </w:p>
        </w:tc>
      </w:tr>
      <w:tr w:rsidR="001936AA" w:rsidRPr="001A12A1" w:rsidTr="00E744F4">
        <w:trPr>
          <w:trHeight w:val="372"/>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r w:rsidRPr="001A12A1">
              <w:rPr>
                <w:rFonts w:eastAsia="Calibri"/>
                <w:bCs/>
              </w:rPr>
              <w:t xml:space="preserve">Не предусмотрено </w:t>
            </w:r>
          </w:p>
        </w:tc>
      </w:tr>
      <w:tr w:rsidR="001936AA" w:rsidRPr="001A12A1" w:rsidTr="00E744F4">
        <w:trPr>
          <w:trHeight w:val="57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t>34</w:t>
            </w: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rPr>
                <w:rFonts w:eastAsia="Calibri"/>
                <w:b/>
                <w:bCs/>
              </w:rPr>
            </w:pPr>
            <w:r w:rsidRPr="001A12A1">
              <w:rPr>
                <w:b/>
              </w:rPr>
              <w:t>Преимущества, предоставляемые общероссийским общественным организациям инвалидов (в том числе созданным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размер преимуществ</w:t>
            </w:r>
          </w:p>
        </w:tc>
      </w:tr>
      <w:tr w:rsidR="001936AA" w:rsidRPr="001A12A1" w:rsidTr="00E744F4">
        <w:trPr>
          <w:trHeight w:val="57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r w:rsidRPr="001A12A1">
              <w:rPr>
                <w:rFonts w:eastAsia="Calibri"/>
                <w:bCs/>
              </w:rPr>
              <w:t>Не предусмотрено</w:t>
            </w:r>
          </w:p>
        </w:tc>
      </w:tr>
      <w:tr w:rsidR="001936AA" w:rsidRPr="001A12A1" w:rsidTr="00E744F4">
        <w:trPr>
          <w:trHeight w:val="57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t>35</w:t>
            </w: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rPr>
                <w:rFonts w:eastAsia="Calibri"/>
                <w:b/>
                <w:bCs/>
              </w:rPr>
            </w:pPr>
            <w:r w:rsidRPr="001A12A1">
              <w:rPr>
                <w:b/>
              </w:rPr>
              <w:t>Преимущества, предоставляемые субъектам малого предпринимательства,</w:t>
            </w:r>
            <w:r w:rsidRPr="001A12A1">
              <w:rPr>
                <w:b/>
                <w:noProof/>
              </w:rPr>
              <w:t xml:space="preserve"> социально ориентированным некоммерческим организациям</w:t>
            </w:r>
          </w:p>
        </w:tc>
      </w:tr>
      <w:tr w:rsidR="001936AA" w:rsidRPr="001A12A1" w:rsidTr="00E744F4">
        <w:trPr>
          <w:trHeight w:val="57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r w:rsidRPr="001A12A1">
              <w:rPr>
                <w:lang w:eastAsia="ar-SA"/>
              </w:rPr>
              <w:t>Участниками электронного аукциона могут быть только субъекты малого предпринимательства, социально ориентированные некоммерческие организации</w:t>
            </w:r>
          </w:p>
        </w:tc>
      </w:tr>
      <w:tr w:rsidR="001936AA" w:rsidRPr="001A12A1" w:rsidTr="00E744F4">
        <w:trPr>
          <w:trHeight w:val="57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t>36</w:t>
            </w: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rPr>
                <w:b/>
              </w:rPr>
            </w:pPr>
            <w:r w:rsidRPr="001A12A1">
              <w:rPr>
                <w:rFonts w:cs="Cambria"/>
                <w:b/>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1936AA" w:rsidRPr="001A12A1" w:rsidTr="00E744F4">
        <w:trPr>
          <w:trHeight w:val="57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tcPr>
          <w:p w:rsidR="001936AA" w:rsidRPr="00DB229B" w:rsidRDefault="001936AA" w:rsidP="004847B6">
            <w:pPr>
              <w:rPr>
                <w:iCs/>
              </w:rPr>
            </w:pPr>
            <w:r>
              <w:t>Не установлено</w:t>
            </w:r>
          </w:p>
        </w:tc>
      </w:tr>
      <w:tr w:rsidR="001936AA" w:rsidRPr="001A12A1" w:rsidTr="00E744F4">
        <w:trPr>
          <w:trHeight w:val="57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t>37</w:t>
            </w: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spacing w:after="0"/>
              <w:rPr>
                <w:i/>
              </w:rPr>
            </w:pPr>
            <w:r w:rsidRPr="001A12A1">
              <w:rPr>
                <w:b/>
                <w:bCs/>
              </w:rPr>
              <w:t>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w:t>
            </w:r>
          </w:p>
        </w:tc>
      </w:tr>
      <w:tr w:rsidR="001936AA" w:rsidRPr="001A12A1" w:rsidTr="00E744F4">
        <w:trPr>
          <w:trHeight w:val="57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b w:val="0"/>
              </w:rPr>
            </w:pPr>
          </w:p>
        </w:tc>
        <w:tc>
          <w:tcPr>
            <w:tcW w:w="9355" w:type="dxa"/>
            <w:tcBorders>
              <w:top w:val="single" w:sz="4" w:space="0" w:color="auto"/>
              <w:left w:val="single" w:sz="4" w:space="0" w:color="auto"/>
              <w:bottom w:val="single" w:sz="4" w:space="0" w:color="auto"/>
              <w:right w:val="single" w:sz="4" w:space="0" w:color="auto"/>
            </w:tcBorders>
          </w:tcPr>
          <w:p w:rsidR="00E35F07" w:rsidRPr="00E35F07" w:rsidRDefault="00E35F07" w:rsidP="00E35F07">
            <w:pPr>
              <w:spacing w:after="0"/>
              <w:rPr>
                <w:szCs w:val="28"/>
              </w:rPr>
            </w:pPr>
            <w:r w:rsidRPr="00E35F07">
              <w:rPr>
                <w:szCs w:val="28"/>
              </w:rPr>
              <w:t xml:space="preserve">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установлен пунктами 7.1.3 – 7.1.6 части </w:t>
            </w:r>
            <w:r w:rsidRPr="00E35F07">
              <w:rPr>
                <w:szCs w:val="28"/>
                <w:lang w:val="en-US"/>
              </w:rPr>
              <w:t>I</w:t>
            </w:r>
            <w:r w:rsidRPr="00E35F07">
              <w:rPr>
                <w:szCs w:val="28"/>
              </w:rPr>
              <w:t xml:space="preserve"> настоящей Документации об электронном аукционе.</w:t>
            </w:r>
          </w:p>
          <w:p w:rsidR="001936AA" w:rsidRPr="001A12A1" w:rsidRDefault="00E35F07" w:rsidP="00E35F07">
            <w:pPr>
              <w:spacing w:after="0"/>
              <w:rPr>
                <w:i/>
              </w:rPr>
            </w:pPr>
            <w:r w:rsidRPr="0036176F">
              <w:rPr>
                <w:szCs w:val="28"/>
              </w:rPr>
              <w:t>Контракт должен быть заключен не ранее чем через 10 (десять) дней со дня размещения в единой информационной системе и на электронной площадке протокола подведения итогов электронного аукциона.</w:t>
            </w:r>
          </w:p>
        </w:tc>
      </w:tr>
      <w:tr w:rsidR="001936AA" w:rsidRPr="001A12A1" w:rsidTr="00E744F4">
        <w:trPr>
          <w:trHeight w:val="57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rPr>
            </w:pPr>
            <w:r w:rsidRPr="001A12A1">
              <w:rPr>
                <w:rFonts w:ascii="Times New Roman" w:hAnsi="Times New Roman"/>
              </w:rPr>
              <w:t>38</w:t>
            </w: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rPr>
                <w:b/>
              </w:rPr>
            </w:pPr>
            <w:r w:rsidRPr="001A12A1">
              <w:rPr>
                <w:b/>
              </w:rPr>
              <w:t>Условия признания победителя электронного аукциона или иного участника электронного аукциона уклонившимися от заключения Контракта</w:t>
            </w:r>
          </w:p>
        </w:tc>
      </w:tr>
      <w:tr w:rsidR="001936AA" w:rsidRPr="001A12A1" w:rsidTr="00E744F4">
        <w:trPr>
          <w:trHeight w:val="573"/>
        </w:trPr>
        <w:tc>
          <w:tcPr>
            <w:tcW w:w="851" w:type="dxa"/>
            <w:tcBorders>
              <w:top w:val="single" w:sz="4" w:space="0" w:color="auto"/>
              <w:left w:val="single" w:sz="4" w:space="0" w:color="auto"/>
              <w:bottom w:val="single" w:sz="4" w:space="0" w:color="auto"/>
              <w:right w:val="single" w:sz="4" w:space="0" w:color="auto"/>
            </w:tcBorders>
          </w:tcPr>
          <w:p w:rsidR="001936AA" w:rsidRPr="001A12A1" w:rsidRDefault="001936AA" w:rsidP="00E744F4">
            <w:pPr>
              <w:pStyle w:val="33"/>
              <w:keepNext w:val="0"/>
              <w:spacing w:before="0" w:after="0"/>
              <w:jc w:val="center"/>
              <w:rPr>
                <w:rFonts w:ascii="Times New Roman" w:hAnsi="Times New Roman"/>
                <w:b w:val="0"/>
              </w:rPr>
            </w:pPr>
          </w:p>
        </w:tc>
        <w:tc>
          <w:tcPr>
            <w:tcW w:w="9355" w:type="dxa"/>
            <w:tcBorders>
              <w:top w:val="single" w:sz="4" w:space="0" w:color="auto"/>
              <w:left w:val="single" w:sz="4" w:space="0" w:color="auto"/>
              <w:bottom w:val="single" w:sz="4" w:space="0" w:color="auto"/>
              <w:right w:val="single" w:sz="4" w:space="0" w:color="auto"/>
            </w:tcBorders>
          </w:tcPr>
          <w:p w:rsidR="001936AA" w:rsidRPr="001A12A1" w:rsidRDefault="001936AA" w:rsidP="00E744F4">
            <w:r w:rsidRPr="001A12A1">
              <w:t>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05.04.2013 №44-ФЗ, он не направил заказчику проект Контракта, подписанный лицом, имеющим право действовать от имени победителя электронного аукциона, или направил протокол разногласий, предусмотренный частью 4 статьи 70 Федерального закона от 05.04.2013 №44-ФЗ, по истечении тринадцати дней с даты размещения на официальном сайте протокола, указанного в части 8 статьи 69 Федерального закона от 05.04.2013 №44-ФЗ, или не исполнил требования, предусмотренные статьей 37 Федерального закона от 05.04.2013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4B1D81" w:rsidRDefault="004B1D81" w:rsidP="00DA2517">
      <w:pPr>
        <w:keepNext/>
        <w:keepLines/>
        <w:spacing w:before="100" w:after="0" w:line="264" w:lineRule="auto"/>
        <w:jc w:val="center"/>
        <w:outlineLvl w:val="0"/>
        <w:rPr>
          <w:b/>
          <w:sz w:val="28"/>
          <w:szCs w:val="28"/>
        </w:rPr>
      </w:pPr>
    </w:p>
    <w:p w:rsidR="00976206" w:rsidRDefault="00976206" w:rsidP="00DA2517">
      <w:pPr>
        <w:keepNext/>
        <w:keepLines/>
        <w:spacing w:before="100" w:after="0" w:line="264" w:lineRule="auto"/>
        <w:jc w:val="center"/>
        <w:outlineLvl w:val="0"/>
        <w:rPr>
          <w:b/>
          <w:sz w:val="28"/>
          <w:szCs w:val="28"/>
        </w:rPr>
      </w:pPr>
    </w:p>
    <w:p w:rsidR="00976206" w:rsidRDefault="00976206" w:rsidP="00DA2517">
      <w:pPr>
        <w:keepNext/>
        <w:keepLines/>
        <w:spacing w:before="100" w:after="0" w:line="264" w:lineRule="auto"/>
        <w:jc w:val="center"/>
        <w:outlineLvl w:val="0"/>
        <w:rPr>
          <w:b/>
          <w:sz w:val="28"/>
          <w:szCs w:val="28"/>
        </w:rPr>
      </w:pPr>
    </w:p>
    <w:p w:rsidR="00976206" w:rsidRDefault="00976206" w:rsidP="00DA2517">
      <w:pPr>
        <w:keepNext/>
        <w:keepLines/>
        <w:spacing w:before="100" w:after="0" w:line="264" w:lineRule="auto"/>
        <w:jc w:val="center"/>
        <w:outlineLvl w:val="0"/>
        <w:rPr>
          <w:b/>
          <w:sz w:val="28"/>
          <w:szCs w:val="28"/>
        </w:rPr>
      </w:pPr>
    </w:p>
    <w:p w:rsidR="00976206" w:rsidRDefault="00976206" w:rsidP="00DA2517">
      <w:pPr>
        <w:keepNext/>
        <w:keepLines/>
        <w:spacing w:before="100" w:after="0" w:line="264" w:lineRule="auto"/>
        <w:jc w:val="center"/>
        <w:outlineLvl w:val="0"/>
        <w:rPr>
          <w:b/>
          <w:sz w:val="28"/>
          <w:szCs w:val="28"/>
        </w:rPr>
      </w:pPr>
    </w:p>
    <w:p w:rsidR="00976206" w:rsidRDefault="00976206" w:rsidP="00DA2517">
      <w:pPr>
        <w:keepNext/>
        <w:keepLines/>
        <w:spacing w:before="100" w:after="0" w:line="264" w:lineRule="auto"/>
        <w:jc w:val="center"/>
        <w:outlineLvl w:val="0"/>
        <w:rPr>
          <w:b/>
          <w:sz w:val="28"/>
          <w:szCs w:val="28"/>
        </w:rPr>
      </w:pPr>
    </w:p>
    <w:p w:rsidR="00976206" w:rsidRDefault="00976206" w:rsidP="00DA2517">
      <w:pPr>
        <w:keepNext/>
        <w:keepLines/>
        <w:spacing w:before="100" w:after="0" w:line="264" w:lineRule="auto"/>
        <w:jc w:val="center"/>
        <w:outlineLvl w:val="0"/>
        <w:rPr>
          <w:b/>
          <w:sz w:val="28"/>
          <w:szCs w:val="28"/>
        </w:rPr>
      </w:pPr>
    </w:p>
    <w:p w:rsidR="00976206" w:rsidRDefault="00976206" w:rsidP="00DA2517">
      <w:pPr>
        <w:keepNext/>
        <w:keepLines/>
        <w:spacing w:before="100" w:after="0" w:line="264" w:lineRule="auto"/>
        <w:jc w:val="center"/>
        <w:outlineLvl w:val="0"/>
        <w:rPr>
          <w:b/>
          <w:sz w:val="28"/>
          <w:szCs w:val="28"/>
        </w:rPr>
      </w:pPr>
    </w:p>
    <w:p w:rsidR="00976206" w:rsidRDefault="00976206" w:rsidP="00DA2517">
      <w:pPr>
        <w:keepNext/>
        <w:keepLines/>
        <w:spacing w:before="100" w:after="0" w:line="264" w:lineRule="auto"/>
        <w:jc w:val="center"/>
        <w:outlineLvl w:val="0"/>
        <w:rPr>
          <w:b/>
          <w:sz w:val="28"/>
          <w:szCs w:val="28"/>
        </w:rPr>
      </w:pPr>
    </w:p>
    <w:p w:rsidR="00976206" w:rsidRDefault="00976206" w:rsidP="00DA2517">
      <w:pPr>
        <w:keepNext/>
        <w:keepLines/>
        <w:spacing w:before="100" w:after="0" w:line="264" w:lineRule="auto"/>
        <w:jc w:val="center"/>
        <w:outlineLvl w:val="0"/>
        <w:rPr>
          <w:b/>
          <w:sz w:val="28"/>
          <w:szCs w:val="28"/>
        </w:rPr>
      </w:pPr>
    </w:p>
    <w:p w:rsidR="00976206" w:rsidRDefault="00976206" w:rsidP="00DA2517">
      <w:pPr>
        <w:keepNext/>
        <w:keepLines/>
        <w:spacing w:before="100" w:after="0" w:line="264" w:lineRule="auto"/>
        <w:jc w:val="center"/>
        <w:outlineLvl w:val="0"/>
        <w:rPr>
          <w:b/>
          <w:sz w:val="28"/>
          <w:szCs w:val="28"/>
        </w:rPr>
      </w:pPr>
    </w:p>
    <w:p w:rsidR="00976206" w:rsidRDefault="00976206" w:rsidP="00DA2517">
      <w:pPr>
        <w:keepNext/>
        <w:keepLines/>
        <w:spacing w:before="100" w:after="0" w:line="264" w:lineRule="auto"/>
        <w:jc w:val="center"/>
        <w:outlineLvl w:val="0"/>
        <w:rPr>
          <w:b/>
          <w:sz w:val="28"/>
          <w:szCs w:val="28"/>
        </w:rPr>
      </w:pPr>
    </w:p>
    <w:p w:rsidR="00976206" w:rsidRDefault="00976206" w:rsidP="00DA2517">
      <w:pPr>
        <w:keepNext/>
        <w:keepLines/>
        <w:spacing w:before="100" w:after="0" w:line="264" w:lineRule="auto"/>
        <w:jc w:val="center"/>
        <w:outlineLvl w:val="0"/>
        <w:rPr>
          <w:b/>
          <w:sz w:val="28"/>
          <w:szCs w:val="28"/>
        </w:rPr>
        <w:sectPr w:rsidR="00976206" w:rsidSect="00FE646E">
          <w:headerReference w:type="even" r:id="rId106"/>
          <w:headerReference w:type="default" r:id="rId107"/>
          <w:footnotePr>
            <w:numRestart w:val="eachPage"/>
          </w:footnotePr>
          <w:pgSz w:w="11906" w:h="16838" w:code="9"/>
          <w:pgMar w:top="1134" w:right="707" w:bottom="851" w:left="993" w:header="567" w:footer="709" w:gutter="0"/>
          <w:cols w:space="708"/>
          <w:titlePg/>
          <w:docGrid w:linePitch="360"/>
        </w:sectPr>
      </w:pPr>
    </w:p>
    <w:p w:rsidR="00976206" w:rsidRDefault="00976206" w:rsidP="00DA2517">
      <w:pPr>
        <w:keepNext/>
        <w:keepLines/>
        <w:spacing w:before="100" w:after="0" w:line="264" w:lineRule="auto"/>
        <w:jc w:val="center"/>
        <w:outlineLvl w:val="0"/>
        <w:rPr>
          <w:b/>
          <w:sz w:val="28"/>
          <w:szCs w:val="28"/>
        </w:rPr>
      </w:pPr>
    </w:p>
    <w:bookmarkEnd w:id="7"/>
    <w:bookmarkEnd w:id="8"/>
    <w:p w:rsidR="00976206" w:rsidRPr="001A12A1" w:rsidRDefault="00976206" w:rsidP="00976206">
      <w:pPr>
        <w:keepNext/>
        <w:keepLines/>
        <w:spacing w:before="100" w:after="0" w:line="264" w:lineRule="auto"/>
        <w:jc w:val="center"/>
        <w:outlineLvl w:val="0"/>
        <w:rPr>
          <w:b/>
          <w:sz w:val="28"/>
          <w:szCs w:val="28"/>
        </w:rPr>
      </w:pPr>
      <w:r w:rsidRPr="001A12A1">
        <w:rPr>
          <w:b/>
          <w:sz w:val="28"/>
          <w:szCs w:val="28"/>
        </w:rPr>
        <w:t xml:space="preserve">Приложение №1 к информационной карте </w:t>
      </w:r>
    </w:p>
    <w:p w:rsidR="00976206" w:rsidRPr="001A12A1" w:rsidRDefault="00976206" w:rsidP="00976206">
      <w:pPr>
        <w:keepNext/>
        <w:keepLines/>
        <w:spacing w:before="100" w:after="0" w:line="264" w:lineRule="auto"/>
        <w:jc w:val="center"/>
        <w:outlineLvl w:val="0"/>
        <w:rPr>
          <w:b/>
          <w:sz w:val="28"/>
          <w:szCs w:val="28"/>
        </w:rPr>
      </w:pPr>
      <w:r w:rsidRPr="001A12A1">
        <w:rPr>
          <w:b/>
          <w:sz w:val="28"/>
          <w:szCs w:val="28"/>
        </w:rPr>
        <w:t>Обоснование начальной максимальной цены Контракта</w:t>
      </w:r>
    </w:p>
    <w:p w:rsidR="00976206" w:rsidRPr="001A12A1" w:rsidRDefault="00976206" w:rsidP="00976206">
      <w:pPr>
        <w:spacing w:after="0"/>
        <w:ind w:firstLine="709"/>
      </w:pPr>
      <w:r w:rsidRPr="001A12A1">
        <w:t xml:space="preserve">Начальная (максимальная) цена контракта рассчитана в соответствии с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в соответствии с частью 6 статьи 22 Федерального закона от 05.04.2013 №44-ФЗ «О контрактной системе в сфере закупок товаров, работ, услуг для обеспечения государственных и муниципальных нужд» методом сопоставимых рыночных цен. </w:t>
      </w:r>
    </w:p>
    <w:p w:rsidR="00976206" w:rsidRPr="001A12A1" w:rsidRDefault="00976206" w:rsidP="00976206">
      <w:pPr>
        <w:spacing w:after="0"/>
        <w:ind w:firstLine="709"/>
      </w:pPr>
      <w:r w:rsidRPr="001A12A1">
        <w:t>Обоснование начальной (максимальной) цены контракта произведено Заказчиком на основании анализа данных ценовых предложений от пяти поставщиков.</w:t>
      </w:r>
    </w:p>
    <w:p w:rsidR="00976206" w:rsidRPr="001A12A1" w:rsidRDefault="00976206" w:rsidP="00976206">
      <w:pPr>
        <w:spacing w:after="0"/>
        <w:ind w:firstLine="709"/>
      </w:pPr>
    </w:p>
    <w:tbl>
      <w:tblPr>
        <w:tblW w:w="152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7"/>
        <w:gridCol w:w="1080"/>
        <w:gridCol w:w="1106"/>
        <w:gridCol w:w="1108"/>
        <w:gridCol w:w="1108"/>
        <w:gridCol w:w="1108"/>
        <w:gridCol w:w="1152"/>
        <w:gridCol w:w="1276"/>
        <w:gridCol w:w="1134"/>
        <w:gridCol w:w="1405"/>
      </w:tblGrid>
      <w:tr w:rsidR="00976206" w:rsidRPr="002B78AD" w:rsidTr="00976206">
        <w:tc>
          <w:tcPr>
            <w:tcW w:w="2694" w:type="dxa"/>
            <w:shd w:val="clear" w:color="auto" w:fill="auto"/>
          </w:tcPr>
          <w:p w:rsidR="00976206" w:rsidRPr="00981DD2" w:rsidRDefault="00976206" w:rsidP="00976206">
            <w:pPr>
              <w:jc w:val="center"/>
              <w:rPr>
                <w:b/>
                <w:sz w:val="18"/>
                <w:szCs w:val="18"/>
              </w:rPr>
            </w:pPr>
            <w:r w:rsidRPr="00981DD2">
              <w:rPr>
                <w:b/>
                <w:sz w:val="18"/>
                <w:szCs w:val="18"/>
              </w:rPr>
              <w:t>Наименование учреждения</w:t>
            </w:r>
          </w:p>
        </w:tc>
        <w:tc>
          <w:tcPr>
            <w:tcW w:w="2127" w:type="dxa"/>
            <w:shd w:val="clear" w:color="auto" w:fill="auto"/>
          </w:tcPr>
          <w:p w:rsidR="00976206" w:rsidRPr="00981DD2" w:rsidRDefault="00976206" w:rsidP="00976206">
            <w:pPr>
              <w:jc w:val="center"/>
              <w:rPr>
                <w:b/>
                <w:sz w:val="18"/>
                <w:szCs w:val="18"/>
              </w:rPr>
            </w:pPr>
            <w:r w:rsidRPr="00981DD2">
              <w:rPr>
                <w:b/>
                <w:sz w:val="18"/>
                <w:szCs w:val="18"/>
              </w:rPr>
              <w:t>Наименование товара</w:t>
            </w:r>
          </w:p>
        </w:tc>
        <w:tc>
          <w:tcPr>
            <w:tcW w:w="1080" w:type="dxa"/>
            <w:shd w:val="clear" w:color="auto" w:fill="auto"/>
          </w:tcPr>
          <w:p w:rsidR="00976206" w:rsidRPr="00981DD2" w:rsidRDefault="00976206" w:rsidP="00976206">
            <w:pPr>
              <w:jc w:val="center"/>
              <w:rPr>
                <w:b/>
                <w:sz w:val="18"/>
                <w:szCs w:val="18"/>
              </w:rPr>
            </w:pPr>
            <w:r w:rsidRPr="00981DD2">
              <w:rPr>
                <w:b/>
                <w:sz w:val="18"/>
                <w:szCs w:val="18"/>
              </w:rPr>
              <w:t>Единица измерения</w:t>
            </w:r>
          </w:p>
        </w:tc>
        <w:tc>
          <w:tcPr>
            <w:tcW w:w="1106" w:type="dxa"/>
            <w:shd w:val="clear" w:color="auto" w:fill="auto"/>
          </w:tcPr>
          <w:p w:rsidR="00976206" w:rsidRPr="00981DD2" w:rsidRDefault="00976206" w:rsidP="00976206">
            <w:pPr>
              <w:jc w:val="center"/>
              <w:rPr>
                <w:b/>
                <w:sz w:val="18"/>
                <w:szCs w:val="18"/>
              </w:rPr>
            </w:pPr>
            <w:r w:rsidRPr="00981DD2">
              <w:rPr>
                <w:b/>
                <w:sz w:val="18"/>
                <w:szCs w:val="18"/>
              </w:rPr>
              <w:t>Кол-во (объем) продукции</w:t>
            </w:r>
          </w:p>
        </w:tc>
        <w:tc>
          <w:tcPr>
            <w:tcW w:w="1108" w:type="dxa"/>
            <w:shd w:val="clear" w:color="auto" w:fill="auto"/>
          </w:tcPr>
          <w:p w:rsidR="00976206" w:rsidRDefault="00976206" w:rsidP="00976206">
            <w:pPr>
              <w:jc w:val="center"/>
              <w:rPr>
                <w:b/>
                <w:sz w:val="18"/>
                <w:szCs w:val="18"/>
              </w:rPr>
            </w:pPr>
            <w:r w:rsidRPr="00981DD2">
              <w:rPr>
                <w:b/>
                <w:sz w:val="18"/>
                <w:szCs w:val="18"/>
              </w:rPr>
              <w:t>Цена</w:t>
            </w:r>
            <w:r w:rsidR="000509CF">
              <w:rPr>
                <w:b/>
                <w:sz w:val="18"/>
                <w:szCs w:val="18"/>
              </w:rPr>
              <w:t xml:space="preserve">№1 </w:t>
            </w:r>
            <w:proofErr w:type="spellStart"/>
            <w:r w:rsidR="000509CF">
              <w:rPr>
                <w:b/>
                <w:sz w:val="18"/>
                <w:szCs w:val="18"/>
              </w:rPr>
              <w:t>вх</w:t>
            </w:r>
            <w:proofErr w:type="spellEnd"/>
            <w:r w:rsidR="000509CF">
              <w:rPr>
                <w:b/>
                <w:sz w:val="18"/>
                <w:szCs w:val="18"/>
              </w:rPr>
              <w:t>. №743 от 14.03</w:t>
            </w:r>
            <w:r>
              <w:rPr>
                <w:b/>
                <w:sz w:val="18"/>
                <w:szCs w:val="18"/>
              </w:rPr>
              <w:t>.16</w:t>
            </w:r>
          </w:p>
          <w:p w:rsidR="00976206" w:rsidRDefault="00976206" w:rsidP="00976206">
            <w:pPr>
              <w:jc w:val="center"/>
              <w:rPr>
                <w:b/>
                <w:sz w:val="18"/>
                <w:szCs w:val="18"/>
              </w:rPr>
            </w:pPr>
          </w:p>
          <w:p w:rsidR="00976206" w:rsidRPr="00981DD2" w:rsidRDefault="00976206" w:rsidP="00976206">
            <w:pPr>
              <w:jc w:val="center"/>
              <w:rPr>
                <w:b/>
                <w:sz w:val="18"/>
                <w:szCs w:val="18"/>
              </w:rPr>
            </w:pPr>
          </w:p>
        </w:tc>
        <w:tc>
          <w:tcPr>
            <w:tcW w:w="1108" w:type="dxa"/>
            <w:shd w:val="clear" w:color="auto" w:fill="auto"/>
          </w:tcPr>
          <w:p w:rsidR="00976206" w:rsidRDefault="00976206" w:rsidP="00976206">
            <w:pPr>
              <w:jc w:val="center"/>
              <w:rPr>
                <w:b/>
                <w:sz w:val="18"/>
                <w:szCs w:val="18"/>
              </w:rPr>
            </w:pPr>
            <w:r w:rsidRPr="00981DD2">
              <w:rPr>
                <w:b/>
                <w:sz w:val="18"/>
                <w:szCs w:val="18"/>
              </w:rPr>
              <w:t>Цена</w:t>
            </w:r>
            <w:r>
              <w:rPr>
                <w:b/>
                <w:sz w:val="18"/>
                <w:szCs w:val="18"/>
              </w:rPr>
              <w:t>№2 вх.№</w:t>
            </w:r>
            <w:r w:rsidR="000509CF">
              <w:rPr>
                <w:b/>
                <w:sz w:val="18"/>
                <w:szCs w:val="18"/>
              </w:rPr>
              <w:t xml:space="preserve">744 </w:t>
            </w:r>
            <w:r>
              <w:rPr>
                <w:b/>
                <w:sz w:val="18"/>
                <w:szCs w:val="18"/>
              </w:rPr>
              <w:t>от 14.0</w:t>
            </w:r>
            <w:r w:rsidR="000509CF">
              <w:rPr>
                <w:b/>
                <w:sz w:val="18"/>
                <w:szCs w:val="18"/>
              </w:rPr>
              <w:t>3</w:t>
            </w:r>
            <w:r>
              <w:rPr>
                <w:b/>
                <w:sz w:val="18"/>
                <w:szCs w:val="18"/>
              </w:rPr>
              <w:t>.16</w:t>
            </w:r>
          </w:p>
          <w:p w:rsidR="00976206" w:rsidRPr="00981DD2" w:rsidRDefault="00976206" w:rsidP="00976206">
            <w:pPr>
              <w:jc w:val="center"/>
              <w:rPr>
                <w:b/>
                <w:sz w:val="18"/>
                <w:szCs w:val="18"/>
              </w:rPr>
            </w:pPr>
          </w:p>
        </w:tc>
        <w:tc>
          <w:tcPr>
            <w:tcW w:w="1108" w:type="dxa"/>
            <w:shd w:val="clear" w:color="auto" w:fill="auto"/>
          </w:tcPr>
          <w:p w:rsidR="00976206" w:rsidRPr="00981DD2" w:rsidRDefault="00976206" w:rsidP="00976206">
            <w:pPr>
              <w:jc w:val="center"/>
              <w:rPr>
                <w:b/>
                <w:sz w:val="18"/>
                <w:szCs w:val="18"/>
              </w:rPr>
            </w:pPr>
            <w:r w:rsidRPr="00981DD2">
              <w:rPr>
                <w:b/>
                <w:sz w:val="18"/>
                <w:szCs w:val="18"/>
              </w:rPr>
              <w:t>Цена</w:t>
            </w:r>
            <w:r w:rsidR="000509CF">
              <w:rPr>
                <w:b/>
                <w:sz w:val="18"/>
                <w:szCs w:val="18"/>
              </w:rPr>
              <w:t>№3вх.№745 от 14.03</w:t>
            </w:r>
            <w:r>
              <w:rPr>
                <w:b/>
                <w:sz w:val="18"/>
                <w:szCs w:val="18"/>
              </w:rPr>
              <w:t>.16</w:t>
            </w:r>
          </w:p>
          <w:p w:rsidR="00976206" w:rsidRPr="00981DD2" w:rsidRDefault="00976206" w:rsidP="00976206">
            <w:pPr>
              <w:jc w:val="center"/>
              <w:rPr>
                <w:b/>
                <w:sz w:val="18"/>
                <w:szCs w:val="18"/>
              </w:rPr>
            </w:pPr>
          </w:p>
        </w:tc>
        <w:tc>
          <w:tcPr>
            <w:tcW w:w="1152" w:type="dxa"/>
          </w:tcPr>
          <w:p w:rsidR="00976206" w:rsidRDefault="00976206" w:rsidP="000509CF">
            <w:pPr>
              <w:jc w:val="center"/>
              <w:rPr>
                <w:b/>
                <w:sz w:val="18"/>
                <w:szCs w:val="18"/>
              </w:rPr>
            </w:pPr>
            <w:r>
              <w:rPr>
                <w:b/>
                <w:sz w:val="18"/>
                <w:szCs w:val="18"/>
              </w:rPr>
              <w:t>Цена №4 вх.№</w:t>
            </w:r>
            <w:r w:rsidR="000509CF">
              <w:rPr>
                <w:b/>
                <w:sz w:val="18"/>
                <w:szCs w:val="18"/>
              </w:rPr>
              <w:t>746</w:t>
            </w:r>
            <w:r>
              <w:rPr>
                <w:b/>
                <w:sz w:val="18"/>
                <w:szCs w:val="18"/>
              </w:rPr>
              <w:t xml:space="preserve"> от 14.01.16</w:t>
            </w:r>
          </w:p>
        </w:tc>
        <w:tc>
          <w:tcPr>
            <w:tcW w:w="1276" w:type="dxa"/>
          </w:tcPr>
          <w:p w:rsidR="00976206" w:rsidRDefault="000509CF" w:rsidP="000509CF">
            <w:pPr>
              <w:jc w:val="center"/>
              <w:rPr>
                <w:b/>
                <w:sz w:val="18"/>
                <w:szCs w:val="18"/>
              </w:rPr>
            </w:pPr>
            <w:r>
              <w:rPr>
                <w:b/>
                <w:sz w:val="18"/>
                <w:szCs w:val="18"/>
              </w:rPr>
              <w:t>Цена №5 вх.№747 от 14.03</w:t>
            </w:r>
            <w:r w:rsidR="00976206">
              <w:rPr>
                <w:b/>
                <w:sz w:val="18"/>
                <w:szCs w:val="18"/>
              </w:rPr>
              <w:t>.16</w:t>
            </w:r>
          </w:p>
        </w:tc>
        <w:tc>
          <w:tcPr>
            <w:tcW w:w="1134" w:type="dxa"/>
            <w:shd w:val="clear" w:color="auto" w:fill="auto"/>
          </w:tcPr>
          <w:p w:rsidR="00976206" w:rsidRPr="00981DD2" w:rsidRDefault="00976206" w:rsidP="00976206">
            <w:pPr>
              <w:jc w:val="center"/>
              <w:rPr>
                <w:b/>
                <w:sz w:val="18"/>
                <w:szCs w:val="18"/>
              </w:rPr>
            </w:pPr>
            <w:r w:rsidRPr="00981DD2">
              <w:rPr>
                <w:b/>
                <w:sz w:val="18"/>
                <w:szCs w:val="18"/>
              </w:rPr>
              <w:t xml:space="preserve">цена за ед. </w:t>
            </w:r>
            <w:proofErr w:type="spellStart"/>
            <w:r w:rsidRPr="00981DD2">
              <w:rPr>
                <w:b/>
                <w:sz w:val="18"/>
                <w:szCs w:val="18"/>
              </w:rPr>
              <w:t>руб</w:t>
            </w:r>
            <w:proofErr w:type="spellEnd"/>
          </w:p>
        </w:tc>
        <w:tc>
          <w:tcPr>
            <w:tcW w:w="1405" w:type="dxa"/>
            <w:shd w:val="clear" w:color="auto" w:fill="auto"/>
          </w:tcPr>
          <w:p w:rsidR="00976206" w:rsidRPr="00981DD2" w:rsidRDefault="00976206" w:rsidP="00976206">
            <w:pPr>
              <w:jc w:val="center"/>
              <w:rPr>
                <w:b/>
                <w:sz w:val="18"/>
                <w:szCs w:val="18"/>
              </w:rPr>
            </w:pPr>
            <w:r w:rsidRPr="00981DD2">
              <w:rPr>
                <w:b/>
                <w:sz w:val="18"/>
                <w:szCs w:val="18"/>
              </w:rPr>
              <w:t>Расчет начальной цены контракта руб.</w:t>
            </w:r>
          </w:p>
        </w:tc>
      </w:tr>
      <w:tr w:rsidR="000509CF" w:rsidRPr="002B78AD" w:rsidTr="00976206">
        <w:tc>
          <w:tcPr>
            <w:tcW w:w="2694" w:type="dxa"/>
            <w:vMerge w:val="restart"/>
            <w:shd w:val="clear" w:color="auto" w:fill="auto"/>
          </w:tcPr>
          <w:p w:rsidR="000509CF" w:rsidRPr="0029639B" w:rsidRDefault="000509CF" w:rsidP="00976206">
            <w:pPr>
              <w:rPr>
                <w:b/>
                <w:sz w:val="16"/>
                <w:szCs w:val="16"/>
                <w:highlight w:val="yellow"/>
              </w:rPr>
            </w:pPr>
            <w:r w:rsidRPr="000509CF">
              <w:rPr>
                <w:sz w:val="16"/>
                <w:szCs w:val="16"/>
              </w:rPr>
              <w:t>Государственное бюджетное учреждение здравоохранения Республики Адыгея «Центральная районная больница Майкопского района»</w:t>
            </w:r>
          </w:p>
        </w:tc>
        <w:tc>
          <w:tcPr>
            <w:tcW w:w="2127" w:type="dxa"/>
            <w:shd w:val="clear" w:color="auto" w:fill="auto"/>
            <w:vAlign w:val="center"/>
          </w:tcPr>
          <w:p w:rsidR="000509CF" w:rsidRDefault="000509CF">
            <w:pP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S</w:t>
            </w:r>
          </w:p>
        </w:tc>
        <w:tc>
          <w:tcPr>
            <w:tcW w:w="1080" w:type="dxa"/>
            <w:shd w:val="clear" w:color="auto" w:fill="auto"/>
            <w:vAlign w:val="center"/>
          </w:tcPr>
          <w:p w:rsidR="000509CF" w:rsidRPr="000509CF" w:rsidRDefault="000509CF" w:rsidP="000509CF">
            <w:pPr>
              <w:jc w:val="center"/>
              <w:rPr>
                <w:sz w:val="14"/>
                <w:szCs w:val="14"/>
              </w:rPr>
            </w:pPr>
            <w:r w:rsidRPr="000509CF">
              <w:rPr>
                <w:sz w:val="14"/>
                <w:szCs w:val="14"/>
              </w:rPr>
              <w:t>пар</w:t>
            </w:r>
          </w:p>
        </w:tc>
        <w:tc>
          <w:tcPr>
            <w:tcW w:w="1106" w:type="dxa"/>
            <w:shd w:val="clear" w:color="auto" w:fill="auto"/>
            <w:vAlign w:val="center"/>
          </w:tcPr>
          <w:p w:rsidR="000509CF" w:rsidRPr="000509CF" w:rsidRDefault="000509CF" w:rsidP="000509CF">
            <w:pPr>
              <w:jc w:val="center"/>
              <w:rPr>
                <w:sz w:val="14"/>
                <w:szCs w:val="14"/>
              </w:rPr>
            </w:pPr>
            <w:r w:rsidRPr="000509CF">
              <w:rPr>
                <w:sz w:val="14"/>
                <w:szCs w:val="14"/>
              </w:rPr>
              <w:t>5500</w:t>
            </w:r>
          </w:p>
        </w:tc>
        <w:tc>
          <w:tcPr>
            <w:tcW w:w="1108" w:type="dxa"/>
            <w:shd w:val="clear" w:color="auto" w:fill="auto"/>
            <w:vAlign w:val="center"/>
          </w:tcPr>
          <w:p w:rsidR="000509CF" w:rsidRDefault="000509CF" w:rsidP="000509CF">
            <w:pPr>
              <w:jc w:val="center"/>
              <w:rPr>
                <w:sz w:val="14"/>
                <w:szCs w:val="14"/>
              </w:rPr>
            </w:pPr>
            <w:r>
              <w:rPr>
                <w:sz w:val="14"/>
                <w:szCs w:val="14"/>
              </w:rPr>
              <w:t>7,93</w:t>
            </w:r>
          </w:p>
        </w:tc>
        <w:tc>
          <w:tcPr>
            <w:tcW w:w="1108" w:type="dxa"/>
            <w:shd w:val="clear" w:color="auto" w:fill="auto"/>
            <w:vAlign w:val="center"/>
          </w:tcPr>
          <w:p w:rsidR="000509CF" w:rsidRDefault="000509CF" w:rsidP="000509CF">
            <w:pPr>
              <w:jc w:val="center"/>
              <w:rPr>
                <w:sz w:val="14"/>
                <w:szCs w:val="14"/>
              </w:rPr>
            </w:pPr>
            <w:r>
              <w:rPr>
                <w:sz w:val="14"/>
                <w:szCs w:val="14"/>
              </w:rPr>
              <w:t>7,08</w:t>
            </w:r>
          </w:p>
        </w:tc>
        <w:tc>
          <w:tcPr>
            <w:tcW w:w="1108" w:type="dxa"/>
            <w:shd w:val="clear" w:color="auto" w:fill="auto"/>
            <w:vAlign w:val="center"/>
          </w:tcPr>
          <w:p w:rsidR="000509CF" w:rsidRDefault="000509CF" w:rsidP="000509CF">
            <w:pPr>
              <w:jc w:val="center"/>
              <w:rPr>
                <w:sz w:val="14"/>
                <w:szCs w:val="14"/>
              </w:rPr>
            </w:pPr>
            <w:r>
              <w:rPr>
                <w:sz w:val="14"/>
                <w:szCs w:val="14"/>
              </w:rPr>
              <w:t>7,39</w:t>
            </w:r>
          </w:p>
        </w:tc>
        <w:tc>
          <w:tcPr>
            <w:tcW w:w="1152" w:type="dxa"/>
            <w:vAlign w:val="center"/>
          </w:tcPr>
          <w:p w:rsidR="000509CF" w:rsidRDefault="000509CF" w:rsidP="000509CF">
            <w:pPr>
              <w:jc w:val="center"/>
              <w:rPr>
                <w:sz w:val="14"/>
                <w:szCs w:val="14"/>
              </w:rPr>
            </w:pPr>
            <w:r>
              <w:rPr>
                <w:sz w:val="14"/>
                <w:szCs w:val="14"/>
              </w:rPr>
              <w:t>8,47</w:t>
            </w:r>
          </w:p>
        </w:tc>
        <w:tc>
          <w:tcPr>
            <w:tcW w:w="1276" w:type="dxa"/>
            <w:vAlign w:val="center"/>
          </w:tcPr>
          <w:p w:rsidR="000509CF" w:rsidRDefault="000509CF" w:rsidP="000509CF">
            <w:pPr>
              <w:jc w:val="center"/>
              <w:rPr>
                <w:sz w:val="14"/>
                <w:szCs w:val="14"/>
              </w:rPr>
            </w:pPr>
            <w:r>
              <w:rPr>
                <w:sz w:val="14"/>
                <w:szCs w:val="14"/>
              </w:rPr>
              <w:t>7,62</w:t>
            </w:r>
          </w:p>
        </w:tc>
        <w:tc>
          <w:tcPr>
            <w:tcW w:w="1134" w:type="dxa"/>
            <w:shd w:val="clear" w:color="auto" w:fill="auto"/>
            <w:vAlign w:val="center"/>
          </w:tcPr>
          <w:p w:rsidR="000509CF" w:rsidRDefault="000509CF" w:rsidP="000509CF">
            <w:pPr>
              <w:jc w:val="center"/>
              <w:rPr>
                <w:sz w:val="14"/>
                <w:szCs w:val="14"/>
              </w:rPr>
            </w:pPr>
            <w:r>
              <w:rPr>
                <w:sz w:val="14"/>
                <w:szCs w:val="14"/>
              </w:rPr>
              <w:t>7,70</w:t>
            </w:r>
          </w:p>
        </w:tc>
        <w:tc>
          <w:tcPr>
            <w:tcW w:w="1405" w:type="dxa"/>
            <w:shd w:val="clear" w:color="auto" w:fill="auto"/>
            <w:vAlign w:val="center"/>
          </w:tcPr>
          <w:p w:rsidR="000509CF" w:rsidRDefault="000509CF" w:rsidP="000509CF">
            <w:pPr>
              <w:jc w:val="center"/>
              <w:rPr>
                <w:sz w:val="14"/>
                <w:szCs w:val="14"/>
              </w:rPr>
            </w:pPr>
            <w:r>
              <w:rPr>
                <w:sz w:val="14"/>
                <w:szCs w:val="14"/>
              </w:rPr>
              <w:t>42 350,00</w:t>
            </w:r>
          </w:p>
        </w:tc>
      </w:tr>
      <w:tr w:rsidR="000509CF" w:rsidRPr="002B78AD" w:rsidTr="00976206">
        <w:tc>
          <w:tcPr>
            <w:tcW w:w="2694" w:type="dxa"/>
            <w:vMerge/>
            <w:shd w:val="clear" w:color="auto" w:fill="auto"/>
          </w:tcPr>
          <w:p w:rsidR="000509CF" w:rsidRPr="00981DD2" w:rsidRDefault="000509CF" w:rsidP="00976206">
            <w:pPr>
              <w:rPr>
                <w:b/>
                <w:sz w:val="18"/>
                <w:szCs w:val="18"/>
              </w:rPr>
            </w:pPr>
          </w:p>
        </w:tc>
        <w:tc>
          <w:tcPr>
            <w:tcW w:w="2127" w:type="dxa"/>
            <w:shd w:val="clear" w:color="auto" w:fill="auto"/>
            <w:vAlign w:val="center"/>
          </w:tcPr>
          <w:p w:rsidR="000509CF" w:rsidRDefault="000509CF">
            <w:pP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M</w:t>
            </w:r>
          </w:p>
        </w:tc>
        <w:tc>
          <w:tcPr>
            <w:tcW w:w="1080" w:type="dxa"/>
            <w:shd w:val="clear" w:color="auto" w:fill="auto"/>
            <w:vAlign w:val="center"/>
          </w:tcPr>
          <w:p w:rsidR="000509CF" w:rsidRPr="000509CF" w:rsidRDefault="000509CF" w:rsidP="000509CF">
            <w:pPr>
              <w:jc w:val="center"/>
              <w:rPr>
                <w:sz w:val="14"/>
                <w:szCs w:val="14"/>
              </w:rPr>
            </w:pPr>
            <w:r w:rsidRPr="000509CF">
              <w:rPr>
                <w:sz w:val="14"/>
                <w:szCs w:val="14"/>
              </w:rPr>
              <w:t>пар</w:t>
            </w:r>
          </w:p>
        </w:tc>
        <w:tc>
          <w:tcPr>
            <w:tcW w:w="1106" w:type="dxa"/>
            <w:shd w:val="clear" w:color="auto" w:fill="auto"/>
            <w:vAlign w:val="center"/>
          </w:tcPr>
          <w:p w:rsidR="000509CF" w:rsidRPr="000509CF" w:rsidRDefault="000509CF" w:rsidP="000509CF">
            <w:pPr>
              <w:jc w:val="center"/>
              <w:rPr>
                <w:sz w:val="14"/>
                <w:szCs w:val="14"/>
              </w:rPr>
            </w:pPr>
            <w:r w:rsidRPr="000509CF">
              <w:rPr>
                <w:sz w:val="14"/>
                <w:szCs w:val="14"/>
              </w:rPr>
              <w:t>5000</w:t>
            </w:r>
          </w:p>
        </w:tc>
        <w:tc>
          <w:tcPr>
            <w:tcW w:w="1108" w:type="dxa"/>
            <w:shd w:val="clear" w:color="auto" w:fill="auto"/>
            <w:vAlign w:val="center"/>
          </w:tcPr>
          <w:p w:rsidR="000509CF" w:rsidRDefault="000509CF" w:rsidP="000509CF">
            <w:pPr>
              <w:jc w:val="center"/>
              <w:rPr>
                <w:sz w:val="14"/>
                <w:szCs w:val="14"/>
              </w:rPr>
            </w:pPr>
            <w:r>
              <w:rPr>
                <w:sz w:val="14"/>
                <w:szCs w:val="14"/>
              </w:rPr>
              <w:t>7,93</w:t>
            </w:r>
          </w:p>
        </w:tc>
        <w:tc>
          <w:tcPr>
            <w:tcW w:w="1108" w:type="dxa"/>
            <w:shd w:val="clear" w:color="auto" w:fill="auto"/>
            <w:vAlign w:val="center"/>
          </w:tcPr>
          <w:p w:rsidR="000509CF" w:rsidRDefault="000509CF" w:rsidP="000509CF">
            <w:pPr>
              <w:jc w:val="center"/>
              <w:rPr>
                <w:sz w:val="14"/>
                <w:szCs w:val="14"/>
              </w:rPr>
            </w:pPr>
            <w:r>
              <w:rPr>
                <w:sz w:val="14"/>
                <w:szCs w:val="14"/>
              </w:rPr>
              <w:t>7,08</w:t>
            </w:r>
          </w:p>
        </w:tc>
        <w:tc>
          <w:tcPr>
            <w:tcW w:w="1108" w:type="dxa"/>
            <w:shd w:val="clear" w:color="auto" w:fill="auto"/>
            <w:vAlign w:val="center"/>
          </w:tcPr>
          <w:p w:rsidR="000509CF" w:rsidRDefault="000509CF" w:rsidP="000509CF">
            <w:pPr>
              <w:jc w:val="center"/>
              <w:rPr>
                <w:sz w:val="14"/>
                <w:szCs w:val="14"/>
              </w:rPr>
            </w:pPr>
            <w:r>
              <w:rPr>
                <w:sz w:val="14"/>
                <w:szCs w:val="14"/>
              </w:rPr>
              <w:t>7,39</w:t>
            </w:r>
          </w:p>
        </w:tc>
        <w:tc>
          <w:tcPr>
            <w:tcW w:w="1152" w:type="dxa"/>
            <w:vAlign w:val="center"/>
          </w:tcPr>
          <w:p w:rsidR="000509CF" w:rsidRDefault="000509CF" w:rsidP="000509CF">
            <w:pPr>
              <w:jc w:val="center"/>
              <w:rPr>
                <w:sz w:val="14"/>
                <w:szCs w:val="14"/>
              </w:rPr>
            </w:pPr>
            <w:r>
              <w:rPr>
                <w:sz w:val="14"/>
                <w:szCs w:val="14"/>
              </w:rPr>
              <w:t>8,47</w:t>
            </w:r>
          </w:p>
        </w:tc>
        <w:tc>
          <w:tcPr>
            <w:tcW w:w="1276" w:type="dxa"/>
            <w:vAlign w:val="center"/>
          </w:tcPr>
          <w:p w:rsidR="000509CF" w:rsidRDefault="000509CF" w:rsidP="000509CF">
            <w:pPr>
              <w:jc w:val="center"/>
              <w:rPr>
                <w:sz w:val="14"/>
                <w:szCs w:val="14"/>
              </w:rPr>
            </w:pPr>
            <w:r>
              <w:rPr>
                <w:sz w:val="14"/>
                <w:szCs w:val="14"/>
              </w:rPr>
              <w:t>7,62</w:t>
            </w:r>
          </w:p>
        </w:tc>
        <w:tc>
          <w:tcPr>
            <w:tcW w:w="1134" w:type="dxa"/>
            <w:shd w:val="clear" w:color="auto" w:fill="auto"/>
            <w:vAlign w:val="center"/>
          </w:tcPr>
          <w:p w:rsidR="000509CF" w:rsidRDefault="000509CF" w:rsidP="000509CF">
            <w:pPr>
              <w:jc w:val="center"/>
              <w:rPr>
                <w:sz w:val="14"/>
                <w:szCs w:val="14"/>
              </w:rPr>
            </w:pPr>
            <w:r>
              <w:rPr>
                <w:sz w:val="14"/>
                <w:szCs w:val="14"/>
              </w:rPr>
              <w:t>7,70</w:t>
            </w:r>
          </w:p>
        </w:tc>
        <w:tc>
          <w:tcPr>
            <w:tcW w:w="1405" w:type="dxa"/>
            <w:shd w:val="clear" w:color="auto" w:fill="auto"/>
            <w:vAlign w:val="center"/>
          </w:tcPr>
          <w:p w:rsidR="000509CF" w:rsidRDefault="000509CF" w:rsidP="000509CF">
            <w:pPr>
              <w:jc w:val="center"/>
              <w:rPr>
                <w:sz w:val="14"/>
                <w:szCs w:val="14"/>
              </w:rPr>
            </w:pPr>
            <w:r>
              <w:rPr>
                <w:sz w:val="14"/>
                <w:szCs w:val="14"/>
              </w:rPr>
              <w:t>38 500,00</w:t>
            </w:r>
          </w:p>
        </w:tc>
      </w:tr>
      <w:tr w:rsidR="000509CF" w:rsidRPr="002B78AD" w:rsidTr="00976206">
        <w:tc>
          <w:tcPr>
            <w:tcW w:w="2694" w:type="dxa"/>
            <w:vMerge/>
            <w:shd w:val="clear" w:color="auto" w:fill="auto"/>
          </w:tcPr>
          <w:p w:rsidR="000509CF" w:rsidRPr="00981DD2" w:rsidRDefault="000509CF" w:rsidP="00976206">
            <w:pPr>
              <w:rPr>
                <w:b/>
                <w:sz w:val="18"/>
                <w:szCs w:val="18"/>
              </w:rPr>
            </w:pPr>
          </w:p>
        </w:tc>
        <w:tc>
          <w:tcPr>
            <w:tcW w:w="2127" w:type="dxa"/>
            <w:shd w:val="clear" w:color="auto" w:fill="auto"/>
            <w:vAlign w:val="center"/>
          </w:tcPr>
          <w:p w:rsidR="000509CF" w:rsidRDefault="000509CF">
            <w:pP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L</w:t>
            </w:r>
          </w:p>
        </w:tc>
        <w:tc>
          <w:tcPr>
            <w:tcW w:w="1080" w:type="dxa"/>
            <w:shd w:val="clear" w:color="auto" w:fill="auto"/>
            <w:vAlign w:val="center"/>
          </w:tcPr>
          <w:p w:rsidR="000509CF" w:rsidRPr="000509CF" w:rsidRDefault="000509CF" w:rsidP="000509CF">
            <w:pPr>
              <w:jc w:val="center"/>
              <w:rPr>
                <w:sz w:val="14"/>
                <w:szCs w:val="14"/>
              </w:rPr>
            </w:pPr>
            <w:r w:rsidRPr="000509CF">
              <w:rPr>
                <w:sz w:val="14"/>
                <w:szCs w:val="14"/>
              </w:rPr>
              <w:t>пар</w:t>
            </w:r>
          </w:p>
        </w:tc>
        <w:tc>
          <w:tcPr>
            <w:tcW w:w="1106" w:type="dxa"/>
            <w:shd w:val="clear" w:color="auto" w:fill="auto"/>
            <w:vAlign w:val="center"/>
          </w:tcPr>
          <w:p w:rsidR="000509CF" w:rsidRPr="000509CF" w:rsidRDefault="000509CF" w:rsidP="000509CF">
            <w:pPr>
              <w:jc w:val="center"/>
              <w:rPr>
                <w:sz w:val="14"/>
                <w:szCs w:val="14"/>
              </w:rPr>
            </w:pPr>
            <w:r w:rsidRPr="000509CF">
              <w:rPr>
                <w:sz w:val="14"/>
                <w:szCs w:val="14"/>
              </w:rPr>
              <w:t>2000</w:t>
            </w:r>
          </w:p>
        </w:tc>
        <w:tc>
          <w:tcPr>
            <w:tcW w:w="1108" w:type="dxa"/>
            <w:shd w:val="clear" w:color="auto" w:fill="auto"/>
            <w:vAlign w:val="center"/>
          </w:tcPr>
          <w:p w:rsidR="000509CF" w:rsidRDefault="000509CF" w:rsidP="000509CF">
            <w:pPr>
              <w:jc w:val="center"/>
              <w:rPr>
                <w:sz w:val="14"/>
                <w:szCs w:val="14"/>
              </w:rPr>
            </w:pPr>
            <w:r>
              <w:rPr>
                <w:sz w:val="14"/>
                <w:szCs w:val="14"/>
              </w:rPr>
              <w:t>7,93</w:t>
            </w:r>
          </w:p>
        </w:tc>
        <w:tc>
          <w:tcPr>
            <w:tcW w:w="1108" w:type="dxa"/>
            <w:shd w:val="clear" w:color="auto" w:fill="auto"/>
            <w:vAlign w:val="center"/>
          </w:tcPr>
          <w:p w:rsidR="000509CF" w:rsidRDefault="000509CF" w:rsidP="000509CF">
            <w:pPr>
              <w:jc w:val="center"/>
              <w:rPr>
                <w:sz w:val="14"/>
                <w:szCs w:val="14"/>
              </w:rPr>
            </w:pPr>
            <w:r>
              <w:rPr>
                <w:sz w:val="14"/>
                <w:szCs w:val="14"/>
              </w:rPr>
              <w:t>7,08</w:t>
            </w:r>
          </w:p>
        </w:tc>
        <w:tc>
          <w:tcPr>
            <w:tcW w:w="1108" w:type="dxa"/>
            <w:shd w:val="clear" w:color="auto" w:fill="auto"/>
            <w:vAlign w:val="center"/>
          </w:tcPr>
          <w:p w:rsidR="000509CF" w:rsidRDefault="000509CF" w:rsidP="000509CF">
            <w:pPr>
              <w:jc w:val="center"/>
              <w:rPr>
                <w:sz w:val="14"/>
                <w:szCs w:val="14"/>
              </w:rPr>
            </w:pPr>
            <w:r>
              <w:rPr>
                <w:sz w:val="14"/>
                <w:szCs w:val="14"/>
              </w:rPr>
              <w:t>7,39</w:t>
            </w:r>
          </w:p>
        </w:tc>
        <w:tc>
          <w:tcPr>
            <w:tcW w:w="1152" w:type="dxa"/>
            <w:vAlign w:val="center"/>
          </w:tcPr>
          <w:p w:rsidR="000509CF" w:rsidRDefault="000509CF" w:rsidP="000509CF">
            <w:pPr>
              <w:jc w:val="center"/>
              <w:rPr>
                <w:sz w:val="14"/>
                <w:szCs w:val="14"/>
              </w:rPr>
            </w:pPr>
            <w:r>
              <w:rPr>
                <w:sz w:val="14"/>
                <w:szCs w:val="14"/>
              </w:rPr>
              <w:t>8,47</w:t>
            </w:r>
          </w:p>
        </w:tc>
        <w:tc>
          <w:tcPr>
            <w:tcW w:w="1276" w:type="dxa"/>
            <w:vAlign w:val="center"/>
          </w:tcPr>
          <w:p w:rsidR="000509CF" w:rsidRDefault="000509CF" w:rsidP="000509CF">
            <w:pPr>
              <w:jc w:val="center"/>
              <w:rPr>
                <w:sz w:val="14"/>
                <w:szCs w:val="14"/>
              </w:rPr>
            </w:pPr>
            <w:r>
              <w:rPr>
                <w:sz w:val="14"/>
                <w:szCs w:val="14"/>
              </w:rPr>
              <w:t>7,62</w:t>
            </w:r>
          </w:p>
        </w:tc>
        <w:tc>
          <w:tcPr>
            <w:tcW w:w="1134" w:type="dxa"/>
            <w:shd w:val="clear" w:color="auto" w:fill="auto"/>
            <w:vAlign w:val="center"/>
          </w:tcPr>
          <w:p w:rsidR="000509CF" w:rsidRDefault="000509CF" w:rsidP="000509CF">
            <w:pPr>
              <w:jc w:val="center"/>
              <w:rPr>
                <w:sz w:val="14"/>
                <w:szCs w:val="14"/>
              </w:rPr>
            </w:pPr>
            <w:r>
              <w:rPr>
                <w:sz w:val="14"/>
                <w:szCs w:val="14"/>
              </w:rPr>
              <w:t>7,70</w:t>
            </w:r>
          </w:p>
        </w:tc>
        <w:tc>
          <w:tcPr>
            <w:tcW w:w="1405" w:type="dxa"/>
            <w:shd w:val="clear" w:color="auto" w:fill="auto"/>
            <w:vAlign w:val="center"/>
          </w:tcPr>
          <w:p w:rsidR="000509CF" w:rsidRDefault="000509CF" w:rsidP="000509CF">
            <w:pPr>
              <w:jc w:val="center"/>
              <w:rPr>
                <w:sz w:val="14"/>
                <w:szCs w:val="14"/>
              </w:rPr>
            </w:pPr>
            <w:r>
              <w:rPr>
                <w:sz w:val="14"/>
                <w:szCs w:val="14"/>
              </w:rPr>
              <w:t>15 400,00</w:t>
            </w:r>
          </w:p>
        </w:tc>
      </w:tr>
      <w:tr w:rsidR="000509CF" w:rsidRPr="002B78AD" w:rsidTr="00976206">
        <w:tc>
          <w:tcPr>
            <w:tcW w:w="2694" w:type="dxa"/>
            <w:vMerge/>
            <w:shd w:val="clear" w:color="auto" w:fill="auto"/>
          </w:tcPr>
          <w:p w:rsidR="000509CF" w:rsidRPr="00981DD2" w:rsidRDefault="000509CF" w:rsidP="00976206">
            <w:pPr>
              <w:rPr>
                <w:b/>
                <w:sz w:val="18"/>
                <w:szCs w:val="18"/>
              </w:rPr>
            </w:pPr>
          </w:p>
        </w:tc>
        <w:tc>
          <w:tcPr>
            <w:tcW w:w="2127" w:type="dxa"/>
            <w:shd w:val="clear" w:color="auto" w:fill="auto"/>
            <w:vAlign w:val="center"/>
          </w:tcPr>
          <w:p w:rsidR="000509CF" w:rsidRDefault="000509CF">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размер S</w:t>
            </w:r>
          </w:p>
        </w:tc>
        <w:tc>
          <w:tcPr>
            <w:tcW w:w="1080" w:type="dxa"/>
            <w:shd w:val="clear" w:color="auto" w:fill="auto"/>
            <w:vAlign w:val="center"/>
          </w:tcPr>
          <w:p w:rsidR="000509CF" w:rsidRPr="000509CF" w:rsidRDefault="000509CF" w:rsidP="000509CF">
            <w:pPr>
              <w:jc w:val="center"/>
              <w:rPr>
                <w:sz w:val="14"/>
                <w:szCs w:val="14"/>
              </w:rPr>
            </w:pPr>
            <w:r w:rsidRPr="000509CF">
              <w:rPr>
                <w:sz w:val="14"/>
                <w:szCs w:val="14"/>
              </w:rPr>
              <w:t>пар</w:t>
            </w:r>
          </w:p>
        </w:tc>
        <w:tc>
          <w:tcPr>
            <w:tcW w:w="1106" w:type="dxa"/>
            <w:shd w:val="clear" w:color="auto" w:fill="auto"/>
            <w:vAlign w:val="center"/>
          </w:tcPr>
          <w:p w:rsidR="000509CF" w:rsidRPr="000509CF" w:rsidRDefault="000509CF" w:rsidP="000509CF">
            <w:pPr>
              <w:jc w:val="center"/>
              <w:rPr>
                <w:sz w:val="14"/>
                <w:szCs w:val="14"/>
              </w:rPr>
            </w:pPr>
            <w:r w:rsidRPr="000509CF">
              <w:rPr>
                <w:sz w:val="14"/>
                <w:szCs w:val="14"/>
              </w:rPr>
              <w:t>4000</w:t>
            </w:r>
          </w:p>
        </w:tc>
        <w:tc>
          <w:tcPr>
            <w:tcW w:w="1108" w:type="dxa"/>
            <w:shd w:val="clear" w:color="auto" w:fill="auto"/>
            <w:vAlign w:val="center"/>
          </w:tcPr>
          <w:p w:rsidR="000509CF" w:rsidRDefault="000509CF" w:rsidP="000509CF">
            <w:pPr>
              <w:jc w:val="center"/>
              <w:rPr>
                <w:sz w:val="14"/>
                <w:szCs w:val="14"/>
              </w:rPr>
            </w:pPr>
            <w:r>
              <w:rPr>
                <w:sz w:val="14"/>
                <w:szCs w:val="14"/>
              </w:rPr>
              <w:t>11,33</w:t>
            </w:r>
          </w:p>
        </w:tc>
        <w:tc>
          <w:tcPr>
            <w:tcW w:w="1108" w:type="dxa"/>
            <w:shd w:val="clear" w:color="auto" w:fill="auto"/>
            <w:vAlign w:val="center"/>
          </w:tcPr>
          <w:p w:rsidR="000509CF" w:rsidRDefault="000509CF" w:rsidP="000509CF">
            <w:pPr>
              <w:jc w:val="center"/>
              <w:rPr>
                <w:sz w:val="14"/>
                <w:szCs w:val="14"/>
              </w:rPr>
            </w:pPr>
            <w:r>
              <w:rPr>
                <w:sz w:val="14"/>
                <w:szCs w:val="14"/>
              </w:rPr>
              <w:t>10,12</w:t>
            </w:r>
          </w:p>
        </w:tc>
        <w:tc>
          <w:tcPr>
            <w:tcW w:w="1108" w:type="dxa"/>
            <w:shd w:val="clear" w:color="auto" w:fill="auto"/>
            <w:vAlign w:val="center"/>
          </w:tcPr>
          <w:p w:rsidR="000509CF" w:rsidRDefault="000509CF" w:rsidP="000509CF">
            <w:pPr>
              <w:jc w:val="center"/>
              <w:rPr>
                <w:sz w:val="14"/>
                <w:szCs w:val="14"/>
              </w:rPr>
            </w:pPr>
            <w:r>
              <w:rPr>
                <w:sz w:val="14"/>
                <w:szCs w:val="14"/>
              </w:rPr>
              <w:t>10,56</w:t>
            </w:r>
          </w:p>
        </w:tc>
        <w:tc>
          <w:tcPr>
            <w:tcW w:w="1152" w:type="dxa"/>
            <w:vAlign w:val="center"/>
          </w:tcPr>
          <w:p w:rsidR="000509CF" w:rsidRDefault="000509CF" w:rsidP="000509CF">
            <w:pPr>
              <w:jc w:val="center"/>
              <w:rPr>
                <w:sz w:val="14"/>
                <w:szCs w:val="14"/>
              </w:rPr>
            </w:pPr>
            <w:r>
              <w:rPr>
                <w:sz w:val="14"/>
                <w:szCs w:val="14"/>
              </w:rPr>
              <w:t>12,10</w:t>
            </w:r>
          </w:p>
        </w:tc>
        <w:tc>
          <w:tcPr>
            <w:tcW w:w="1276" w:type="dxa"/>
            <w:vAlign w:val="center"/>
          </w:tcPr>
          <w:p w:rsidR="000509CF" w:rsidRDefault="000509CF" w:rsidP="000509CF">
            <w:pPr>
              <w:jc w:val="center"/>
              <w:rPr>
                <w:sz w:val="14"/>
                <w:szCs w:val="14"/>
              </w:rPr>
            </w:pPr>
            <w:r>
              <w:rPr>
                <w:sz w:val="14"/>
                <w:szCs w:val="14"/>
              </w:rPr>
              <w:t>10,89</w:t>
            </w:r>
          </w:p>
        </w:tc>
        <w:tc>
          <w:tcPr>
            <w:tcW w:w="1134" w:type="dxa"/>
            <w:shd w:val="clear" w:color="auto" w:fill="auto"/>
            <w:vAlign w:val="center"/>
          </w:tcPr>
          <w:p w:rsidR="000509CF" w:rsidRDefault="000509CF" w:rsidP="000509CF">
            <w:pPr>
              <w:jc w:val="center"/>
              <w:rPr>
                <w:sz w:val="14"/>
                <w:szCs w:val="14"/>
              </w:rPr>
            </w:pPr>
            <w:r>
              <w:rPr>
                <w:sz w:val="14"/>
                <w:szCs w:val="14"/>
              </w:rPr>
              <w:t>11,00</w:t>
            </w:r>
          </w:p>
        </w:tc>
        <w:tc>
          <w:tcPr>
            <w:tcW w:w="1405" w:type="dxa"/>
            <w:shd w:val="clear" w:color="auto" w:fill="auto"/>
            <w:vAlign w:val="center"/>
          </w:tcPr>
          <w:p w:rsidR="000509CF" w:rsidRDefault="000509CF" w:rsidP="000509CF">
            <w:pPr>
              <w:jc w:val="center"/>
              <w:rPr>
                <w:sz w:val="14"/>
                <w:szCs w:val="14"/>
              </w:rPr>
            </w:pPr>
            <w:r>
              <w:rPr>
                <w:sz w:val="14"/>
                <w:szCs w:val="14"/>
              </w:rPr>
              <w:t>44 000,00</w:t>
            </w:r>
          </w:p>
        </w:tc>
      </w:tr>
      <w:tr w:rsidR="000509CF" w:rsidRPr="002B78AD" w:rsidTr="00976206">
        <w:tc>
          <w:tcPr>
            <w:tcW w:w="2694" w:type="dxa"/>
            <w:vMerge/>
            <w:shd w:val="clear" w:color="auto" w:fill="auto"/>
          </w:tcPr>
          <w:p w:rsidR="000509CF" w:rsidRPr="00981DD2" w:rsidRDefault="000509CF" w:rsidP="00976206">
            <w:pPr>
              <w:rPr>
                <w:b/>
                <w:sz w:val="18"/>
                <w:szCs w:val="18"/>
              </w:rPr>
            </w:pPr>
          </w:p>
        </w:tc>
        <w:tc>
          <w:tcPr>
            <w:tcW w:w="2127" w:type="dxa"/>
            <w:shd w:val="clear" w:color="auto" w:fill="auto"/>
            <w:vAlign w:val="center"/>
          </w:tcPr>
          <w:p w:rsidR="000509CF" w:rsidRDefault="000509CF">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размер М</w:t>
            </w:r>
          </w:p>
        </w:tc>
        <w:tc>
          <w:tcPr>
            <w:tcW w:w="1080" w:type="dxa"/>
            <w:shd w:val="clear" w:color="auto" w:fill="auto"/>
            <w:vAlign w:val="center"/>
          </w:tcPr>
          <w:p w:rsidR="000509CF" w:rsidRPr="000509CF" w:rsidRDefault="000509CF" w:rsidP="000509CF">
            <w:pPr>
              <w:jc w:val="center"/>
              <w:rPr>
                <w:sz w:val="14"/>
                <w:szCs w:val="14"/>
              </w:rPr>
            </w:pPr>
            <w:r w:rsidRPr="000509CF">
              <w:rPr>
                <w:sz w:val="14"/>
                <w:szCs w:val="14"/>
              </w:rPr>
              <w:t>пар</w:t>
            </w:r>
          </w:p>
        </w:tc>
        <w:tc>
          <w:tcPr>
            <w:tcW w:w="1106" w:type="dxa"/>
            <w:shd w:val="clear" w:color="auto" w:fill="auto"/>
            <w:vAlign w:val="center"/>
          </w:tcPr>
          <w:p w:rsidR="000509CF" w:rsidRPr="000509CF" w:rsidRDefault="000509CF" w:rsidP="000509CF">
            <w:pPr>
              <w:jc w:val="center"/>
              <w:rPr>
                <w:sz w:val="14"/>
                <w:szCs w:val="14"/>
              </w:rPr>
            </w:pPr>
            <w:r w:rsidRPr="000509CF">
              <w:rPr>
                <w:sz w:val="14"/>
                <w:szCs w:val="14"/>
              </w:rPr>
              <w:t>2500</w:t>
            </w:r>
          </w:p>
        </w:tc>
        <w:tc>
          <w:tcPr>
            <w:tcW w:w="1108" w:type="dxa"/>
            <w:shd w:val="clear" w:color="auto" w:fill="auto"/>
            <w:vAlign w:val="center"/>
          </w:tcPr>
          <w:p w:rsidR="000509CF" w:rsidRDefault="000509CF" w:rsidP="000509CF">
            <w:pPr>
              <w:jc w:val="center"/>
              <w:rPr>
                <w:sz w:val="14"/>
                <w:szCs w:val="14"/>
              </w:rPr>
            </w:pPr>
            <w:r>
              <w:rPr>
                <w:sz w:val="14"/>
                <w:szCs w:val="14"/>
              </w:rPr>
              <w:t>11,33</w:t>
            </w:r>
          </w:p>
        </w:tc>
        <w:tc>
          <w:tcPr>
            <w:tcW w:w="1108" w:type="dxa"/>
            <w:shd w:val="clear" w:color="auto" w:fill="auto"/>
            <w:vAlign w:val="center"/>
          </w:tcPr>
          <w:p w:rsidR="000509CF" w:rsidRDefault="000509CF" w:rsidP="000509CF">
            <w:pPr>
              <w:jc w:val="center"/>
              <w:rPr>
                <w:sz w:val="14"/>
                <w:szCs w:val="14"/>
              </w:rPr>
            </w:pPr>
            <w:r>
              <w:rPr>
                <w:sz w:val="14"/>
                <w:szCs w:val="14"/>
              </w:rPr>
              <w:t>10,12</w:t>
            </w:r>
          </w:p>
        </w:tc>
        <w:tc>
          <w:tcPr>
            <w:tcW w:w="1108" w:type="dxa"/>
            <w:shd w:val="clear" w:color="auto" w:fill="auto"/>
            <w:vAlign w:val="center"/>
          </w:tcPr>
          <w:p w:rsidR="000509CF" w:rsidRDefault="000509CF" w:rsidP="000509CF">
            <w:pPr>
              <w:jc w:val="center"/>
              <w:rPr>
                <w:sz w:val="14"/>
                <w:szCs w:val="14"/>
              </w:rPr>
            </w:pPr>
            <w:r>
              <w:rPr>
                <w:sz w:val="14"/>
                <w:szCs w:val="14"/>
              </w:rPr>
              <w:t>10,56</w:t>
            </w:r>
          </w:p>
        </w:tc>
        <w:tc>
          <w:tcPr>
            <w:tcW w:w="1152" w:type="dxa"/>
            <w:vAlign w:val="center"/>
          </w:tcPr>
          <w:p w:rsidR="000509CF" w:rsidRDefault="000509CF" w:rsidP="000509CF">
            <w:pPr>
              <w:jc w:val="center"/>
              <w:rPr>
                <w:sz w:val="14"/>
                <w:szCs w:val="14"/>
              </w:rPr>
            </w:pPr>
            <w:r>
              <w:rPr>
                <w:sz w:val="14"/>
                <w:szCs w:val="14"/>
              </w:rPr>
              <w:t>12,10</w:t>
            </w:r>
          </w:p>
        </w:tc>
        <w:tc>
          <w:tcPr>
            <w:tcW w:w="1276" w:type="dxa"/>
            <w:vAlign w:val="center"/>
          </w:tcPr>
          <w:p w:rsidR="000509CF" w:rsidRDefault="000509CF" w:rsidP="000509CF">
            <w:pPr>
              <w:jc w:val="center"/>
              <w:rPr>
                <w:sz w:val="14"/>
                <w:szCs w:val="14"/>
              </w:rPr>
            </w:pPr>
            <w:r>
              <w:rPr>
                <w:sz w:val="14"/>
                <w:szCs w:val="14"/>
              </w:rPr>
              <w:t>10,89</w:t>
            </w:r>
          </w:p>
        </w:tc>
        <w:tc>
          <w:tcPr>
            <w:tcW w:w="1134" w:type="dxa"/>
            <w:shd w:val="clear" w:color="auto" w:fill="auto"/>
            <w:vAlign w:val="center"/>
          </w:tcPr>
          <w:p w:rsidR="000509CF" w:rsidRDefault="000509CF" w:rsidP="000509CF">
            <w:pPr>
              <w:jc w:val="center"/>
              <w:rPr>
                <w:sz w:val="14"/>
                <w:szCs w:val="14"/>
              </w:rPr>
            </w:pPr>
            <w:r>
              <w:rPr>
                <w:sz w:val="14"/>
                <w:szCs w:val="14"/>
              </w:rPr>
              <w:t>11,00</w:t>
            </w:r>
          </w:p>
        </w:tc>
        <w:tc>
          <w:tcPr>
            <w:tcW w:w="1405" w:type="dxa"/>
            <w:shd w:val="clear" w:color="auto" w:fill="auto"/>
            <w:vAlign w:val="center"/>
          </w:tcPr>
          <w:p w:rsidR="000509CF" w:rsidRDefault="000509CF" w:rsidP="000509CF">
            <w:pPr>
              <w:jc w:val="center"/>
              <w:rPr>
                <w:sz w:val="14"/>
                <w:szCs w:val="14"/>
              </w:rPr>
            </w:pPr>
            <w:r>
              <w:rPr>
                <w:sz w:val="14"/>
                <w:szCs w:val="14"/>
              </w:rPr>
              <w:t>27 500,00</w:t>
            </w:r>
          </w:p>
        </w:tc>
      </w:tr>
      <w:tr w:rsidR="000509CF" w:rsidRPr="002B78AD" w:rsidTr="00976206">
        <w:tc>
          <w:tcPr>
            <w:tcW w:w="2694" w:type="dxa"/>
            <w:vMerge/>
            <w:shd w:val="clear" w:color="auto" w:fill="auto"/>
          </w:tcPr>
          <w:p w:rsidR="000509CF" w:rsidRPr="00981DD2" w:rsidRDefault="000509CF" w:rsidP="00976206">
            <w:pPr>
              <w:rPr>
                <w:b/>
                <w:sz w:val="18"/>
                <w:szCs w:val="18"/>
              </w:rPr>
            </w:pPr>
          </w:p>
        </w:tc>
        <w:tc>
          <w:tcPr>
            <w:tcW w:w="2127" w:type="dxa"/>
            <w:shd w:val="clear" w:color="auto" w:fill="auto"/>
            <w:vAlign w:val="center"/>
          </w:tcPr>
          <w:p w:rsidR="000509CF" w:rsidRDefault="000509CF">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размер L</w:t>
            </w:r>
          </w:p>
        </w:tc>
        <w:tc>
          <w:tcPr>
            <w:tcW w:w="1080" w:type="dxa"/>
            <w:shd w:val="clear" w:color="auto" w:fill="auto"/>
            <w:vAlign w:val="center"/>
          </w:tcPr>
          <w:p w:rsidR="000509CF" w:rsidRPr="000509CF" w:rsidRDefault="000509CF" w:rsidP="000509CF">
            <w:pPr>
              <w:jc w:val="center"/>
              <w:rPr>
                <w:sz w:val="14"/>
                <w:szCs w:val="14"/>
              </w:rPr>
            </w:pPr>
            <w:r w:rsidRPr="000509CF">
              <w:rPr>
                <w:sz w:val="14"/>
                <w:szCs w:val="14"/>
              </w:rPr>
              <w:t>пар</w:t>
            </w:r>
          </w:p>
        </w:tc>
        <w:tc>
          <w:tcPr>
            <w:tcW w:w="1106" w:type="dxa"/>
            <w:shd w:val="clear" w:color="auto" w:fill="auto"/>
            <w:vAlign w:val="center"/>
          </w:tcPr>
          <w:p w:rsidR="000509CF" w:rsidRPr="000509CF" w:rsidRDefault="000509CF" w:rsidP="000509CF">
            <w:pPr>
              <w:jc w:val="center"/>
              <w:rPr>
                <w:sz w:val="14"/>
                <w:szCs w:val="14"/>
              </w:rPr>
            </w:pPr>
            <w:r w:rsidRPr="000509CF">
              <w:rPr>
                <w:sz w:val="14"/>
                <w:szCs w:val="14"/>
              </w:rPr>
              <w:t>2000</w:t>
            </w:r>
          </w:p>
        </w:tc>
        <w:tc>
          <w:tcPr>
            <w:tcW w:w="1108" w:type="dxa"/>
            <w:shd w:val="clear" w:color="auto" w:fill="auto"/>
            <w:vAlign w:val="center"/>
          </w:tcPr>
          <w:p w:rsidR="000509CF" w:rsidRDefault="000509CF" w:rsidP="000509CF">
            <w:pPr>
              <w:jc w:val="center"/>
              <w:rPr>
                <w:sz w:val="14"/>
                <w:szCs w:val="14"/>
              </w:rPr>
            </w:pPr>
            <w:r>
              <w:rPr>
                <w:sz w:val="14"/>
                <w:szCs w:val="14"/>
              </w:rPr>
              <w:t>11,33</w:t>
            </w:r>
          </w:p>
        </w:tc>
        <w:tc>
          <w:tcPr>
            <w:tcW w:w="1108" w:type="dxa"/>
            <w:shd w:val="clear" w:color="auto" w:fill="auto"/>
            <w:vAlign w:val="center"/>
          </w:tcPr>
          <w:p w:rsidR="000509CF" w:rsidRDefault="000509CF" w:rsidP="000509CF">
            <w:pPr>
              <w:jc w:val="center"/>
              <w:rPr>
                <w:sz w:val="14"/>
                <w:szCs w:val="14"/>
              </w:rPr>
            </w:pPr>
            <w:r>
              <w:rPr>
                <w:sz w:val="14"/>
                <w:szCs w:val="14"/>
              </w:rPr>
              <w:t>10,12</w:t>
            </w:r>
          </w:p>
        </w:tc>
        <w:tc>
          <w:tcPr>
            <w:tcW w:w="1108" w:type="dxa"/>
            <w:shd w:val="clear" w:color="auto" w:fill="auto"/>
            <w:vAlign w:val="center"/>
          </w:tcPr>
          <w:p w:rsidR="000509CF" w:rsidRDefault="000509CF" w:rsidP="000509CF">
            <w:pPr>
              <w:jc w:val="center"/>
              <w:rPr>
                <w:sz w:val="14"/>
                <w:szCs w:val="14"/>
              </w:rPr>
            </w:pPr>
            <w:r>
              <w:rPr>
                <w:sz w:val="14"/>
                <w:szCs w:val="14"/>
              </w:rPr>
              <w:t>10,56</w:t>
            </w:r>
          </w:p>
        </w:tc>
        <w:tc>
          <w:tcPr>
            <w:tcW w:w="1152" w:type="dxa"/>
            <w:vAlign w:val="center"/>
          </w:tcPr>
          <w:p w:rsidR="000509CF" w:rsidRDefault="000509CF" w:rsidP="000509CF">
            <w:pPr>
              <w:jc w:val="center"/>
              <w:rPr>
                <w:sz w:val="14"/>
                <w:szCs w:val="14"/>
              </w:rPr>
            </w:pPr>
            <w:r>
              <w:rPr>
                <w:sz w:val="14"/>
                <w:szCs w:val="14"/>
              </w:rPr>
              <w:t>12,10</w:t>
            </w:r>
          </w:p>
        </w:tc>
        <w:tc>
          <w:tcPr>
            <w:tcW w:w="1276" w:type="dxa"/>
            <w:vAlign w:val="center"/>
          </w:tcPr>
          <w:p w:rsidR="000509CF" w:rsidRDefault="000509CF" w:rsidP="000509CF">
            <w:pPr>
              <w:jc w:val="center"/>
              <w:rPr>
                <w:sz w:val="14"/>
                <w:szCs w:val="14"/>
              </w:rPr>
            </w:pPr>
            <w:r>
              <w:rPr>
                <w:sz w:val="14"/>
                <w:szCs w:val="14"/>
              </w:rPr>
              <w:t>10,89</w:t>
            </w:r>
          </w:p>
        </w:tc>
        <w:tc>
          <w:tcPr>
            <w:tcW w:w="1134" w:type="dxa"/>
            <w:shd w:val="clear" w:color="auto" w:fill="auto"/>
            <w:vAlign w:val="center"/>
          </w:tcPr>
          <w:p w:rsidR="000509CF" w:rsidRDefault="000509CF" w:rsidP="000509CF">
            <w:pPr>
              <w:jc w:val="center"/>
              <w:rPr>
                <w:sz w:val="14"/>
                <w:szCs w:val="14"/>
              </w:rPr>
            </w:pPr>
            <w:r>
              <w:rPr>
                <w:sz w:val="14"/>
                <w:szCs w:val="14"/>
              </w:rPr>
              <w:t>11,00</w:t>
            </w:r>
          </w:p>
        </w:tc>
        <w:tc>
          <w:tcPr>
            <w:tcW w:w="1405" w:type="dxa"/>
            <w:shd w:val="clear" w:color="auto" w:fill="auto"/>
            <w:vAlign w:val="center"/>
          </w:tcPr>
          <w:p w:rsidR="000509CF" w:rsidRDefault="000509CF" w:rsidP="000509CF">
            <w:pPr>
              <w:jc w:val="center"/>
              <w:rPr>
                <w:sz w:val="14"/>
                <w:szCs w:val="14"/>
              </w:rPr>
            </w:pPr>
            <w:r>
              <w:rPr>
                <w:sz w:val="14"/>
                <w:szCs w:val="14"/>
              </w:rPr>
              <w:t>22 000,00</w:t>
            </w:r>
          </w:p>
        </w:tc>
      </w:tr>
      <w:tr w:rsidR="000509CF" w:rsidRPr="002B78AD" w:rsidTr="00976206">
        <w:tc>
          <w:tcPr>
            <w:tcW w:w="2694" w:type="dxa"/>
            <w:vMerge/>
            <w:shd w:val="clear" w:color="auto" w:fill="auto"/>
          </w:tcPr>
          <w:p w:rsidR="000509CF" w:rsidRPr="00981DD2" w:rsidRDefault="000509CF" w:rsidP="00976206">
            <w:pPr>
              <w:rPr>
                <w:b/>
                <w:sz w:val="18"/>
                <w:szCs w:val="18"/>
              </w:rPr>
            </w:pPr>
          </w:p>
        </w:tc>
        <w:tc>
          <w:tcPr>
            <w:tcW w:w="2127" w:type="dxa"/>
            <w:shd w:val="clear" w:color="auto" w:fill="auto"/>
            <w:vAlign w:val="center"/>
          </w:tcPr>
          <w:p w:rsidR="000509CF" w:rsidRDefault="000509CF">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S</w:t>
            </w:r>
          </w:p>
        </w:tc>
        <w:tc>
          <w:tcPr>
            <w:tcW w:w="1080" w:type="dxa"/>
            <w:shd w:val="clear" w:color="auto" w:fill="auto"/>
            <w:vAlign w:val="center"/>
          </w:tcPr>
          <w:p w:rsidR="000509CF" w:rsidRPr="000509CF" w:rsidRDefault="000509CF" w:rsidP="000509CF">
            <w:pPr>
              <w:jc w:val="center"/>
              <w:rPr>
                <w:sz w:val="14"/>
                <w:szCs w:val="14"/>
              </w:rPr>
            </w:pPr>
            <w:r w:rsidRPr="000509CF">
              <w:rPr>
                <w:sz w:val="14"/>
                <w:szCs w:val="14"/>
              </w:rPr>
              <w:t>пар</w:t>
            </w:r>
          </w:p>
        </w:tc>
        <w:tc>
          <w:tcPr>
            <w:tcW w:w="1106" w:type="dxa"/>
            <w:shd w:val="clear" w:color="auto" w:fill="auto"/>
            <w:vAlign w:val="center"/>
          </w:tcPr>
          <w:p w:rsidR="000509CF" w:rsidRPr="000509CF" w:rsidRDefault="000509CF" w:rsidP="000509CF">
            <w:pPr>
              <w:jc w:val="center"/>
              <w:rPr>
                <w:sz w:val="14"/>
                <w:szCs w:val="14"/>
              </w:rPr>
            </w:pPr>
            <w:r w:rsidRPr="000509CF">
              <w:rPr>
                <w:sz w:val="14"/>
                <w:szCs w:val="14"/>
              </w:rPr>
              <w:t>11000</w:t>
            </w:r>
          </w:p>
        </w:tc>
        <w:tc>
          <w:tcPr>
            <w:tcW w:w="1108" w:type="dxa"/>
            <w:shd w:val="clear" w:color="auto" w:fill="auto"/>
            <w:vAlign w:val="center"/>
          </w:tcPr>
          <w:p w:rsidR="000509CF" w:rsidRDefault="000509CF" w:rsidP="000509CF">
            <w:pPr>
              <w:jc w:val="center"/>
              <w:rPr>
                <w:sz w:val="14"/>
                <w:szCs w:val="14"/>
              </w:rPr>
            </w:pPr>
            <w:r>
              <w:rPr>
                <w:sz w:val="14"/>
                <w:szCs w:val="14"/>
              </w:rPr>
              <w:t>12,36</w:t>
            </w:r>
          </w:p>
        </w:tc>
        <w:tc>
          <w:tcPr>
            <w:tcW w:w="1108" w:type="dxa"/>
            <w:shd w:val="clear" w:color="auto" w:fill="auto"/>
            <w:vAlign w:val="center"/>
          </w:tcPr>
          <w:p w:rsidR="000509CF" w:rsidRDefault="000509CF" w:rsidP="000509CF">
            <w:pPr>
              <w:jc w:val="center"/>
              <w:rPr>
                <w:sz w:val="14"/>
                <w:szCs w:val="14"/>
              </w:rPr>
            </w:pPr>
            <w:r>
              <w:rPr>
                <w:sz w:val="14"/>
                <w:szCs w:val="14"/>
              </w:rPr>
              <w:t>11,04</w:t>
            </w:r>
          </w:p>
        </w:tc>
        <w:tc>
          <w:tcPr>
            <w:tcW w:w="1108" w:type="dxa"/>
            <w:shd w:val="clear" w:color="auto" w:fill="auto"/>
            <w:vAlign w:val="center"/>
          </w:tcPr>
          <w:p w:rsidR="000509CF" w:rsidRDefault="000509CF" w:rsidP="000509CF">
            <w:pPr>
              <w:jc w:val="center"/>
              <w:rPr>
                <w:sz w:val="14"/>
                <w:szCs w:val="14"/>
              </w:rPr>
            </w:pPr>
            <w:r>
              <w:rPr>
                <w:sz w:val="14"/>
                <w:szCs w:val="14"/>
              </w:rPr>
              <w:t>11,52</w:t>
            </w:r>
          </w:p>
        </w:tc>
        <w:tc>
          <w:tcPr>
            <w:tcW w:w="1152" w:type="dxa"/>
            <w:vAlign w:val="center"/>
          </w:tcPr>
          <w:p w:rsidR="000509CF" w:rsidRDefault="000509CF" w:rsidP="000509CF">
            <w:pPr>
              <w:jc w:val="center"/>
              <w:rPr>
                <w:sz w:val="14"/>
                <w:szCs w:val="14"/>
              </w:rPr>
            </w:pPr>
            <w:r>
              <w:rPr>
                <w:sz w:val="14"/>
                <w:szCs w:val="14"/>
              </w:rPr>
              <w:t>13,20</w:t>
            </w:r>
          </w:p>
        </w:tc>
        <w:tc>
          <w:tcPr>
            <w:tcW w:w="1276" w:type="dxa"/>
            <w:vAlign w:val="center"/>
          </w:tcPr>
          <w:p w:rsidR="000509CF" w:rsidRDefault="000509CF" w:rsidP="000509CF">
            <w:pPr>
              <w:jc w:val="center"/>
              <w:rPr>
                <w:sz w:val="14"/>
                <w:szCs w:val="14"/>
              </w:rPr>
            </w:pPr>
            <w:r>
              <w:rPr>
                <w:sz w:val="14"/>
                <w:szCs w:val="14"/>
              </w:rPr>
              <w:t>11,88</w:t>
            </w:r>
          </w:p>
        </w:tc>
        <w:tc>
          <w:tcPr>
            <w:tcW w:w="1134" w:type="dxa"/>
            <w:shd w:val="clear" w:color="auto" w:fill="auto"/>
            <w:vAlign w:val="center"/>
          </w:tcPr>
          <w:p w:rsidR="000509CF" w:rsidRDefault="000509CF" w:rsidP="000509CF">
            <w:pPr>
              <w:jc w:val="center"/>
              <w:rPr>
                <w:sz w:val="14"/>
                <w:szCs w:val="14"/>
              </w:rPr>
            </w:pPr>
            <w:r>
              <w:rPr>
                <w:sz w:val="14"/>
                <w:szCs w:val="14"/>
              </w:rPr>
              <w:t>12,00</w:t>
            </w:r>
          </w:p>
        </w:tc>
        <w:tc>
          <w:tcPr>
            <w:tcW w:w="1405" w:type="dxa"/>
            <w:shd w:val="clear" w:color="auto" w:fill="auto"/>
            <w:vAlign w:val="center"/>
          </w:tcPr>
          <w:p w:rsidR="000509CF" w:rsidRDefault="000509CF" w:rsidP="000509CF">
            <w:pPr>
              <w:jc w:val="center"/>
              <w:rPr>
                <w:sz w:val="14"/>
                <w:szCs w:val="14"/>
              </w:rPr>
            </w:pPr>
            <w:r>
              <w:rPr>
                <w:sz w:val="14"/>
                <w:szCs w:val="14"/>
              </w:rPr>
              <w:t>132 000,00</w:t>
            </w:r>
          </w:p>
        </w:tc>
      </w:tr>
      <w:tr w:rsidR="000509CF" w:rsidRPr="002B78AD" w:rsidTr="00976206">
        <w:tc>
          <w:tcPr>
            <w:tcW w:w="2694" w:type="dxa"/>
            <w:vMerge/>
            <w:shd w:val="clear" w:color="auto" w:fill="auto"/>
          </w:tcPr>
          <w:p w:rsidR="000509CF" w:rsidRPr="00981DD2" w:rsidRDefault="000509CF" w:rsidP="00976206">
            <w:pPr>
              <w:rPr>
                <w:b/>
                <w:sz w:val="18"/>
                <w:szCs w:val="18"/>
              </w:rPr>
            </w:pPr>
          </w:p>
        </w:tc>
        <w:tc>
          <w:tcPr>
            <w:tcW w:w="2127" w:type="dxa"/>
            <w:shd w:val="clear" w:color="auto" w:fill="auto"/>
            <w:vAlign w:val="center"/>
          </w:tcPr>
          <w:p w:rsidR="000509CF" w:rsidRDefault="000509CF">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М</w:t>
            </w:r>
          </w:p>
        </w:tc>
        <w:tc>
          <w:tcPr>
            <w:tcW w:w="1080" w:type="dxa"/>
            <w:shd w:val="clear" w:color="auto" w:fill="auto"/>
            <w:vAlign w:val="center"/>
          </w:tcPr>
          <w:p w:rsidR="000509CF" w:rsidRPr="000509CF" w:rsidRDefault="000509CF" w:rsidP="000509CF">
            <w:pPr>
              <w:jc w:val="center"/>
              <w:rPr>
                <w:sz w:val="14"/>
                <w:szCs w:val="14"/>
              </w:rPr>
            </w:pPr>
            <w:r w:rsidRPr="000509CF">
              <w:rPr>
                <w:sz w:val="14"/>
                <w:szCs w:val="14"/>
              </w:rPr>
              <w:t>пар</w:t>
            </w:r>
          </w:p>
        </w:tc>
        <w:tc>
          <w:tcPr>
            <w:tcW w:w="1106" w:type="dxa"/>
            <w:shd w:val="clear" w:color="auto" w:fill="auto"/>
            <w:vAlign w:val="center"/>
          </w:tcPr>
          <w:p w:rsidR="000509CF" w:rsidRPr="000509CF" w:rsidRDefault="000509CF" w:rsidP="000509CF">
            <w:pPr>
              <w:jc w:val="center"/>
              <w:rPr>
                <w:sz w:val="14"/>
                <w:szCs w:val="14"/>
              </w:rPr>
            </w:pPr>
            <w:r w:rsidRPr="000509CF">
              <w:rPr>
                <w:sz w:val="14"/>
                <w:szCs w:val="14"/>
              </w:rPr>
              <w:t>25000</w:t>
            </w:r>
          </w:p>
        </w:tc>
        <w:tc>
          <w:tcPr>
            <w:tcW w:w="1108" w:type="dxa"/>
            <w:shd w:val="clear" w:color="auto" w:fill="auto"/>
            <w:vAlign w:val="center"/>
          </w:tcPr>
          <w:p w:rsidR="000509CF" w:rsidRDefault="000509CF" w:rsidP="000509CF">
            <w:pPr>
              <w:jc w:val="center"/>
              <w:rPr>
                <w:sz w:val="14"/>
                <w:szCs w:val="14"/>
              </w:rPr>
            </w:pPr>
            <w:r>
              <w:rPr>
                <w:sz w:val="14"/>
                <w:szCs w:val="14"/>
              </w:rPr>
              <w:t>12,36</w:t>
            </w:r>
          </w:p>
        </w:tc>
        <w:tc>
          <w:tcPr>
            <w:tcW w:w="1108" w:type="dxa"/>
            <w:shd w:val="clear" w:color="auto" w:fill="auto"/>
            <w:vAlign w:val="center"/>
          </w:tcPr>
          <w:p w:rsidR="000509CF" w:rsidRDefault="000509CF" w:rsidP="000509CF">
            <w:pPr>
              <w:jc w:val="center"/>
              <w:rPr>
                <w:sz w:val="14"/>
                <w:szCs w:val="14"/>
              </w:rPr>
            </w:pPr>
            <w:r>
              <w:rPr>
                <w:sz w:val="14"/>
                <w:szCs w:val="14"/>
              </w:rPr>
              <w:t>11,04</w:t>
            </w:r>
          </w:p>
        </w:tc>
        <w:tc>
          <w:tcPr>
            <w:tcW w:w="1108" w:type="dxa"/>
            <w:shd w:val="clear" w:color="auto" w:fill="auto"/>
            <w:vAlign w:val="center"/>
          </w:tcPr>
          <w:p w:rsidR="000509CF" w:rsidRDefault="000509CF" w:rsidP="000509CF">
            <w:pPr>
              <w:jc w:val="center"/>
              <w:rPr>
                <w:sz w:val="14"/>
                <w:szCs w:val="14"/>
              </w:rPr>
            </w:pPr>
            <w:r>
              <w:rPr>
                <w:sz w:val="14"/>
                <w:szCs w:val="14"/>
              </w:rPr>
              <w:t>11,52</w:t>
            </w:r>
          </w:p>
        </w:tc>
        <w:tc>
          <w:tcPr>
            <w:tcW w:w="1152" w:type="dxa"/>
            <w:vAlign w:val="center"/>
          </w:tcPr>
          <w:p w:rsidR="000509CF" w:rsidRDefault="000509CF" w:rsidP="000509CF">
            <w:pPr>
              <w:jc w:val="center"/>
              <w:rPr>
                <w:sz w:val="14"/>
                <w:szCs w:val="14"/>
              </w:rPr>
            </w:pPr>
            <w:r>
              <w:rPr>
                <w:sz w:val="14"/>
                <w:szCs w:val="14"/>
              </w:rPr>
              <w:t>13,20</w:t>
            </w:r>
          </w:p>
        </w:tc>
        <w:tc>
          <w:tcPr>
            <w:tcW w:w="1276" w:type="dxa"/>
            <w:vAlign w:val="center"/>
          </w:tcPr>
          <w:p w:rsidR="000509CF" w:rsidRDefault="000509CF" w:rsidP="000509CF">
            <w:pPr>
              <w:jc w:val="center"/>
              <w:rPr>
                <w:sz w:val="14"/>
                <w:szCs w:val="14"/>
              </w:rPr>
            </w:pPr>
            <w:r>
              <w:rPr>
                <w:sz w:val="14"/>
                <w:szCs w:val="14"/>
              </w:rPr>
              <w:t>11,88</w:t>
            </w:r>
          </w:p>
        </w:tc>
        <w:tc>
          <w:tcPr>
            <w:tcW w:w="1134" w:type="dxa"/>
            <w:shd w:val="clear" w:color="auto" w:fill="auto"/>
            <w:vAlign w:val="center"/>
          </w:tcPr>
          <w:p w:rsidR="000509CF" w:rsidRDefault="000509CF" w:rsidP="000509CF">
            <w:pPr>
              <w:jc w:val="center"/>
              <w:rPr>
                <w:sz w:val="14"/>
                <w:szCs w:val="14"/>
              </w:rPr>
            </w:pPr>
            <w:r>
              <w:rPr>
                <w:sz w:val="14"/>
                <w:szCs w:val="14"/>
              </w:rPr>
              <w:t>12,00</w:t>
            </w:r>
          </w:p>
        </w:tc>
        <w:tc>
          <w:tcPr>
            <w:tcW w:w="1405" w:type="dxa"/>
            <w:shd w:val="clear" w:color="auto" w:fill="auto"/>
            <w:vAlign w:val="center"/>
          </w:tcPr>
          <w:p w:rsidR="000509CF" w:rsidRDefault="000509CF" w:rsidP="000509CF">
            <w:pPr>
              <w:jc w:val="center"/>
              <w:rPr>
                <w:sz w:val="14"/>
                <w:szCs w:val="14"/>
              </w:rPr>
            </w:pPr>
            <w:r>
              <w:rPr>
                <w:sz w:val="14"/>
                <w:szCs w:val="14"/>
              </w:rPr>
              <w:t>300 000,00</w:t>
            </w:r>
          </w:p>
        </w:tc>
      </w:tr>
      <w:tr w:rsidR="000509CF" w:rsidRPr="002B78AD" w:rsidTr="00976206">
        <w:tc>
          <w:tcPr>
            <w:tcW w:w="2694" w:type="dxa"/>
            <w:vMerge/>
            <w:shd w:val="clear" w:color="auto" w:fill="auto"/>
          </w:tcPr>
          <w:p w:rsidR="000509CF" w:rsidRPr="00981DD2" w:rsidRDefault="000509CF" w:rsidP="00976206">
            <w:pPr>
              <w:rPr>
                <w:b/>
                <w:sz w:val="18"/>
                <w:szCs w:val="18"/>
              </w:rPr>
            </w:pPr>
          </w:p>
        </w:tc>
        <w:tc>
          <w:tcPr>
            <w:tcW w:w="2127" w:type="dxa"/>
            <w:shd w:val="clear" w:color="auto" w:fill="auto"/>
            <w:vAlign w:val="center"/>
          </w:tcPr>
          <w:p w:rsidR="000509CF" w:rsidRDefault="000509CF">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L</w:t>
            </w:r>
          </w:p>
        </w:tc>
        <w:tc>
          <w:tcPr>
            <w:tcW w:w="1080" w:type="dxa"/>
            <w:shd w:val="clear" w:color="auto" w:fill="auto"/>
            <w:vAlign w:val="center"/>
          </w:tcPr>
          <w:p w:rsidR="000509CF" w:rsidRPr="000509CF" w:rsidRDefault="000509CF" w:rsidP="000509CF">
            <w:pPr>
              <w:jc w:val="center"/>
              <w:rPr>
                <w:sz w:val="14"/>
                <w:szCs w:val="14"/>
              </w:rPr>
            </w:pPr>
            <w:r w:rsidRPr="000509CF">
              <w:rPr>
                <w:sz w:val="14"/>
                <w:szCs w:val="14"/>
              </w:rPr>
              <w:t>пар</w:t>
            </w:r>
          </w:p>
        </w:tc>
        <w:tc>
          <w:tcPr>
            <w:tcW w:w="1106" w:type="dxa"/>
            <w:shd w:val="clear" w:color="auto" w:fill="auto"/>
            <w:vAlign w:val="center"/>
          </w:tcPr>
          <w:p w:rsidR="000509CF" w:rsidRPr="000509CF" w:rsidRDefault="000509CF" w:rsidP="000509CF">
            <w:pPr>
              <w:jc w:val="center"/>
              <w:rPr>
                <w:sz w:val="14"/>
                <w:szCs w:val="14"/>
              </w:rPr>
            </w:pPr>
            <w:r w:rsidRPr="000509CF">
              <w:rPr>
                <w:sz w:val="14"/>
                <w:szCs w:val="14"/>
              </w:rPr>
              <w:t>20000</w:t>
            </w:r>
          </w:p>
        </w:tc>
        <w:tc>
          <w:tcPr>
            <w:tcW w:w="1108" w:type="dxa"/>
            <w:shd w:val="clear" w:color="auto" w:fill="auto"/>
            <w:vAlign w:val="center"/>
          </w:tcPr>
          <w:p w:rsidR="000509CF" w:rsidRDefault="000509CF" w:rsidP="000509CF">
            <w:pPr>
              <w:jc w:val="center"/>
              <w:rPr>
                <w:sz w:val="14"/>
                <w:szCs w:val="14"/>
              </w:rPr>
            </w:pPr>
            <w:r>
              <w:rPr>
                <w:sz w:val="14"/>
                <w:szCs w:val="14"/>
              </w:rPr>
              <w:t>12,36</w:t>
            </w:r>
          </w:p>
        </w:tc>
        <w:tc>
          <w:tcPr>
            <w:tcW w:w="1108" w:type="dxa"/>
            <w:shd w:val="clear" w:color="auto" w:fill="auto"/>
            <w:vAlign w:val="center"/>
          </w:tcPr>
          <w:p w:rsidR="000509CF" w:rsidRDefault="000509CF" w:rsidP="000509CF">
            <w:pPr>
              <w:jc w:val="center"/>
              <w:rPr>
                <w:sz w:val="14"/>
                <w:szCs w:val="14"/>
              </w:rPr>
            </w:pPr>
            <w:r>
              <w:rPr>
                <w:sz w:val="14"/>
                <w:szCs w:val="14"/>
              </w:rPr>
              <w:t>11,04</w:t>
            </w:r>
          </w:p>
        </w:tc>
        <w:tc>
          <w:tcPr>
            <w:tcW w:w="1108" w:type="dxa"/>
            <w:shd w:val="clear" w:color="auto" w:fill="auto"/>
            <w:vAlign w:val="center"/>
          </w:tcPr>
          <w:p w:rsidR="000509CF" w:rsidRDefault="000509CF" w:rsidP="000509CF">
            <w:pPr>
              <w:jc w:val="center"/>
              <w:rPr>
                <w:sz w:val="14"/>
                <w:szCs w:val="14"/>
              </w:rPr>
            </w:pPr>
            <w:r>
              <w:rPr>
                <w:sz w:val="14"/>
                <w:szCs w:val="14"/>
              </w:rPr>
              <w:t>11,52</w:t>
            </w:r>
          </w:p>
        </w:tc>
        <w:tc>
          <w:tcPr>
            <w:tcW w:w="1152" w:type="dxa"/>
            <w:vAlign w:val="center"/>
          </w:tcPr>
          <w:p w:rsidR="000509CF" w:rsidRDefault="000509CF" w:rsidP="000509CF">
            <w:pPr>
              <w:jc w:val="center"/>
              <w:rPr>
                <w:sz w:val="14"/>
                <w:szCs w:val="14"/>
              </w:rPr>
            </w:pPr>
            <w:r>
              <w:rPr>
                <w:sz w:val="14"/>
                <w:szCs w:val="14"/>
              </w:rPr>
              <w:t>13,20</w:t>
            </w:r>
          </w:p>
        </w:tc>
        <w:tc>
          <w:tcPr>
            <w:tcW w:w="1276" w:type="dxa"/>
            <w:vAlign w:val="center"/>
          </w:tcPr>
          <w:p w:rsidR="000509CF" w:rsidRDefault="000509CF" w:rsidP="000509CF">
            <w:pPr>
              <w:jc w:val="center"/>
              <w:rPr>
                <w:sz w:val="14"/>
                <w:szCs w:val="14"/>
              </w:rPr>
            </w:pPr>
            <w:r>
              <w:rPr>
                <w:sz w:val="14"/>
                <w:szCs w:val="14"/>
              </w:rPr>
              <w:t>11,88</w:t>
            </w:r>
          </w:p>
        </w:tc>
        <w:tc>
          <w:tcPr>
            <w:tcW w:w="1134" w:type="dxa"/>
            <w:shd w:val="clear" w:color="auto" w:fill="auto"/>
            <w:vAlign w:val="center"/>
          </w:tcPr>
          <w:p w:rsidR="000509CF" w:rsidRDefault="000509CF" w:rsidP="000509CF">
            <w:pPr>
              <w:jc w:val="center"/>
              <w:rPr>
                <w:sz w:val="14"/>
                <w:szCs w:val="14"/>
              </w:rPr>
            </w:pPr>
            <w:r>
              <w:rPr>
                <w:sz w:val="14"/>
                <w:szCs w:val="14"/>
              </w:rPr>
              <w:t>12,00</w:t>
            </w:r>
          </w:p>
        </w:tc>
        <w:tc>
          <w:tcPr>
            <w:tcW w:w="1405" w:type="dxa"/>
            <w:shd w:val="clear" w:color="auto" w:fill="auto"/>
            <w:vAlign w:val="center"/>
          </w:tcPr>
          <w:p w:rsidR="000509CF" w:rsidRDefault="000509CF" w:rsidP="000509CF">
            <w:pPr>
              <w:jc w:val="center"/>
              <w:rPr>
                <w:sz w:val="14"/>
                <w:szCs w:val="14"/>
              </w:rPr>
            </w:pPr>
            <w:r>
              <w:rPr>
                <w:sz w:val="14"/>
                <w:szCs w:val="14"/>
              </w:rPr>
              <w:t>240 000,00</w:t>
            </w:r>
          </w:p>
        </w:tc>
      </w:tr>
      <w:tr w:rsidR="000509CF" w:rsidRPr="002B78AD" w:rsidTr="00B22763">
        <w:tc>
          <w:tcPr>
            <w:tcW w:w="2694" w:type="dxa"/>
            <w:vMerge/>
            <w:shd w:val="clear" w:color="auto" w:fill="auto"/>
          </w:tcPr>
          <w:p w:rsidR="000509CF" w:rsidRPr="00981DD2" w:rsidRDefault="000509CF" w:rsidP="00976206">
            <w:pPr>
              <w:rPr>
                <w:b/>
                <w:sz w:val="18"/>
                <w:szCs w:val="18"/>
              </w:rPr>
            </w:pPr>
          </w:p>
        </w:tc>
        <w:tc>
          <w:tcPr>
            <w:tcW w:w="2127" w:type="dxa"/>
            <w:shd w:val="clear" w:color="auto" w:fill="auto"/>
            <w:vAlign w:val="center"/>
          </w:tcPr>
          <w:p w:rsidR="000509CF" w:rsidRDefault="000509CF">
            <w:pP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xml:space="preserve">, </w:t>
            </w:r>
            <w:r>
              <w:rPr>
                <w:sz w:val="14"/>
                <w:szCs w:val="14"/>
              </w:rPr>
              <w:lastRenderedPageBreak/>
              <w:t>размер 7</w:t>
            </w:r>
          </w:p>
        </w:tc>
        <w:tc>
          <w:tcPr>
            <w:tcW w:w="1080" w:type="dxa"/>
            <w:shd w:val="clear" w:color="auto" w:fill="auto"/>
            <w:vAlign w:val="center"/>
          </w:tcPr>
          <w:p w:rsidR="000509CF" w:rsidRPr="000509CF" w:rsidRDefault="000509CF" w:rsidP="000509CF">
            <w:pPr>
              <w:jc w:val="center"/>
              <w:rPr>
                <w:sz w:val="14"/>
                <w:szCs w:val="14"/>
              </w:rPr>
            </w:pPr>
            <w:r w:rsidRPr="000509CF">
              <w:rPr>
                <w:sz w:val="14"/>
                <w:szCs w:val="14"/>
              </w:rPr>
              <w:lastRenderedPageBreak/>
              <w:t>пар</w:t>
            </w:r>
          </w:p>
        </w:tc>
        <w:tc>
          <w:tcPr>
            <w:tcW w:w="1106" w:type="dxa"/>
            <w:shd w:val="clear" w:color="auto" w:fill="auto"/>
            <w:vAlign w:val="bottom"/>
          </w:tcPr>
          <w:p w:rsidR="000509CF" w:rsidRPr="000509CF" w:rsidRDefault="000509CF" w:rsidP="000509CF">
            <w:pPr>
              <w:jc w:val="center"/>
              <w:rPr>
                <w:sz w:val="14"/>
                <w:szCs w:val="14"/>
              </w:rPr>
            </w:pPr>
            <w:r w:rsidRPr="000509CF">
              <w:rPr>
                <w:sz w:val="14"/>
                <w:szCs w:val="14"/>
              </w:rPr>
              <w:t>5000</w:t>
            </w:r>
          </w:p>
        </w:tc>
        <w:tc>
          <w:tcPr>
            <w:tcW w:w="1108" w:type="dxa"/>
            <w:shd w:val="clear" w:color="auto" w:fill="auto"/>
            <w:vAlign w:val="center"/>
          </w:tcPr>
          <w:p w:rsidR="000509CF" w:rsidRDefault="000509CF" w:rsidP="000509CF">
            <w:pPr>
              <w:jc w:val="center"/>
              <w:rPr>
                <w:sz w:val="14"/>
                <w:szCs w:val="14"/>
              </w:rPr>
            </w:pPr>
            <w:r>
              <w:rPr>
                <w:sz w:val="14"/>
                <w:szCs w:val="14"/>
              </w:rPr>
              <w:t>30,90</w:t>
            </w:r>
          </w:p>
        </w:tc>
        <w:tc>
          <w:tcPr>
            <w:tcW w:w="1108" w:type="dxa"/>
            <w:shd w:val="clear" w:color="auto" w:fill="auto"/>
            <w:vAlign w:val="center"/>
          </w:tcPr>
          <w:p w:rsidR="000509CF" w:rsidRDefault="000509CF" w:rsidP="000509CF">
            <w:pPr>
              <w:jc w:val="center"/>
              <w:rPr>
                <w:sz w:val="14"/>
                <w:szCs w:val="14"/>
              </w:rPr>
            </w:pPr>
            <w:r>
              <w:rPr>
                <w:sz w:val="14"/>
                <w:szCs w:val="14"/>
              </w:rPr>
              <w:t>27,60</w:t>
            </w:r>
          </w:p>
        </w:tc>
        <w:tc>
          <w:tcPr>
            <w:tcW w:w="1108" w:type="dxa"/>
            <w:shd w:val="clear" w:color="auto" w:fill="auto"/>
            <w:vAlign w:val="center"/>
          </w:tcPr>
          <w:p w:rsidR="000509CF" w:rsidRDefault="000509CF" w:rsidP="000509CF">
            <w:pPr>
              <w:jc w:val="center"/>
              <w:rPr>
                <w:sz w:val="14"/>
                <w:szCs w:val="14"/>
              </w:rPr>
            </w:pPr>
            <w:r>
              <w:rPr>
                <w:sz w:val="14"/>
                <w:szCs w:val="14"/>
              </w:rPr>
              <w:t>28,80</w:t>
            </w:r>
          </w:p>
        </w:tc>
        <w:tc>
          <w:tcPr>
            <w:tcW w:w="1152" w:type="dxa"/>
            <w:vAlign w:val="center"/>
          </w:tcPr>
          <w:p w:rsidR="000509CF" w:rsidRDefault="000509CF" w:rsidP="000509CF">
            <w:pPr>
              <w:jc w:val="center"/>
              <w:rPr>
                <w:sz w:val="14"/>
                <w:szCs w:val="14"/>
              </w:rPr>
            </w:pPr>
            <w:r>
              <w:rPr>
                <w:sz w:val="14"/>
                <w:szCs w:val="14"/>
              </w:rPr>
              <w:t>33,00</w:t>
            </w:r>
          </w:p>
        </w:tc>
        <w:tc>
          <w:tcPr>
            <w:tcW w:w="1276" w:type="dxa"/>
            <w:vAlign w:val="center"/>
          </w:tcPr>
          <w:p w:rsidR="000509CF" w:rsidRDefault="000509CF" w:rsidP="000509CF">
            <w:pPr>
              <w:jc w:val="center"/>
              <w:rPr>
                <w:sz w:val="14"/>
                <w:szCs w:val="14"/>
              </w:rPr>
            </w:pPr>
            <w:r>
              <w:rPr>
                <w:sz w:val="14"/>
                <w:szCs w:val="14"/>
              </w:rPr>
              <w:t>29,70</w:t>
            </w:r>
          </w:p>
        </w:tc>
        <w:tc>
          <w:tcPr>
            <w:tcW w:w="1134" w:type="dxa"/>
            <w:shd w:val="clear" w:color="auto" w:fill="auto"/>
            <w:vAlign w:val="center"/>
          </w:tcPr>
          <w:p w:rsidR="000509CF" w:rsidRDefault="000509CF" w:rsidP="000509CF">
            <w:pPr>
              <w:jc w:val="center"/>
              <w:rPr>
                <w:sz w:val="14"/>
                <w:szCs w:val="14"/>
              </w:rPr>
            </w:pPr>
            <w:r>
              <w:rPr>
                <w:sz w:val="14"/>
                <w:szCs w:val="14"/>
              </w:rPr>
              <w:t>30,00</w:t>
            </w:r>
          </w:p>
        </w:tc>
        <w:tc>
          <w:tcPr>
            <w:tcW w:w="1405" w:type="dxa"/>
            <w:shd w:val="clear" w:color="auto" w:fill="auto"/>
            <w:vAlign w:val="center"/>
          </w:tcPr>
          <w:p w:rsidR="000509CF" w:rsidRDefault="000509CF" w:rsidP="000509CF">
            <w:pPr>
              <w:jc w:val="center"/>
              <w:rPr>
                <w:sz w:val="14"/>
                <w:szCs w:val="14"/>
              </w:rPr>
            </w:pPr>
            <w:r>
              <w:rPr>
                <w:sz w:val="14"/>
                <w:szCs w:val="14"/>
              </w:rPr>
              <w:t>150 000,00</w:t>
            </w:r>
          </w:p>
        </w:tc>
      </w:tr>
      <w:tr w:rsidR="000509CF" w:rsidRPr="002B78AD" w:rsidTr="00B22763">
        <w:tc>
          <w:tcPr>
            <w:tcW w:w="2694" w:type="dxa"/>
            <w:vMerge/>
            <w:shd w:val="clear" w:color="auto" w:fill="auto"/>
          </w:tcPr>
          <w:p w:rsidR="000509CF" w:rsidRPr="00981DD2" w:rsidRDefault="000509CF" w:rsidP="00976206">
            <w:pPr>
              <w:rPr>
                <w:b/>
                <w:sz w:val="18"/>
                <w:szCs w:val="18"/>
              </w:rPr>
            </w:pPr>
          </w:p>
        </w:tc>
        <w:tc>
          <w:tcPr>
            <w:tcW w:w="2127" w:type="dxa"/>
            <w:shd w:val="clear" w:color="auto" w:fill="auto"/>
            <w:vAlign w:val="center"/>
          </w:tcPr>
          <w:p w:rsidR="000509CF" w:rsidRDefault="000509CF">
            <w:pP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размер 8</w:t>
            </w:r>
          </w:p>
        </w:tc>
        <w:tc>
          <w:tcPr>
            <w:tcW w:w="1080" w:type="dxa"/>
            <w:shd w:val="clear" w:color="auto" w:fill="auto"/>
            <w:vAlign w:val="center"/>
          </w:tcPr>
          <w:p w:rsidR="000509CF" w:rsidRPr="000509CF" w:rsidRDefault="000509CF" w:rsidP="000509CF">
            <w:pPr>
              <w:jc w:val="center"/>
              <w:rPr>
                <w:sz w:val="14"/>
                <w:szCs w:val="14"/>
              </w:rPr>
            </w:pPr>
            <w:r w:rsidRPr="000509CF">
              <w:rPr>
                <w:sz w:val="14"/>
                <w:szCs w:val="14"/>
              </w:rPr>
              <w:t>пар</w:t>
            </w:r>
          </w:p>
        </w:tc>
        <w:tc>
          <w:tcPr>
            <w:tcW w:w="1106" w:type="dxa"/>
            <w:shd w:val="clear" w:color="auto" w:fill="auto"/>
            <w:vAlign w:val="bottom"/>
          </w:tcPr>
          <w:p w:rsidR="000509CF" w:rsidRPr="000509CF" w:rsidRDefault="000509CF" w:rsidP="000509CF">
            <w:pPr>
              <w:jc w:val="center"/>
              <w:rPr>
                <w:sz w:val="14"/>
                <w:szCs w:val="14"/>
              </w:rPr>
            </w:pPr>
            <w:r w:rsidRPr="000509CF">
              <w:rPr>
                <w:sz w:val="14"/>
                <w:szCs w:val="14"/>
              </w:rPr>
              <w:t>1000</w:t>
            </w:r>
          </w:p>
        </w:tc>
        <w:tc>
          <w:tcPr>
            <w:tcW w:w="1108" w:type="dxa"/>
            <w:shd w:val="clear" w:color="auto" w:fill="auto"/>
            <w:vAlign w:val="center"/>
          </w:tcPr>
          <w:p w:rsidR="000509CF" w:rsidRDefault="000509CF" w:rsidP="000509CF">
            <w:pPr>
              <w:jc w:val="center"/>
              <w:rPr>
                <w:sz w:val="14"/>
                <w:szCs w:val="14"/>
              </w:rPr>
            </w:pPr>
            <w:r>
              <w:rPr>
                <w:sz w:val="14"/>
                <w:szCs w:val="14"/>
              </w:rPr>
              <w:t>30,90</w:t>
            </w:r>
          </w:p>
        </w:tc>
        <w:tc>
          <w:tcPr>
            <w:tcW w:w="1108" w:type="dxa"/>
            <w:shd w:val="clear" w:color="auto" w:fill="auto"/>
            <w:vAlign w:val="center"/>
          </w:tcPr>
          <w:p w:rsidR="000509CF" w:rsidRDefault="000509CF" w:rsidP="000509CF">
            <w:pPr>
              <w:jc w:val="center"/>
              <w:rPr>
                <w:sz w:val="14"/>
                <w:szCs w:val="14"/>
              </w:rPr>
            </w:pPr>
            <w:r>
              <w:rPr>
                <w:sz w:val="14"/>
                <w:szCs w:val="14"/>
              </w:rPr>
              <w:t>27,60</w:t>
            </w:r>
          </w:p>
        </w:tc>
        <w:tc>
          <w:tcPr>
            <w:tcW w:w="1108" w:type="dxa"/>
            <w:shd w:val="clear" w:color="auto" w:fill="auto"/>
            <w:vAlign w:val="center"/>
          </w:tcPr>
          <w:p w:rsidR="000509CF" w:rsidRDefault="000509CF" w:rsidP="000509CF">
            <w:pPr>
              <w:jc w:val="center"/>
              <w:rPr>
                <w:sz w:val="14"/>
                <w:szCs w:val="14"/>
              </w:rPr>
            </w:pPr>
            <w:r>
              <w:rPr>
                <w:sz w:val="14"/>
                <w:szCs w:val="14"/>
              </w:rPr>
              <w:t>28,80</w:t>
            </w:r>
          </w:p>
        </w:tc>
        <w:tc>
          <w:tcPr>
            <w:tcW w:w="1152" w:type="dxa"/>
            <w:vAlign w:val="center"/>
          </w:tcPr>
          <w:p w:rsidR="000509CF" w:rsidRDefault="000509CF" w:rsidP="000509CF">
            <w:pPr>
              <w:jc w:val="center"/>
              <w:rPr>
                <w:sz w:val="14"/>
                <w:szCs w:val="14"/>
              </w:rPr>
            </w:pPr>
            <w:r>
              <w:rPr>
                <w:sz w:val="14"/>
                <w:szCs w:val="14"/>
              </w:rPr>
              <w:t>33,00</w:t>
            </w:r>
          </w:p>
        </w:tc>
        <w:tc>
          <w:tcPr>
            <w:tcW w:w="1276" w:type="dxa"/>
            <w:vAlign w:val="center"/>
          </w:tcPr>
          <w:p w:rsidR="000509CF" w:rsidRDefault="000509CF" w:rsidP="000509CF">
            <w:pPr>
              <w:jc w:val="center"/>
              <w:rPr>
                <w:sz w:val="14"/>
                <w:szCs w:val="14"/>
              </w:rPr>
            </w:pPr>
            <w:r>
              <w:rPr>
                <w:sz w:val="14"/>
                <w:szCs w:val="14"/>
              </w:rPr>
              <w:t>29,70</w:t>
            </w:r>
          </w:p>
        </w:tc>
        <w:tc>
          <w:tcPr>
            <w:tcW w:w="1134" w:type="dxa"/>
            <w:shd w:val="clear" w:color="auto" w:fill="auto"/>
            <w:vAlign w:val="center"/>
          </w:tcPr>
          <w:p w:rsidR="000509CF" w:rsidRDefault="000509CF" w:rsidP="000509CF">
            <w:pPr>
              <w:jc w:val="center"/>
              <w:rPr>
                <w:sz w:val="14"/>
                <w:szCs w:val="14"/>
              </w:rPr>
            </w:pPr>
            <w:r>
              <w:rPr>
                <w:sz w:val="14"/>
                <w:szCs w:val="14"/>
              </w:rPr>
              <w:t>30,00</w:t>
            </w:r>
          </w:p>
        </w:tc>
        <w:tc>
          <w:tcPr>
            <w:tcW w:w="1405" w:type="dxa"/>
            <w:shd w:val="clear" w:color="auto" w:fill="auto"/>
            <w:vAlign w:val="center"/>
          </w:tcPr>
          <w:p w:rsidR="000509CF" w:rsidRDefault="000509CF" w:rsidP="000509CF">
            <w:pPr>
              <w:jc w:val="center"/>
              <w:rPr>
                <w:sz w:val="14"/>
                <w:szCs w:val="14"/>
              </w:rPr>
            </w:pPr>
            <w:r>
              <w:rPr>
                <w:sz w:val="14"/>
                <w:szCs w:val="14"/>
              </w:rPr>
              <w:t>30 000,00</w:t>
            </w:r>
          </w:p>
        </w:tc>
      </w:tr>
      <w:tr w:rsidR="000509CF" w:rsidRPr="002B78AD" w:rsidTr="00B22763">
        <w:tc>
          <w:tcPr>
            <w:tcW w:w="2694" w:type="dxa"/>
            <w:vMerge/>
            <w:shd w:val="clear" w:color="auto" w:fill="auto"/>
          </w:tcPr>
          <w:p w:rsidR="000509CF" w:rsidRPr="00981DD2" w:rsidRDefault="000509CF" w:rsidP="00976206">
            <w:pPr>
              <w:rPr>
                <w:b/>
                <w:sz w:val="18"/>
                <w:szCs w:val="18"/>
              </w:rPr>
            </w:pPr>
          </w:p>
        </w:tc>
        <w:tc>
          <w:tcPr>
            <w:tcW w:w="2127" w:type="dxa"/>
            <w:shd w:val="clear" w:color="auto" w:fill="auto"/>
            <w:vAlign w:val="center"/>
          </w:tcPr>
          <w:p w:rsidR="000509CF" w:rsidRDefault="000509CF">
            <w:pP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размер 9</w:t>
            </w:r>
          </w:p>
        </w:tc>
        <w:tc>
          <w:tcPr>
            <w:tcW w:w="1080" w:type="dxa"/>
            <w:shd w:val="clear" w:color="auto" w:fill="auto"/>
            <w:vAlign w:val="center"/>
          </w:tcPr>
          <w:p w:rsidR="000509CF" w:rsidRPr="000509CF" w:rsidRDefault="000509CF" w:rsidP="000509CF">
            <w:pPr>
              <w:jc w:val="center"/>
              <w:rPr>
                <w:sz w:val="14"/>
                <w:szCs w:val="14"/>
              </w:rPr>
            </w:pPr>
            <w:r w:rsidRPr="000509CF">
              <w:rPr>
                <w:sz w:val="14"/>
                <w:szCs w:val="14"/>
              </w:rPr>
              <w:t>пар</w:t>
            </w:r>
          </w:p>
        </w:tc>
        <w:tc>
          <w:tcPr>
            <w:tcW w:w="1106" w:type="dxa"/>
            <w:shd w:val="clear" w:color="auto" w:fill="auto"/>
            <w:vAlign w:val="bottom"/>
          </w:tcPr>
          <w:p w:rsidR="000509CF" w:rsidRPr="000509CF" w:rsidRDefault="000509CF" w:rsidP="000509CF">
            <w:pPr>
              <w:jc w:val="center"/>
              <w:rPr>
                <w:sz w:val="14"/>
                <w:szCs w:val="14"/>
              </w:rPr>
            </w:pPr>
            <w:r w:rsidRPr="000509CF">
              <w:rPr>
                <w:sz w:val="14"/>
                <w:szCs w:val="14"/>
              </w:rPr>
              <w:t>2000</w:t>
            </w:r>
          </w:p>
        </w:tc>
        <w:tc>
          <w:tcPr>
            <w:tcW w:w="1108" w:type="dxa"/>
            <w:shd w:val="clear" w:color="auto" w:fill="auto"/>
            <w:vAlign w:val="center"/>
          </w:tcPr>
          <w:p w:rsidR="000509CF" w:rsidRDefault="000509CF" w:rsidP="000509CF">
            <w:pPr>
              <w:jc w:val="center"/>
              <w:rPr>
                <w:sz w:val="14"/>
                <w:szCs w:val="14"/>
              </w:rPr>
            </w:pPr>
            <w:r>
              <w:rPr>
                <w:sz w:val="14"/>
                <w:szCs w:val="14"/>
              </w:rPr>
              <w:t>30,90</w:t>
            </w:r>
          </w:p>
        </w:tc>
        <w:tc>
          <w:tcPr>
            <w:tcW w:w="1108" w:type="dxa"/>
            <w:shd w:val="clear" w:color="auto" w:fill="auto"/>
            <w:vAlign w:val="center"/>
          </w:tcPr>
          <w:p w:rsidR="000509CF" w:rsidRDefault="000509CF" w:rsidP="000509CF">
            <w:pPr>
              <w:jc w:val="center"/>
              <w:rPr>
                <w:sz w:val="14"/>
                <w:szCs w:val="14"/>
              </w:rPr>
            </w:pPr>
            <w:r>
              <w:rPr>
                <w:sz w:val="14"/>
                <w:szCs w:val="14"/>
              </w:rPr>
              <w:t>27,60</w:t>
            </w:r>
          </w:p>
        </w:tc>
        <w:tc>
          <w:tcPr>
            <w:tcW w:w="1108" w:type="dxa"/>
            <w:shd w:val="clear" w:color="auto" w:fill="auto"/>
            <w:vAlign w:val="center"/>
          </w:tcPr>
          <w:p w:rsidR="000509CF" w:rsidRDefault="000509CF" w:rsidP="000509CF">
            <w:pPr>
              <w:jc w:val="center"/>
              <w:rPr>
                <w:sz w:val="14"/>
                <w:szCs w:val="14"/>
              </w:rPr>
            </w:pPr>
            <w:r>
              <w:rPr>
                <w:sz w:val="14"/>
                <w:szCs w:val="14"/>
              </w:rPr>
              <w:t>28,80</w:t>
            </w:r>
          </w:p>
        </w:tc>
        <w:tc>
          <w:tcPr>
            <w:tcW w:w="1152" w:type="dxa"/>
            <w:vAlign w:val="center"/>
          </w:tcPr>
          <w:p w:rsidR="000509CF" w:rsidRDefault="000509CF" w:rsidP="000509CF">
            <w:pPr>
              <w:jc w:val="center"/>
              <w:rPr>
                <w:sz w:val="14"/>
                <w:szCs w:val="14"/>
              </w:rPr>
            </w:pPr>
            <w:r>
              <w:rPr>
                <w:sz w:val="14"/>
                <w:szCs w:val="14"/>
              </w:rPr>
              <w:t>33,00</w:t>
            </w:r>
          </w:p>
        </w:tc>
        <w:tc>
          <w:tcPr>
            <w:tcW w:w="1276" w:type="dxa"/>
            <w:vAlign w:val="center"/>
          </w:tcPr>
          <w:p w:rsidR="000509CF" w:rsidRDefault="000509CF" w:rsidP="000509CF">
            <w:pPr>
              <w:jc w:val="center"/>
              <w:rPr>
                <w:sz w:val="14"/>
                <w:szCs w:val="14"/>
              </w:rPr>
            </w:pPr>
            <w:r>
              <w:rPr>
                <w:sz w:val="14"/>
                <w:szCs w:val="14"/>
              </w:rPr>
              <w:t>29,70</w:t>
            </w:r>
          </w:p>
        </w:tc>
        <w:tc>
          <w:tcPr>
            <w:tcW w:w="1134" w:type="dxa"/>
            <w:shd w:val="clear" w:color="auto" w:fill="auto"/>
            <w:vAlign w:val="center"/>
          </w:tcPr>
          <w:p w:rsidR="000509CF" w:rsidRDefault="000509CF" w:rsidP="000509CF">
            <w:pPr>
              <w:jc w:val="center"/>
              <w:rPr>
                <w:sz w:val="14"/>
                <w:szCs w:val="14"/>
              </w:rPr>
            </w:pPr>
            <w:r>
              <w:rPr>
                <w:sz w:val="14"/>
                <w:szCs w:val="14"/>
              </w:rPr>
              <w:t>30,00</w:t>
            </w:r>
          </w:p>
        </w:tc>
        <w:tc>
          <w:tcPr>
            <w:tcW w:w="1405" w:type="dxa"/>
            <w:shd w:val="clear" w:color="auto" w:fill="auto"/>
            <w:vAlign w:val="center"/>
          </w:tcPr>
          <w:p w:rsidR="000509CF" w:rsidRDefault="000509CF" w:rsidP="000509CF">
            <w:pPr>
              <w:jc w:val="center"/>
              <w:rPr>
                <w:sz w:val="14"/>
                <w:szCs w:val="14"/>
              </w:rPr>
            </w:pPr>
            <w:r>
              <w:rPr>
                <w:sz w:val="14"/>
                <w:szCs w:val="14"/>
              </w:rPr>
              <w:t>60 000,00</w:t>
            </w:r>
          </w:p>
        </w:tc>
      </w:tr>
      <w:tr w:rsidR="000509CF" w:rsidRPr="002B78AD" w:rsidTr="00B22763">
        <w:tc>
          <w:tcPr>
            <w:tcW w:w="2694" w:type="dxa"/>
            <w:vMerge/>
            <w:shd w:val="clear" w:color="auto" w:fill="auto"/>
          </w:tcPr>
          <w:p w:rsidR="000509CF" w:rsidRPr="00981DD2" w:rsidRDefault="000509CF" w:rsidP="00976206">
            <w:pPr>
              <w:rPr>
                <w:b/>
                <w:sz w:val="18"/>
                <w:szCs w:val="18"/>
              </w:rPr>
            </w:pPr>
          </w:p>
        </w:tc>
        <w:tc>
          <w:tcPr>
            <w:tcW w:w="2127" w:type="dxa"/>
            <w:shd w:val="clear" w:color="auto" w:fill="auto"/>
            <w:vAlign w:val="center"/>
          </w:tcPr>
          <w:p w:rsidR="000509CF" w:rsidRDefault="000509CF">
            <w:pPr>
              <w:rPr>
                <w:sz w:val="14"/>
                <w:szCs w:val="14"/>
              </w:rPr>
            </w:pPr>
            <w:r>
              <w:rPr>
                <w:sz w:val="14"/>
                <w:szCs w:val="14"/>
              </w:rPr>
              <w:t>Перчатки хирургические стерильные для  хирургических операций с повышенным риском инфицирования, 2пары/</w:t>
            </w:r>
            <w:proofErr w:type="spellStart"/>
            <w:r>
              <w:rPr>
                <w:sz w:val="14"/>
                <w:szCs w:val="14"/>
              </w:rPr>
              <w:t>упак</w:t>
            </w:r>
            <w:proofErr w:type="spellEnd"/>
            <w:r>
              <w:rPr>
                <w:sz w:val="14"/>
                <w:szCs w:val="14"/>
              </w:rPr>
              <w:t>, размер 7</w:t>
            </w:r>
          </w:p>
        </w:tc>
        <w:tc>
          <w:tcPr>
            <w:tcW w:w="1080" w:type="dxa"/>
            <w:shd w:val="clear" w:color="auto" w:fill="auto"/>
            <w:vAlign w:val="center"/>
          </w:tcPr>
          <w:p w:rsidR="000509CF" w:rsidRPr="000509CF" w:rsidRDefault="000509CF" w:rsidP="000509CF">
            <w:pPr>
              <w:jc w:val="center"/>
              <w:rPr>
                <w:sz w:val="14"/>
                <w:szCs w:val="14"/>
              </w:rPr>
            </w:pPr>
            <w:proofErr w:type="spellStart"/>
            <w:r w:rsidRPr="000509CF">
              <w:rPr>
                <w:sz w:val="14"/>
                <w:szCs w:val="14"/>
              </w:rPr>
              <w:t>упак</w:t>
            </w:r>
            <w:proofErr w:type="spellEnd"/>
          </w:p>
        </w:tc>
        <w:tc>
          <w:tcPr>
            <w:tcW w:w="1106" w:type="dxa"/>
            <w:shd w:val="clear" w:color="auto" w:fill="auto"/>
            <w:vAlign w:val="bottom"/>
          </w:tcPr>
          <w:p w:rsidR="000509CF" w:rsidRPr="000509CF" w:rsidRDefault="000509CF" w:rsidP="000509CF">
            <w:pPr>
              <w:jc w:val="center"/>
              <w:rPr>
                <w:sz w:val="14"/>
                <w:szCs w:val="14"/>
              </w:rPr>
            </w:pPr>
            <w:r w:rsidRPr="000509CF">
              <w:rPr>
                <w:sz w:val="14"/>
                <w:szCs w:val="14"/>
              </w:rPr>
              <w:t>300</w:t>
            </w:r>
          </w:p>
        </w:tc>
        <w:tc>
          <w:tcPr>
            <w:tcW w:w="1108" w:type="dxa"/>
            <w:shd w:val="clear" w:color="auto" w:fill="auto"/>
            <w:vAlign w:val="center"/>
          </w:tcPr>
          <w:p w:rsidR="000509CF" w:rsidRDefault="000509CF" w:rsidP="000509CF">
            <w:pPr>
              <w:jc w:val="center"/>
              <w:rPr>
                <w:sz w:val="14"/>
                <w:szCs w:val="14"/>
              </w:rPr>
            </w:pPr>
            <w:r>
              <w:rPr>
                <w:sz w:val="14"/>
                <w:szCs w:val="14"/>
              </w:rPr>
              <w:t>113,30</w:t>
            </w:r>
          </w:p>
        </w:tc>
        <w:tc>
          <w:tcPr>
            <w:tcW w:w="1108" w:type="dxa"/>
            <w:shd w:val="clear" w:color="auto" w:fill="auto"/>
            <w:vAlign w:val="center"/>
          </w:tcPr>
          <w:p w:rsidR="000509CF" w:rsidRDefault="000509CF" w:rsidP="000509CF">
            <w:pPr>
              <w:jc w:val="center"/>
              <w:rPr>
                <w:sz w:val="14"/>
                <w:szCs w:val="14"/>
              </w:rPr>
            </w:pPr>
            <w:r>
              <w:rPr>
                <w:sz w:val="14"/>
                <w:szCs w:val="14"/>
              </w:rPr>
              <w:t>101,20</w:t>
            </w:r>
          </w:p>
        </w:tc>
        <w:tc>
          <w:tcPr>
            <w:tcW w:w="1108" w:type="dxa"/>
            <w:shd w:val="clear" w:color="auto" w:fill="auto"/>
            <w:vAlign w:val="center"/>
          </w:tcPr>
          <w:p w:rsidR="000509CF" w:rsidRDefault="000509CF" w:rsidP="000509CF">
            <w:pPr>
              <w:jc w:val="center"/>
              <w:rPr>
                <w:sz w:val="14"/>
                <w:szCs w:val="14"/>
              </w:rPr>
            </w:pPr>
            <w:r>
              <w:rPr>
                <w:sz w:val="14"/>
                <w:szCs w:val="14"/>
              </w:rPr>
              <w:t>105,60</w:t>
            </w:r>
          </w:p>
        </w:tc>
        <w:tc>
          <w:tcPr>
            <w:tcW w:w="1152" w:type="dxa"/>
            <w:vAlign w:val="center"/>
          </w:tcPr>
          <w:p w:rsidR="000509CF" w:rsidRDefault="000509CF" w:rsidP="000509CF">
            <w:pPr>
              <w:jc w:val="center"/>
              <w:rPr>
                <w:sz w:val="14"/>
                <w:szCs w:val="14"/>
              </w:rPr>
            </w:pPr>
            <w:r>
              <w:rPr>
                <w:sz w:val="14"/>
                <w:szCs w:val="14"/>
              </w:rPr>
              <w:t>121,00</w:t>
            </w:r>
          </w:p>
        </w:tc>
        <w:tc>
          <w:tcPr>
            <w:tcW w:w="1276" w:type="dxa"/>
            <w:vAlign w:val="center"/>
          </w:tcPr>
          <w:p w:rsidR="000509CF" w:rsidRDefault="000509CF" w:rsidP="000509CF">
            <w:pPr>
              <w:jc w:val="center"/>
              <w:rPr>
                <w:sz w:val="14"/>
                <w:szCs w:val="14"/>
              </w:rPr>
            </w:pPr>
            <w:r>
              <w:rPr>
                <w:sz w:val="14"/>
                <w:szCs w:val="14"/>
              </w:rPr>
              <w:t>108,90</w:t>
            </w:r>
          </w:p>
        </w:tc>
        <w:tc>
          <w:tcPr>
            <w:tcW w:w="1134" w:type="dxa"/>
            <w:shd w:val="clear" w:color="auto" w:fill="auto"/>
            <w:vAlign w:val="center"/>
          </w:tcPr>
          <w:p w:rsidR="000509CF" w:rsidRDefault="000509CF" w:rsidP="000509CF">
            <w:pPr>
              <w:jc w:val="center"/>
              <w:rPr>
                <w:sz w:val="14"/>
                <w:szCs w:val="14"/>
              </w:rPr>
            </w:pPr>
            <w:r>
              <w:rPr>
                <w:sz w:val="14"/>
                <w:szCs w:val="14"/>
              </w:rPr>
              <w:t>110,00</w:t>
            </w:r>
          </w:p>
        </w:tc>
        <w:tc>
          <w:tcPr>
            <w:tcW w:w="1405" w:type="dxa"/>
            <w:shd w:val="clear" w:color="auto" w:fill="auto"/>
            <w:vAlign w:val="center"/>
          </w:tcPr>
          <w:p w:rsidR="000509CF" w:rsidRDefault="000509CF" w:rsidP="000509CF">
            <w:pPr>
              <w:jc w:val="center"/>
              <w:rPr>
                <w:sz w:val="14"/>
                <w:szCs w:val="14"/>
              </w:rPr>
            </w:pPr>
            <w:r>
              <w:rPr>
                <w:sz w:val="14"/>
                <w:szCs w:val="14"/>
              </w:rPr>
              <w:t>33 000,00</w:t>
            </w:r>
          </w:p>
        </w:tc>
      </w:tr>
      <w:tr w:rsidR="000509CF" w:rsidRPr="00EF0E14" w:rsidTr="00B22763">
        <w:tc>
          <w:tcPr>
            <w:tcW w:w="2694" w:type="dxa"/>
            <w:vMerge/>
            <w:shd w:val="clear" w:color="auto" w:fill="auto"/>
          </w:tcPr>
          <w:p w:rsidR="000509CF" w:rsidRPr="0029639B" w:rsidRDefault="000509CF" w:rsidP="00976206">
            <w:pPr>
              <w:rPr>
                <w:b/>
                <w:sz w:val="16"/>
                <w:szCs w:val="16"/>
                <w:highlight w:val="yellow"/>
              </w:rPr>
            </w:pPr>
          </w:p>
        </w:tc>
        <w:tc>
          <w:tcPr>
            <w:tcW w:w="2127" w:type="dxa"/>
            <w:shd w:val="clear" w:color="auto" w:fill="auto"/>
            <w:vAlign w:val="center"/>
          </w:tcPr>
          <w:p w:rsidR="000509CF" w:rsidRDefault="000509CF">
            <w:pPr>
              <w:rPr>
                <w:sz w:val="14"/>
                <w:szCs w:val="14"/>
              </w:rPr>
            </w:pPr>
            <w:r>
              <w:rPr>
                <w:sz w:val="14"/>
                <w:szCs w:val="14"/>
              </w:rPr>
              <w:t>Перчатки хирургические стерильные для  хирургических операций с повышенным риском инфицирования, 2пары/</w:t>
            </w:r>
            <w:proofErr w:type="spellStart"/>
            <w:r>
              <w:rPr>
                <w:sz w:val="14"/>
                <w:szCs w:val="14"/>
              </w:rPr>
              <w:t>упак</w:t>
            </w:r>
            <w:proofErr w:type="spellEnd"/>
            <w:r>
              <w:rPr>
                <w:sz w:val="14"/>
                <w:szCs w:val="14"/>
              </w:rPr>
              <w:t>, размер 8</w:t>
            </w:r>
          </w:p>
        </w:tc>
        <w:tc>
          <w:tcPr>
            <w:tcW w:w="1080" w:type="dxa"/>
            <w:shd w:val="clear" w:color="auto" w:fill="auto"/>
            <w:vAlign w:val="center"/>
          </w:tcPr>
          <w:p w:rsidR="000509CF" w:rsidRPr="000509CF" w:rsidRDefault="000509CF" w:rsidP="000509CF">
            <w:pPr>
              <w:jc w:val="center"/>
              <w:rPr>
                <w:sz w:val="14"/>
                <w:szCs w:val="14"/>
              </w:rPr>
            </w:pPr>
            <w:proofErr w:type="spellStart"/>
            <w:r w:rsidRPr="000509CF">
              <w:rPr>
                <w:sz w:val="14"/>
                <w:szCs w:val="14"/>
              </w:rPr>
              <w:t>упак</w:t>
            </w:r>
            <w:proofErr w:type="spellEnd"/>
          </w:p>
        </w:tc>
        <w:tc>
          <w:tcPr>
            <w:tcW w:w="1106" w:type="dxa"/>
            <w:shd w:val="clear" w:color="auto" w:fill="auto"/>
            <w:vAlign w:val="bottom"/>
          </w:tcPr>
          <w:p w:rsidR="000509CF" w:rsidRPr="000509CF" w:rsidRDefault="000509CF" w:rsidP="000509CF">
            <w:pPr>
              <w:jc w:val="center"/>
              <w:rPr>
                <w:sz w:val="14"/>
                <w:szCs w:val="14"/>
              </w:rPr>
            </w:pPr>
            <w:r w:rsidRPr="000509CF">
              <w:rPr>
                <w:sz w:val="14"/>
                <w:szCs w:val="14"/>
              </w:rPr>
              <w:t>400</w:t>
            </w:r>
          </w:p>
        </w:tc>
        <w:tc>
          <w:tcPr>
            <w:tcW w:w="1108" w:type="dxa"/>
            <w:shd w:val="clear" w:color="auto" w:fill="auto"/>
            <w:vAlign w:val="center"/>
          </w:tcPr>
          <w:p w:rsidR="000509CF" w:rsidRDefault="000509CF" w:rsidP="000509CF">
            <w:pPr>
              <w:jc w:val="center"/>
              <w:rPr>
                <w:sz w:val="14"/>
                <w:szCs w:val="14"/>
              </w:rPr>
            </w:pPr>
            <w:r>
              <w:rPr>
                <w:sz w:val="14"/>
                <w:szCs w:val="14"/>
              </w:rPr>
              <w:t>113,30</w:t>
            </w:r>
          </w:p>
        </w:tc>
        <w:tc>
          <w:tcPr>
            <w:tcW w:w="1108" w:type="dxa"/>
            <w:shd w:val="clear" w:color="auto" w:fill="auto"/>
            <w:vAlign w:val="center"/>
          </w:tcPr>
          <w:p w:rsidR="000509CF" w:rsidRDefault="000509CF" w:rsidP="000509CF">
            <w:pPr>
              <w:jc w:val="center"/>
              <w:rPr>
                <w:sz w:val="14"/>
                <w:szCs w:val="14"/>
              </w:rPr>
            </w:pPr>
            <w:r>
              <w:rPr>
                <w:sz w:val="14"/>
                <w:szCs w:val="14"/>
              </w:rPr>
              <w:t>101,20</w:t>
            </w:r>
          </w:p>
        </w:tc>
        <w:tc>
          <w:tcPr>
            <w:tcW w:w="1108" w:type="dxa"/>
            <w:shd w:val="clear" w:color="auto" w:fill="auto"/>
            <w:vAlign w:val="center"/>
          </w:tcPr>
          <w:p w:rsidR="000509CF" w:rsidRDefault="000509CF" w:rsidP="000509CF">
            <w:pPr>
              <w:jc w:val="center"/>
              <w:rPr>
                <w:sz w:val="14"/>
                <w:szCs w:val="14"/>
              </w:rPr>
            </w:pPr>
            <w:r>
              <w:rPr>
                <w:sz w:val="14"/>
                <w:szCs w:val="14"/>
              </w:rPr>
              <w:t>105,60</w:t>
            </w:r>
          </w:p>
        </w:tc>
        <w:tc>
          <w:tcPr>
            <w:tcW w:w="1152" w:type="dxa"/>
            <w:vAlign w:val="center"/>
          </w:tcPr>
          <w:p w:rsidR="000509CF" w:rsidRDefault="000509CF" w:rsidP="000509CF">
            <w:pPr>
              <w:jc w:val="center"/>
              <w:rPr>
                <w:sz w:val="14"/>
                <w:szCs w:val="14"/>
              </w:rPr>
            </w:pPr>
            <w:r>
              <w:rPr>
                <w:sz w:val="14"/>
                <w:szCs w:val="14"/>
              </w:rPr>
              <w:t>121,00</w:t>
            </w:r>
          </w:p>
        </w:tc>
        <w:tc>
          <w:tcPr>
            <w:tcW w:w="1276" w:type="dxa"/>
            <w:vAlign w:val="center"/>
          </w:tcPr>
          <w:p w:rsidR="000509CF" w:rsidRDefault="000509CF" w:rsidP="000509CF">
            <w:pPr>
              <w:jc w:val="center"/>
              <w:rPr>
                <w:sz w:val="14"/>
                <w:szCs w:val="14"/>
              </w:rPr>
            </w:pPr>
            <w:r>
              <w:rPr>
                <w:sz w:val="14"/>
                <w:szCs w:val="14"/>
              </w:rPr>
              <w:t>108,90</w:t>
            </w:r>
          </w:p>
        </w:tc>
        <w:tc>
          <w:tcPr>
            <w:tcW w:w="1134" w:type="dxa"/>
            <w:shd w:val="clear" w:color="auto" w:fill="auto"/>
            <w:vAlign w:val="center"/>
          </w:tcPr>
          <w:p w:rsidR="000509CF" w:rsidRDefault="000509CF" w:rsidP="000509CF">
            <w:pPr>
              <w:jc w:val="center"/>
              <w:rPr>
                <w:sz w:val="14"/>
                <w:szCs w:val="14"/>
              </w:rPr>
            </w:pPr>
            <w:r>
              <w:rPr>
                <w:sz w:val="14"/>
                <w:szCs w:val="14"/>
              </w:rPr>
              <w:t>110,00</w:t>
            </w:r>
          </w:p>
        </w:tc>
        <w:tc>
          <w:tcPr>
            <w:tcW w:w="1405" w:type="dxa"/>
            <w:shd w:val="clear" w:color="auto" w:fill="auto"/>
            <w:vAlign w:val="center"/>
          </w:tcPr>
          <w:p w:rsidR="000509CF" w:rsidRDefault="000509CF" w:rsidP="000509CF">
            <w:pPr>
              <w:jc w:val="center"/>
              <w:rPr>
                <w:sz w:val="14"/>
                <w:szCs w:val="14"/>
              </w:rPr>
            </w:pPr>
            <w:r>
              <w:rPr>
                <w:sz w:val="14"/>
                <w:szCs w:val="14"/>
              </w:rPr>
              <w:t>44 000,00</w:t>
            </w:r>
          </w:p>
        </w:tc>
      </w:tr>
      <w:tr w:rsidR="000509CF" w:rsidRPr="00EF0E14" w:rsidTr="00B22763">
        <w:tc>
          <w:tcPr>
            <w:tcW w:w="2694" w:type="dxa"/>
            <w:vMerge/>
            <w:shd w:val="clear" w:color="auto" w:fill="auto"/>
          </w:tcPr>
          <w:p w:rsidR="000509CF" w:rsidRPr="0029639B" w:rsidRDefault="000509CF" w:rsidP="00976206">
            <w:pPr>
              <w:rPr>
                <w:b/>
                <w:sz w:val="16"/>
                <w:szCs w:val="16"/>
                <w:highlight w:val="yellow"/>
              </w:rPr>
            </w:pPr>
          </w:p>
        </w:tc>
        <w:tc>
          <w:tcPr>
            <w:tcW w:w="2127" w:type="dxa"/>
            <w:shd w:val="clear" w:color="auto" w:fill="auto"/>
            <w:vAlign w:val="center"/>
          </w:tcPr>
          <w:p w:rsidR="000509CF" w:rsidRDefault="000509CF">
            <w:pPr>
              <w:rPr>
                <w:sz w:val="14"/>
                <w:szCs w:val="14"/>
              </w:rPr>
            </w:pPr>
            <w:r>
              <w:rPr>
                <w:sz w:val="14"/>
                <w:szCs w:val="14"/>
              </w:rPr>
              <w:t>Перчатки хирургические стерильные для  хирургических операций с повышенным риском инфицирования, 2пары/</w:t>
            </w:r>
            <w:proofErr w:type="spellStart"/>
            <w:r>
              <w:rPr>
                <w:sz w:val="14"/>
                <w:szCs w:val="14"/>
              </w:rPr>
              <w:t>упак</w:t>
            </w:r>
            <w:proofErr w:type="spellEnd"/>
            <w:r>
              <w:rPr>
                <w:sz w:val="14"/>
                <w:szCs w:val="14"/>
              </w:rPr>
              <w:t>, размер 9</w:t>
            </w:r>
          </w:p>
        </w:tc>
        <w:tc>
          <w:tcPr>
            <w:tcW w:w="1080" w:type="dxa"/>
            <w:shd w:val="clear" w:color="auto" w:fill="auto"/>
            <w:vAlign w:val="center"/>
          </w:tcPr>
          <w:p w:rsidR="000509CF" w:rsidRPr="000509CF" w:rsidRDefault="000509CF" w:rsidP="000509CF">
            <w:pPr>
              <w:jc w:val="center"/>
              <w:rPr>
                <w:sz w:val="14"/>
                <w:szCs w:val="14"/>
              </w:rPr>
            </w:pPr>
            <w:proofErr w:type="spellStart"/>
            <w:r w:rsidRPr="000509CF">
              <w:rPr>
                <w:sz w:val="14"/>
                <w:szCs w:val="14"/>
              </w:rPr>
              <w:t>упак</w:t>
            </w:r>
            <w:proofErr w:type="spellEnd"/>
          </w:p>
        </w:tc>
        <w:tc>
          <w:tcPr>
            <w:tcW w:w="1106" w:type="dxa"/>
            <w:shd w:val="clear" w:color="auto" w:fill="auto"/>
            <w:vAlign w:val="bottom"/>
          </w:tcPr>
          <w:p w:rsidR="000509CF" w:rsidRPr="000509CF" w:rsidRDefault="000509CF" w:rsidP="000509CF">
            <w:pPr>
              <w:jc w:val="center"/>
              <w:rPr>
                <w:sz w:val="14"/>
                <w:szCs w:val="14"/>
              </w:rPr>
            </w:pPr>
            <w:r w:rsidRPr="000509CF">
              <w:rPr>
                <w:sz w:val="14"/>
                <w:szCs w:val="14"/>
              </w:rPr>
              <w:t>500</w:t>
            </w:r>
          </w:p>
        </w:tc>
        <w:tc>
          <w:tcPr>
            <w:tcW w:w="1108" w:type="dxa"/>
            <w:shd w:val="clear" w:color="auto" w:fill="auto"/>
            <w:vAlign w:val="center"/>
          </w:tcPr>
          <w:p w:rsidR="000509CF" w:rsidRDefault="000509CF" w:rsidP="000509CF">
            <w:pPr>
              <w:jc w:val="center"/>
              <w:rPr>
                <w:sz w:val="14"/>
                <w:szCs w:val="14"/>
              </w:rPr>
            </w:pPr>
            <w:r>
              <w:rPr>
                <w:sz w:val="14"/>
                <w:szCs w:val="14"/>
              </w:rPr>
              <w:t>113,30</w:t>
            </w:r>
          </w:p>
        </w:tc>
        <w:tc>
          <w:tcPr>
            <w:tcW w:w="1108" w:type="dxa"/>
            <w:shd w:val="clear" w:color="auto" w:fill="auto"/>
            <w:vAlign w:val="center"/>
          </w:tcPr>
          <w:p w:rsidR="000509CF" w:rsidRDefault="000509CF" w:rsidP="000509CF">
            <w:pPr>
              <w:jc w:val="center"/>
              <w:rPr>
                <w:sz w:val="14"/>
                <w:szCs w:val="14"/>
              </w:rPr>
            </w:pPr>
            <w:r>
              <w:rPr>
                <w:sz w:val="14"/>
                <w:szCs w:val="14"/>
              </w:rPr>
              <w:t>101,20</w:t>
            </w:r>
          </w:p>
        </w:tc>
        <w:tc>
          <w:tcPr>
            <w:tcW w:w="1108" w:type="dxa"/>
            <w:shd w:val="clear" w:color="auto" w:fill="auto"/>
            <w:vAlign w:val="center"/>
          </w:tcPr>
          <w:p w:rsidR="000509CF" w:rsidRDefault="000509CF" w:rsidP="000509CF">
            <w:pPr>
              <w:jc w:val="center"/>
              <w:rPr>
                <w:sz w:val="14"/>
                <w:szCs w:val="14"/>
              </w:rPr>
            </w:pPr>
            <w:r>
              <w:rPr>
                <w:sz w:val="14"/>
                <w:szCs w:val="14"/>
              </w:rPr>
              <w:t>105,60</w:t>
            </w:r>
          </w:p>
        </w:tc>
        <w:tc>
          <w:tcPr>
            <w:tcW w:w="1152" w:type="dxa"/>
            <w:vAlign w:val="center"/>
          </w:tcPr>
          <w:p w:rsidR="000509CF" w:rsidRDefault="000509CF" w:rsidP="000509CF">
            <w:pPr>
              <w:jc w:val="center"/>
              <w:rPr>
                <w:sz w:val="14"/>
                <w:szCs w:val="14"/>
              </w:rPr>
            </w:pPr>
            <w:r>
              <w:rPr>
                <w:sz w:val="14"/>
                <w:szCs w:val="14"/>
              </w:rPr>
              <w:t>121,00</w:t>
            </w:r>
          </w:p>
        </w:tc>
        <w:tc>
          <w:tcPr>
            <w:tcW w:w="1276" w:type="dxa"/>
            <w:vAlign w:val="center"/>
          </w:tcPr>
          <w:p w:rsidR="000509CF" w:rsidRDefault="000509CF" w:rsidP="000509CF">
            <w:pPr>
              <w:jc w:val="center"/>
              <w:rPr>
                <w:sz w:val="14"/>
                <w:szCs w:val="14"/>
              </w:rPr>
            </w:pPr>
            <w:r>
              <w:rPr>
                <w:sz w:val="14"/>
                <w:szCs w:val="14"/>
              </w:rPr>
              <w:t>108,90</w:t>
            </w:r>
          </w:p>
        </w:tc>
        <w:tc>
          <w:tcPr>
            <w:tcW w:w="1134" w:type="dxa"/>
            <w:shd w:val="clear" w:color="auto" w:fill="auto"/>
            <w:vAlign w:val="center"/>
          </w:tcPr>
          <w:p w:rsidR="000509CF" w:rsidRDefault="000509CF" w:rsidP="000509CF">
            <w:pPr>
              <w:jc w:val="center"/>
              <w:rPr>
                <w:sz w:val="14"/>
                <w:szCs w:val="14"/>
              </w:rPr>
            </w:pPr>
            <w:r>
              <w:rPr>
                <w:sz w:val="14"/>
                <w:szCs w:val="14"/>
              </w:rPr>
              <w:t>110,00</w:t>
            </w:r>
          </w:p>
        </w:tc>
        <w:tc>
          <w:tcPr>
            <w:tcW w:w="1405" w:type="dxa"/>
            <w:shd w:val="clear" w:color="auto" w:fill="auto"/>
            <w:vAlign w:val="center"/>
          </w:tcPr>
          <w:p w:rsidR="000509CF" w:rsidRDefault="000509CF" w:rsidP="000509CF">
            <w:pPr>
              <w:jc w:val="center"/>
              <w:rPr>
                <w:sz w:val="14"/>
                <w:szCs w:val="14"/>
              </w:rPr>
            </w:pPr>
            <w:r>
              <w:rPr>
                <w:sz w:val="14"/>
                <w:szCs w:val="14"/>
              </w:rPr>
              <w:t>55 000,00</w:t>
            </w:r>
          </w:p>
        </w:tc>
      </w:tr>
      <w:tr w:rsidR="000509CF" w:rsidRPr="00EF0E14" w:rsidTr="00B22763">
        <w:tc>
          <w:tcPr>
            <w:tcW w:w="2694" w:type="dxa"/>
            <w:vMerge/>
            <w:shd w:val="clear" w:color="auto" w:fill="auto"/>
          </w:tcPr>
          <w:p w:rsidR="000509CF" w:rsidRPr="0029639B" w:rsidRDefault="000509CF" w:rsidP="00976206">
            <w:pPr>
              <w:rPr>
                <w:b/>
                <w:sz w:val="16"/>
                <w:szCs w:val="16"/>
                <w:highlight w:val="yellow"/>
              </w:rPr>
            </w:pPr>
          </w:p>
        </w:tc>
        <w:tc>
          <w:tcPr>
            <w:tcW w:w="2127" w:type="dxa"/>
            <w:shd w:val="clear" w:color="auto" w:fill="auto"/>
            <w:vAlign w:val="center"/>
          </w:tcPr>
          <w:p w:rsidR="000509CF" w:rsidRDefault="000509CF">
            <w:pPr>
              <w:rPr>
                <w:sz w:val="14"/>
                <w:szCs w:val="14"/>
              </w:rPr>
            </w:pPr>
            <w:r>
              <w:rPr>
                <w:sz w:val="14"/>
                <w:szCs w:val="14"/>
              </w:rPr>
              <w:t xml:space="preserve">Перчатки хирургические стерильные </w:t>
            </w:r>
            <w:proofErr w:type="spellStart"/>
            <w:r>
              <w:rPr>
                <w:sz w:val="14"/>
                <w:szCs w:val="14"/>
              </w:rPr>
              <w:t>неопреновые</w:t>
            </w:r>
            <w:proofErr w:type="spellEnd"/>
            <w:r>
              <w:rPr>
                <w:sz w:val="14"/>
                <w:szCs w:val="14"/>
              </w:rPr>
              <w:t>, размер 9</w:t>
            </w:r>
          </w:p>
        </w:tc>
        <w:tc>
          <w:tcPr>
            <w:tcW w:w="1080" w:type="dxa"/>
            <w:shd w:val="clear" w:color="auto" w:fill="auto"/>
            <w:vAlign w:val="center"/>
          </w:tcPr>
          <w:p w:rsidR="000509CF" w:rsidRPr="000509CF" w:rsidRDefault="000509CF" w:rsidP="000509CF">
            <w:pPr>
              <w:jc w:val="center"/>
              <w:rPr>
                <w:sz w:val="14"/>
                <w:szCs w:val="14"/>
              </w:rPr>
            </w:pPr>
            <w:r w:rsidRPr="000509CF">
              <w:rPr>
                <w:sz w:val="14"/>
                <w:szCs w:val="14"/>
              </w:rPr>
              <w:t>пар</w:t>
            </w:r>
          </w:p>
        </w:tc>
        <w:tc>
          <w:tcPr>
            <w:tcW w:w="1106" w:type="dxa"/>
            <w:shd w:val="clear" w:color="auto" w:fill="auto"/>
            <w:vAlign w:val="bottom"/>
          </w:tcPr>
          <w:p w:rsidR="000509CF" w:rsidRPr="000509CF" w:rsidRDefault="000509CF" w:rsidP="000509CF">
            <w:pPr>
              <w:jc w:val="center"/>
              <w:rPr>
                <w:sz w:val="14"/>
                <w:szCs w:val="14"/>
              </w:rPr>
            </w:pPr>
            <w:r w:rsidRPr="000509CF">
              <w:rPr>
                <w:sz w:val="14"/>
                <w:szCs w:val="14"/>
              </w:rPr>
              <w:t>200</w:t>
            </w:r>
          </w:p>
        </w:tc>
        <w:tc>
          <w:tcPr>
            <w:tcW w:w="1108" w:type="dxa"/>
            <w:shd w:val="clear" w:color="auto" w:fill="auto"/>
            <w:vAlign w:val="center"/>
          </w:tcPr>
          <w:p w:rsidR="000509CF" w:rsidRDefault="000509CF" w:rsidP="000509CF">
            <w:pPr>
              <w:jc w:val="center"/>
              <w:rPr>
                <w:sz w:val="14"/>
                <w:szCs w:val="14"/>
              </w:rPr>
            </w:pPr>
            <w:r>
              <w:rPr>
                <w:sz w:val="14"/>
                <w:szCs w:val="14"/>
              </w:rPr>
              <w:t>164,80</w:t>
            </w:r>
          </w:p>
        </w:tc>
        <w:tc>
          <w:tcPr>
            <w:tcW w:w="1108" w:type="dxa"/>
            <w:shd w:val="clear" w:color="auto" w:fill="auto"/>
            <w:vAlign w:val="center"/>
          </w:tcPr>
          <w:p w:rsidR="000509CF" w:rsidRDefault="000509CF" w:rsidP="000509CF">
            <w:pPr>
              <w:jc w:val="center"/>
              <w:rPr>
                <w:sz w:val="14"/>
                <w:szCs w:val="14"/>
              </w:rPr>
            </w:pPr>
            <w:r>
              <w:rPr>
                <w:sz w:val="14"/>
                <w:szCs w:val="14"/>
              </w:rPr>
              <w:t>147,20</w:t>
            </w:r>
          </w:p>
        </w:tc>
        <w:tc>
          <w:tcPr>
            <w:tcW w:w="1108" w:type="dxa"/>
            <w:shd w:val="clear" w:color="auto" w:fill="auto"/>
            <w:vAlign w:val="center"/>
          </w:tcPr>
          <w:p w:rsidR="000509CF" w:rsidRDefault="000509CF" w:rsidP="000509CF">
            <w:pPr>
              <w:jc w:val="center"/>
              <w:rPr>
                <w:sz w:val="14"/>
                <w:szCs w:val="14"/>
              </w:rPr>
            </w:pPr>
            <w:r>
              <w:rPr>
                <w:sz w:val="14"/>
                <w:szCs w:val="14"/>
              </w:rPr>
              <w:t>153,60</w:t>
            </w:r>
          </w:p>
        </w:tc>
        <w:tc>
          <w:tcPr>
            <w:tcW w:w="1152" w:type="dxa"/>
            <w:vAlign w:val="center"/>
          </w:tcPr>
          <w:p w:rsidR="000509CF" w:rsidRDefault="000509CF" w:rsidP="000509CF">
            <w:pPr>
              <w:jc w:val="center"/>
              <w:rPr>
                <w:sz w:val="14"/>
                <w:szCs w:val="14"/>
              </w:rPr>
            </w:pPr>
            <w:r>
              <w:rPr>
                <w:sz w:val="14"/>
                <w:szCs w:val="14"/>
              </w:rPr>
              <w:t>176,00</w:t>
            </w:r>
          </w:p>
        </w:tc>
        <w:tc>
          <w:tcPr>
            <w:tcW w:w="1276" w:type="dxa"/>
            <w:vAlign w:val="center"/>
          </w:tcPr>
          <w:p w:rsidR="000509CF" w:rsidRDefault="000509CF" w:rsidP="000509CF">
            <w:pPr>
              <w:jc w:val="center"/>
              <w:rPr>
                <w:sz w:val="14"/>
                <w:szCs w:val="14"/>
              </w:rPr>
            </w:pPr>
            <w:r>
              <w:rPr>
                <w:sz w:val="14"/>
                <w:szCs w:val="14"/>
              </w:rPr>
              <w:t>158,40</w:t>
            </w:r>
          </w:p>
        </w:tc>
        <w:tc>
          <w:tcPr>
            <w:tcW w:w="1134" w:type="dxa"/>
            <w:shd w:val="clear" w:color="auto" w:fill="auto"/>
            <w:vAlign w:val="center"/>
          </w:tcPr>
          <w:p w:rsidR="000509CF" w:rsidRDefault="000509CF" w:rsidP="000509CF">
            <w:pPr>
              <w:jc w:val="center"/>
              <w:rPr>
                <w:sz w:val="14"/>
                <w:szCs w:val="14"/>
              </w:rPr>
            </w:pPr>
            <w:r>
              <w:rPr>
                <w:sz w:val="14"/>
                <w:szCs w:val="14"/>
              </w:rPr>
              <w:t>160,00</w:t>
            </w:r>
          </w:p>
        </w:tc>
        <w:tc>
          <w:tcPr>
            <w:tcW w:w="1405" w:type="dxa"/>
            <w:shd w:val="clear" w:color="auto" w:fill="auto"/>
            <w:vAlign w:val="center"/>
          </w:tcPr>
          <w:p w:rsidR="000509CF" w:rsidRDefault="000509CF" w:rsidP="000509CF">
            <w:pPr>
              <w:jc w:val="center"/>
              <w:rPr>
                <w:sz w:val="14"/>
                <w:szCs w:val="14"/>
              </w:rPr>
            </w:pPr>
            <w:r>
              <w:rPr>
                <w:sz w:val="14"/>
                <w:szCs w:val="14"/>
              </w:rPr>
              <w:t>32 000,00</w:t>
            </w:r>
          </w:p>
        </w:tc>
      </w:tr>
      <w:tr w:rsidR="000509CF" w:rsidRPr="00EF0E14" w:rsidTr="00B22763">
        <w:tc>
          <w:tcPr>
            <w:tcW w:w="2694" w:type="dxa"/>
            <w:vMerge/>
            <w:shd w:val="clear" w:color="auto" w:fill="auto"/>
          </w:tcPr>
          <w:p w:rsidR="000509CF" w:rsidRPr="0029639B" w:rsidRDefault="000509CF" w:rsidP="00976206">
            <w:pPr>
              <w:rPr>
                <w:b/>
                <w:sz w:val="16"/>
                <w:szCs w:val="16"/>
                <w:highlight w:val="yellow"/>
              </w:rPr>
            </w:pPr>
          </w:p>
        </w:tc>
        <w:tc>
          <w:tcPr>
            <w:tcW w:w="2127" w:type="dxa"/>
            <w:shd w:val="clear" w:color="auto" w:fill="auto"/>
            <w:vAlign w:val="center"/>
          </w:tcPr>
          <w:p w:rsidR="000509CF" w:rsidRDefault="000509CF">
            <w:pPr>
              <w:rPr>
                <w:sz w:val="14"/>
                <w:szCs w:val="14"/>
              </w:rPr>
            </w:pPr>
            <w:r>
              <w:rPr>
                <w:sz w:val="14"/>
                <w:szCs w:val="14"/>
              </w:rPr>
              <w:t xml:space="preserve">Перчатки смотровые латексные </w:t>
            </w:r>
            <w:proofErr w:type="spellStart"/>
            <w:r>
              <w:rPr>
                <w:sz w:val="14"/>
                <w:szCs w:val="14"/>
              </w:rPr>
              <w:t>опудренные</w:t>
            </w:r>
            <w:proofErr w:type="spellEnd"/>
            <w:r>
              <w:rPr>
                <w:sz w:val="14"/>
                <w:szCs w:val="14"/>
              </w:rPr>
              <w:t xml:space="preserve"> стерильные, размер М</w:t>
            </w:r>
          </w:p>
        </w:tc>
        <w:tc>
          <w:tcPr>
            <w:tcW w:w="1080" w:type="dxa"/>
            <w:shd w:val="clear" w:color="auto" w:fill="auto"/>
            <w:vAlign w:val="center"/>
          </w:tcPr>
          <w:p w:rsidR="000509CF" w:rsidRPr="000509CF" w:rsidRDefault="000509CF" w:rsidP="000509CF">
            <w:pPr>
              <w:jc w:val="center"/>
              <w:rPr>
                <w:sz w:val="14"/>
                <w:szCs w:val="14"/>
              </w:rPr>
            </w:pPr>
            <w:r w:rsidRPr="000509CF">
              <w:rPr>
                <w:sz w:val="14"/>
                <w:szCs w:val="14"/>
              </w:rPr>
              <w:t>пар</w:t>
            </w:r>
          </w:p>
        </w:tc>
        <w:tc>
          <w:tcPr>
            <w:tcW w:w="1106" w:type="dxa"/>
            <w:shd w:val="clear" w:color="auto" w:fill="auto"/>
            <w:vAlign w:val="bottom"/>
          </w:tcPr>
          <w:p w:rsidR="000509CF" w:rsidRPr="000509CF" w:rsidRDefault="000509CF" w:rsidP="000509CF">
            <w:pPr>
              <w:jc w:val="center"/>
              <w:rPr>
                <w:sz w:val="14"/>
                <w:szCs w:val="14"/>
              </w:rPr>
            </w:pPr>
            <w:r w:rsidRPr="000509CF">
              <w:rPr>
                <w:sz w:val="14"/>
                <w:szCs w:val="14"/>
              </w:rPr>
              <w:t>3600</w:t>
            </w:r>
          </w:p>
        </w:tc>
        <w:tc>
          <w:tcPr>
            <w:tcW w:w="1108" w:type="dxa"/>
            <w:shd w:val="clear" w:color="auto" w:fill="auto"/>
            <w:vAlign w:val="center"/>
          </w:tcPr>
          <w:p w:rsidR="000509CF" w:rsidRDefault="000509CF" w:rsidP="000509CF">
            <w:pPr>
              <w:jc w:val="center"/>
              <w:rPr>
                <w:sz w:val="14"/>
                <w:szCs w:val="14"/>
              </w:rPr>
            </w:pPr>
            <w:r>
              <w:rPr>
                <w:sz w:val="14"/>
                <w:szCs w:val="14"/>
              </w:rPr>
              <w:t>13,13</w:t>
            </w:r>
          </w:p>
        </w:tc>
        <w:tc>
          <w:tcPr>
            <w:tcW w:w="1108" w:type="dxa"/>
            <w:shd w:val="clear" w:color="auto" w:fill="auto"/>
            <w:vAlign w:val="center"/>
          </w:tcPr>
          <w:p w:rsidR="000509CF" w:rsidRDefault="000509CF" w:rsidP="000509CF">
            <w:pPr>
              <w:jc w:val="center"/>
              <w:rPr>
                <w:sz w:val="14"/>
                <w:szCs w:val="14"/>
              </w:rPr>
            </w:pPr>
            <w:r>
              <w:rPr>
                <w:sz w:val="14"/>
                <w:szCs w:val="14"/>
              </w:rPr>
              <w:t>11,73</w:t>
            </w:r>
          </w:p>
        </w:tc>
        <w:tc>
          <w:tcPr>
            <w:tcW w:w="1108" w:type="dxa"/>
            <w:shd w:val="clear" w:color="auto" w:fill="auto"/>
            <w:vAlign w:val="center"/>
          </w:tcPr>
          <w:p w:rsidR="000509CF" w:rsidRDefault="000509CF" w:rsidP="000509CF">
            <w:pPr>
              <w:jc w:val="center"/>
              <w:rPr>
                <w:sz w:val="14"/>
                <w:szCs w:val="14"/>
              </w:rPr>
            </w:pPr>
            <w:r>
              <w:rPr>
                <w:sz w:val="14"/>
                <w:szCs w:val="14"/>
              </w:rPr>
              <w:t>12,24</w:t>
            </w:r>
          </w:p>
        </w:tc>
        <w:tc>
          <w:tcPr>
            <w:tcW w:w="1152" w:type="dxa"/>
            <w:vAlign w:val="center"/>
          </w:tcPr>
          <w:p w:rsidR="000509CF" w:rsidRDefault="000509CF" w:rsidP="000509CF">
            <w:pPr>
              <w:jc w:val="center"/>
              <w:rPr>
                <w:sz w:val="14"/>
                <w:szCs w:val="14"/>
              </w:rPr>
            </w:pPr>
            <w:r>
              <w:rPr>
                <w:sz w:val="14"/>
                <w:szCs w:val="14"/>
              </w:rPr>
              <w:t>14,03</w:t>
            </w:r>
          </w:p>
        </w:tc>
        <w:tc>
          <w:tcPr>
            <w:tcW w:w="1276" w:type="dxa"/>
            <w:vAlign w:val="center"/>
          </w:tcPr>
          <w:p w:rsidR="000509CF" w:rsidRDefault="000509CF" w:rsidP="000509CF">
            <w:pPr>
              <w:jc w:val="center"/>
              <w:rPr>
                <w:sz w:val="14"/>
                <w:szCs w:val="14"/>
              </w:rPr>
            </w:pPr>
            <w:r>
              <w:rPr>
                <w:sz w:val="14"/>
                <w:szCs w:val="14"/>
              </w:rPr>
              <w:t>12,62</w:t>
            </w:r>
          </w:p>
        </w:tc>
        <w:tc>
          <w:tcPr>
            <w:tcW w:w="1134" w:type="dxa"/>
            <w:shd w:val="clear" w:color="auto" w:fill="auto"/>
            <w:vAlign w:val="center"/>
          </w:tcPr>
          <w:p w:rsidR="000509CF" w:rsidRDefault="000509CF" w:rsidP="000509CF">
            <w:pPr>
              <w:jc w:val="center"/>
              <w:rPr>
                <w:sz w:val="14"/>
                <w:szCs w:val="14"/>
              </w:rPr>
            </w:pPr>
            <w:r>
              <w:rPr>
                <w:sz w:val="14"/>
                <w:szCs w:val="14"/>
              </w:rPr>
              <w:t>12,75</w:t>
            </w:r>
          </w:p>
        </w:tc>
        <w:tc>
          <w:tcPr>
            <w:tcW w:w="1405" w:type="dxa"/>
            <w:shd w:val="clear" w:color="auto" w:fill="auto"/>
            <w:vAlign w:val="center"/>
          </w:tcPr>
          <w:p w:rsidR="000509CF" w:rsidRDefault="000509CF" w:rsidP="000509CF">
            <w:pPr>
              <w:jc w:val="center"/>
              <w:rPr>
                <w:sz w:val="14"/>
                <w:szCs w:val="14"/>
              </w:rPr>
            </w:pPr>
            <w:r>
              <w:rPr>
                <w:sz w:val="14"/>
                <w:szCs w:val="14"/>
              </w:rPr>
              <w:t>45 900,00</w:t>
            </w:r>
          </w:p>
        </w:tc>
      </w:tr>
      <w:tr w:rsidR="000509CF" w:rsidRPr="00EF0E14" w:rsidTr="00B22763">
        <w:tc>
          <w:tcPr>
            <w:tcW w:w="2694" w:type="dxa"/>
            <w:vMerge/>
            <w:shd w:val="clear" w:color="auto" w:fill="auto"/>
          </w:tcPr>
          <w:p w:rsidR="000509CF" w:rsidRPr="0029639B" w:rsidRDefault="000509CF" w:rsidP="00976206">
            <w:pPr>
              <w:rPr>
                <w:b/>
                <w:sz w:val="16"/>
                <w:szCs w:val="16"/>
                <w:highlight w:val="yellow"/>
              </w:rPr>
            </w:pPr>
          </w:p>
        </w:tc>
        <w:tc>
          <w:tcPr>
            <w:tcW w:w="2127" w:type="dxa"/>
            <w:shd w:val="clear" w:color="auto" w:fill="auto"/>
            <w:vAlign w:val="center"/>
          </w:tcPr>
          <w:p w:rsidR="000509CF" w:rsidRDefault="000509CF">
            <w:pPr>
              <w:rPr>
                <w:sz w:val="14"/>
                <w:szCs w:val="14"/>
              </w:rPr>
            </w:pPr>
            <w:r>
              <w:rPr>
                <w:sz w:val="14"/>
                <w:szCs w:val="14"/>
              </w:rPr>
              <w:t xml:space="preserve">Перчатки смотровые латексные </w:t>
            </w:r>
            <w:proofErr w:type="spellStart"/>
            <w:r>
              <w:rPr>
                <w:sz w:val="14"/>
                <w:szCs w:val="14"/>
              </w:rPr>
              <w:t>опудренные</w:t>
            </w:r>
            <w:proofErr w:type="spellEnd"/>
            <w:r>
              <w:rPr>
                <w:sz w:val="14"/>
                <w:szCs w:val="14"/>
              </w:rPr>
              <w:t xml:space="preserve"> стерильные, размер L</w:t>
            </w:r>
          </w:p>
        </w:tc>
        <w:tc>
          <w:tcPr>
            <w:tcW w:w="1080" w:type="dxa"/>
            <w:shd w:val="clear" w:color="auto" w:fill="auto"/>
            <w:vAlign w:val="center"/>
          </w:tcPr>
          <w:p w:rsidR="000509CF" w:rsidRPr="000509CF" w:rsidRDefault="000509CF" w:rsidP="000509CF">
            <w:pPr>
              <w:jc w:val="center"/>
              <w:rPr>
                <w:sz w:val="14"/>
                <w:szCs w:val="14"/>
              </w:rPr>
            </w:pPr>
            <w:r w:rsidRPr="000509CF">
              <w:rPr>
                <w:sz w:val="14"/>
                <w:szCs w:val="14"/>
              </w:rPr>
              <w:t>пар</w:t>
            </w:r>
          </w:p>
        </w:tc>
        <w:tc>
          <w:tcPr>
            <w:tcW w:w="1106" w:type="dxa"/>
            <w:shd w:val="clear" w:color="auto" w:fill="auto"/>
            <w:vAlign w:val="bottom"/>
          </w:tcPr>
          <w:p w:rsidR="000509CF" w:rsidRPr="000509CF" w:rsidRDefault="000509CF" w:rsidP="000509CF">
            <w:pPr>
              <w:jc w:val="center"/>
              <w:rPr>
                <w:sz w:val="14"/>
                <w:szCs w:val="14"/>
              </w:rPr>
            </w:pPr>
            <w:r w:rsidRPr="000509CF">
              <w:rPr>
                <w:sz w:val="14"/>
                <w:szCs w:val="14"/>
              </w:rPr>
              <w:t>3600</w:t>
            </w:r>
          </w:p>
        </w:tc>
        <w:tc>
          <w:tcPr>
            <w:tcW w:w="1108" w:type="dxa"/>
            <w:shd w:val="clear" w:color="auto" w:fill="auto"/>
            <w:vAlign w:val="center"/>
          </w:tcPr>
          <w:p w:rsidR="000509CF" w:rsidRDefault="000509CF" w:rsidP="000509CF">
            <w:pPr>
              <w:jc w:val="center"/>
              <w:rPr>
                <w:sz w:val="14"/>
                <w:szCs w:val="14"/>
              </w:rPr>
            </w:pPr>
            <w:r>
              <w:rPr>
                <w:sz w:val="14"/>
                <w:szCs w:val="14"/>
              </w:rPr>
              <w:t>13,13</w:t>
            </w:r>
          </w:p>
        </w:tc>
        <w:tc>
          <w:tcPr>
            <w:tcW w:w="1108" w:type="dxa"/>
            <w:shd w:val="clear" w:color="auto" w:fill="auto"/>
            <w:vAlign w:val="center"/>
          </w:tcPr>
          <w:p w:rsidR="000509CF" w:rsidRDefault="000509CF" w:rsidP="000509CF">
            <w:pPr>
              <w:jc w:val="center"/>
              <w:rPr>
                <w:sz w:val="14"/>
                <w:szCs w:val="14"/>
              </w:rPr>
            </w:pPr>
            <w:r>
              <w:rPr>
                <w:sz w:val="14"/>
                <w:szCs w:val="14"/>
              </w:rPr>
              <w:t>11,73</w:t>
            </w:r>
          </w:p>
        </w:tc>
        <w:tc>
          <w:tcPr>
            <w:tcW w:w="1108" w:type="dxa"/>
            <w:shd w:val="clear" w:color="auto" w:fill="auto"/>
            <w:vAlign w:val="center"/>
          </w:tcPr>
          <w:p w:rsidR="000509CF" w:rsidRDefault="000509CF" w:rsidP="000509CF">
            <w:pPr>
              <w:jc w:val="center"/>
              <w:rPr>
                <w:sz w:val="14"/>
                <w:szCs w:val="14"/>
              </w:rPr>
            </w:pPr>
            <w:r>
              <w:rPr>
                <w:sz w:val="14"/>
                <w:szCs w:val="14"/>
              </w:rPr>
              <w:t>12,24</w:t>
            </w:r>
          </w:p>
        </w:tc>
        <w:tc>
          <w:tcPr>
            <w:tcW w:w="1152" w:type="dxa"/>
            <w:vAlign w:val="center"/>
          </w:tcPr>
          <w:p w:rsidR="000509CF" w:rsidRDefault="000509CF" w:rsidP="000509CF">
            <w:pPr>
              <w:jc w:val="center"/>
              <w:rPr>
                <w:sz w:val="14"/>
                <w:szCs w:val="14"/>
              </w:rPr>
            </w:pPr>
            <w:r>
              <w:rPr>
                <w:sz w:val="14"/>
                <w:szCs w:val="14"/>
              </w:rPr>
              <w:t>14,03</w:t>
            </w:r>
          </w:p>
        </w:tc>
        <w:tc>
          <w:tcPr>
            <w:tcW w:w="1276" w:type="dxa"/>
            <w:vAlign w:val="center"/>
          </w:tcPr>
          <w:p w:rsidR="000509CF" w:rsidRDefault="000509CF" w:rsidP="000509CF">
            <w:pPr>
              <w:jc w:val="center"/>
              <w:rPr>
                <w:sz w:val="14"/>
                <w:szCs w:val="14"/>
              </w:rPr>
            </w:pPr>
            <w:r>
              <w:rPr>
                <w:sz w:val="14"/>
                <w:szCs w:val="14"/>
              </w:rPr>
              <w:t>12,62</w:t>
            </w:r>
          </w:p>
        </w:tc>
        <w:tc>
          <w:tcPr>
            <w:tcW w:w="1134" w:type="dxa"/>
            <w:shd w:val="clear" w:color="auto" w:fill="auto"/>
            <w:vAlign w:val="center"/>
          </w:tcPr>
          <w:p w:rsidR="000509CF" w:rsidRDefault="000509CF" w:rsidP="000509CF">
            <w:pPr>
              <w:jc w:val="center"/>
              <w:rPr>
                <w:sz w:val="14"/>
                <w:szCs w:val="14"/>
              </w:rPr>
            </w:pPr>
            <w:r>
              <w:rPr>
                <w:sz w:val="14"/>
                <w:szCs w:val="14"/>
              </w:rPr>
              <w:t>12,75</w:t>
            </w:r>
          </w:p>
        </w:tc>
        <w:tc>
          <w:tcPr>
            <w:tcW w:w="1405" w:type="dxa"/>
            <w:shd w:val="clear" w:color="auto" w:fill="auto"/>
            <w:vAlign w:val="center"/>
          </w:tcPr>
          <w:p w:rsidR="000509CF" w:rsidRDefault="000509CF" w:rsidP="000509CF">
            <w:pPr>
              <w:jc w:val="center"/>
              <w:rPr>
                <w:sz w:val="14"/>
                <w:szCs w:val="14"/>
              </w:rPr>
            </w:pPr>
            <w:r>
              <w:rPr>
                <w:sz w:val="14"/>
                <w:szCs w:val="14"/>
              </w:rPr>
              <w:t>45 900,00</w:t>
            </w:r>
          </w:p>
        </w:tc>
      </w:tr>
      <w:tr w:rsidR="000509CF" w:rsidRPr="00EF0E14" w:rsidTr="00B22763">
        <w:tc>
          <w:tcPr>
            <w:tcW w:w="2694" w:type="dxa"/>
            <w:vMerge/>
            <w:shd w:val="clear" w:color="auto" w:fill="auto"/>
          </w:tcPr>
          <w:p w:rsidR="000509CF" w:rsidRPr="0029639B" w:rsidRDefault="000509CF" w:rsidP="00976206">
            <w:pPr>
              <w:rPr>
                <w:b/>
                <w:sz w:val="16"/>
                <w:szCs w:val="16"/>
                <w:highlight w:val="yellow"/>
              </w:rPr>
            </w:pPr>
          </w:p>
        </w:tc>
        <w:tc>
          <w:tcPr>
            <w:tcW w:w="2127" w:type="dxa"/>
            <w:shd w:val="clear" w:color="auto" w:fill="auto"/>
            <w:vAlign w:val="center"/>
          </w:tcPr>
          <w:p w:rsidR="000509CF" w:rsidRDefault="000509CF">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стерильные, размер S</w:t>
            </w:r>
          </w:p>
        </w:tc>
        <w:tc>
          <w:tcPr>
            <w:tcW w:w="1080" w:type="dxa"/>
            <w:shd w:val="clear" w:color="auto" w:fill="auto"/>
            <w:vAlign w:val="center"/>
          </w:tcPr>
          <w:p w:rsidR="000509CF" w:rsidRPr="000509CF" w:rsidRDefault="000509CF" w:rsidP="000509CF">
            <w:pPr>
              <w:jc w:val="center"/>
              <w:rPr>
                <w:sz w:val="14"/>
                <w:szCs w:val="14"/>
              </w:rPr>
            </w:pPr>
            <w:r w:rsidRPr="000509CF">
              <w:rPr>
                <w:sz w:val="14"/>
                <w:szCs w:val="14"/>
              </w:rPr>
              <w:t>пар</w:t>
            </w:r>
          </w:p>
        </w:tc>
        <w:tc>
          <w:tcPr>
            <w:tcW w:w="1106" w:type="dxa"/>
            <w:shd w:val="clear" w:color="auto" w:fill="auto"/>
            <w:vAlign w:val="bottom"/>
          </w:tcPr>
          <w:p w:rsidR="000509CF" w:rsidRPr="000509CF" w:rsidRDefault="000509CF" w:rsidP="000509CF">
            <w:pPr>
              <w:jc w:val="center"/>
              <w:rPr>
                <w:sz w:val="14"/>
                <w:szCs w:val="14"/>
              </w:rPr>
            </w:pPr>
            <w:r w:rsidRPr="000509CF">
              <w:rPr>
                <w:sz w:val="14"/>
                <w:szCs w:val="14"/>
              </w:rPr>
              <w:t>3600</w:t>
            </w:r>
          </w:p>
        </w:tc>
        <w:tc>
          <w:tcPr>
            <w:tcW w:w="1108" w:type="dxa"/>
            <w:shd w:val="clear" w:color="auto" w:fill="auto"/>
            <w:vAlign w:val="center"/>
          </w:tcPr>
          <w:p w:rsidR="000509CF" w:rsidRDefault="000509CF" w:rsidP="000509CF">
            <w:pPr>
              <w:jc w:val="center"/>
              <w:rPr>
                <w:sz w:val="14"/>
                <w:szCs w:val="14"/>
              </w:rPr>
            </w:pPr>
            <w:r>
              <w:rPr>
                <w:sz w:val="14"/>
                <w:szCs w:val="14"/>
              </w:rPr>
              <w:t>16,48</w:t>
            </w:r>
          </w:p>
        </w:tc>
        <w:tc>
          <w:tcPr>
            <w:tcW w:w="1108" w:type="dxa"/>
            <w:shd w:val="clear" w:color="auto" w:fill="auto"/>
            <w:vAlign w:val="center"/>
          </w:tcPr>
          <w:p w:rsidR="000509CF" w:rsidRDefault="000509CF" w:rsidP="000509CF">
            <w:pPr>
              <w:jc w:val="center"/>
              <w:rPr>
                <w:sz w:val="14"/>
                <w:szCs w:val="14"/>
              </w:rPr>
            </w:pPr>
            <w:r>
              <w:rPr>
                <w:sz w:val="14"/>
                <w:szCs w:val="14"/>
              </w:rPr>
              <w:t>14,72</w:t>
            </w:r>
          </w:p>
        </w:tc>
        <w:tc>
          <w:tcPr>
            <w:tcW w:w="1108" w:type="dxa"/>
            <w:shd w:val="clear" w:color="auto" w:fill="auto"/>
            <w:vAlign w:val="center"/>
          </w:tcPr>
          <w:p w:rsidR="000509CF" w:rsidRDefault="000509CF" w:rsidP="000509CF">
            <w:pPr>
              <w:jc w:val="center"/>
              <w:rPr>
                <w:sz w:val="14"/>
                <w:szCs w:val="14"/>
              </w:rPr>
            </w:pPr>
            <w:r>
              <w:rPr>
                <w:sz w:val="14"/>
                <w:szCs w:val="14"/>
              </w:rPr>
              <w:t>15,36</w:t>
            </w:r>
          </w:p>
        </w:tc>
        <w:tc>
          <w:tcPr>
            <w:tcW w:w="1152" w:type="dxa"/>
            <w:vAlign w:val="center"/>
          </w:tcPr>
          <w:p w:rsidR="000509CF" w:rsidRDefault="000509CF" w:rsidP="000509CF">
            <w:pPr>
              <w:jc w:val="center"/>
              <w:rPr>
                <w:sz w:val="14"/>
                <w:szCs w:val="14"/>
              </w:rPr>
            </w:pPr>
            <w:r>
              <w:rPr>
                <w:sz w:val="14"/>
                <w:szCs w:val="14"/>
              </w:rPr>
              <w:t>17,60</w:t>
            </w:r>
          </w:p>
        </w:tc>
        <w:tc>
          <w:tcPr>
            <w:tcW w:w="1276" w:type="dxa"/>
            <w:vAlign w:val="center"/>
          </w:tcPr>
          <w:p w:rsidR="000509CF" w:rsidRDefault="000509CF" w:rsidP="000509CF">
            <w:pPr>
              <w:jc w:val="center"/>
              <w:rPr>
                <w:sz w:val="14"/>
                <w:szCs w:val="14"/>
              </w:rPr>
            </w:pPr>
            <w:r>
              <w:rPr>
                <w:sz w:val="14"/>
                <w:szCs w:val="14"/>
              </w:rPr>
              <w:t>15,84</w:t>
            </w:r>
          </w:p>
        </w:tc>
        <w:tc>
          <w:tcPr>
            <w:tcW w:w="1134" w:type="dxa"/>
            <w:shd w:val="clear" w:color="auto" w:fill="auto"/>
            <w:vAlign w:val="center"/>
          </w:tcPr>
          <w:p w:rsidR="000509CF" w:rsidRDefault="000509CF" w:rsidP="000509CF">
            <w:pPr>
              <w:jc w:val="center"/>
              <w:rPr>
                <w:sz w:val="14"/>
                <w:szCs w:val="14"/>
              </w:rPr>
            </w:pPr>
            <w:r>
              <w:rPr>
                <w:sz w:val="14"/>
                <w:szCs w:val="14"/>
              </w:rPr>
              <w:t>16,00</w:t>
            </w:r>
          </w:p>
        </w:tc>
        <w:tc>
          <w:tcPr>
            <w:tcW w:w="1405" w:type="dxa"/>
            <w:shd w:val="clear" w:color="auto" w:fill="auto"/>
            <w:vAlign w:val="center"/>
          </w:tcPr>
          <w:p w:rsidR="000509CF" w:rsidRDefault="000509CF" w:rsidP="000509CF">
            <w:pPr>
              <w:jc w:val="center"/>
              <w:rPr>
                <w:sz w:val="14"/>
                <w:szCs w:val="14"/>
              </w:rPr>
            </w:pPr>
            <w:r>
              <w:rPr>
                <w:sz w:val="14"/>
                <w:szCs w:val="14"/>
              </w:rPr>
              <w:t>57 600,00</w:t>
            </w:r>
          </w:p>
        </w:tc>
      </w:tr>
      <w:tr w:rsidR="000509CF" w:rsidRPr="00EF0E14" w:rsidTr="00B22763">
        <w:tc>
          <w:tcPr>
            <w:tcW w:w="2694" w:type="dxa"/>
            <w:vMerge/>
            <w:shd w:val="clear" w:color="auto" w:fill="auto"/>
          </w:tcPr>
          <w:p w:rsidR="000509CF" w:rsidRPr="0029639B" w:rsidRDefault="000509CF" w:rsidP="00976206">
            <w:pPr>
              <w:rPr>
                <w:b/>
                <w:sz w:val="16"/>
                <w:szCs w:val="16"/>
                <w:highlight w:val="yellow"/>
              </w:rPr>
            </w:pPr>
          </w:p>
        </w:tc>
        <w:tc>
          <w:tcPr>
            <w:tcW w:w="2127" w:type="dxa"/>
            <w:shd w:val="clear" w:color="auto" w:fill="auto"/>
            <w:vAlign w:val="center"/>
          </w:tcPr>
          <w:p w:rsidR="000509CF" w:rsidRDefault="000509CF">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стерильные, размер M</w:t>
            </w:r>
          </w:p>
        </w:tc>
        <w:tc>
          <w:tcPr>
            <w:tcW w:w="1080" w:type="dxa"/>
            <w:shd w:val="clear" w:color="auto" w:fill="auto"/>
            <w:vAlign w:val="center"/>
          </w:tcPr>
          <w:p w:rsidR="000509CF" w:rsidRPr="000509CF" w:rsidRDefault="000509CF" w:rsidP="000509CF">
            <w:pPr>
              <w:jc w:val="center"/>
              <w:rPr>
                <w:sz w:val="14"/>
                <w:szCs w:val="14"/>
              </w:rPr>
            </w:pPr>
            <w:r w:rsidRPr="000509CF">
              <w:rPr>
                <w:sz w:val="14"/>
                <w:szCs w:val="14"/>
              </w:rPr>
              <w:t>пар</w:t>
            </w:r>
          </w:p>
        </w:tc>
        <w:tc>
          <w:tcPr>
            <w:tcW w:w="1106" w:type="dxa"/>
            <w:shd w:val="clear" w:color="auto" w:fill="auto"/>
            <w:vAlign w:val="bottom"/>
          </w:tcPr>
          <w:p w:rsidR="000509CF" w:rsidRPr="000509CF" w:rsidRDefault="000509CF" w:rsidP="000509CF">
            <w:pPr>
              <w:jc w:val="center"/>
              <w:rPr>
                <w:sz w:val="14"/>
                <w:szCs w:val="14"/>
              </w:rPr>
            </w:pPr>
            <w:r w:rsidRPr="000509CF">
              <w:rPr>
                <w:sz w:val="14"/>
                <w:szCs w:val="14"/>
              </w:rPr>
              <w:t>3600</w:t>
            </w:r>
          </w:p>
        </w:tc>
        <w:tc>
          <w:tcPr>
            <w:tcW w:w="1108" w:type="dxa"/>
            <w:shd w:val="clear" w:color="auto" w:fill="auto"/>
            <w:vAlign w:val="center"/>
          </w:tcPr>
          <w:p w:rsidR="000509CF" w:rsidRDefault="000509CF" w:rsidP="000509CF">
            <w:pPr>
              <w:jc w:val="center"/>
              <w:rPr>
                <w:sz w:val="14"/>
                <w:szCs w:val="14"/>
              </w:rPr>
            </w:pPr>
            <w:r>
              <w:rPr>
                <w:sz w:val="14"/>
                <w:szCs w:val="14"/>
              </w:rPr>
              <w:t>16,48</w:t>
            </w:r>
          </w:p>
        </w:tc>
        <w:tc>
          <w:tcPr>
            <w:tcW w:w="1108" w:type="dxa"/>
            <w:shd w:val="clear" w:color="auto" w:fill="auto"/>
            <w:vAlign w:val="center"/>
          </w:tcPr>
          <w:p w:rsidR="000509CF" w:rsidRDefault="000509CF" w:rsidP="000509CF">
            <w:pPr>
              <w:jc w:val="center"/>
              <w:rPr>
                <w:sz w:val="14"/>
                <w:szCs w:val="14"/>
              </w:rPr>
            </w:pPr>
            <w:r>
              <w:rPr>
                <w:sz w:val="14"/>
                <w:szCs w:val="14"/>
              </w:rPr>
              <w:t>14,72</w:t>
            </w:r>
          </w:p>
        </w:tc>
        <w:tc>
          <w:tcPr>
            <w:tcW w:w="1108" w:type="dxa"/>
            <w:shd w:val="clear" w:color="auto" w:fill="auto"/>
            <w:vAlign w:val="center"/>
          </w:tcPr>
          <w:p w:rsidR="000509CF" w:rsidRDefault="000509CF" w:rsidP="000509CF">
            <w:pPr>
              <w:jc w:val="center"/>
              <w:rPr>
                <w:sz w:val="14"/>
                <w:szCs w:val="14"/>
              </w:rPr>
            </w:pPr>
            <w:r>
              <w:rPr>
                <w:sz w:val="14"/>
                <w:szCs w:val="14"/>
              </w:rPr>
              <w:t>15,36</w:t>
            </w:r>
          </w:p>
        </w:tc>
        <w:tc>
          <w:tcPr>
            <w:tcW w:w="1152" w:type="dxa"/>
            <w:vAlign w:val="center"/>
          </w:tcPr>
          <w:p w:rsidR="000509CF" w:rsidRDefault="000509CF" w:rsidP="000509CF">
            <w:pPr>
              <w:jc w:val="center"/>
              <w:rPr>
                <w:sz w:val="14"/>
                <w:szCs w:val="14"/>
              </w:rPr>
            </w:pPr>
            <w:r>
              <w:rPr>
                <w:sz w:val="14"/>
                <w:szCs w:val="14"/>
              </w:rPr>
              <w:t>17,60</w:t>
            </w:r>
          </w:p>
        </w:tc>
        <w:tc>
          <w:tcPr>
            <w:tcW w:w="1276" w:type="dxa"/>
            <w:vAlign w:val="center"/>
          </w:tcPr>
          <w:p w:rsidR="000509CF" w:rsidRDefault="000509CF" w:rsidP="000509CF">
            <w:pPr>
              <w:jc w:val="center"/>
              <w:rPr>
                <w:sz w:val="14"/>
                <w:szCs w:val="14"/>
              </w:rPr>
            </w:pPr>
            <w:r>
              <w:rPr>
                <w:sz w:val="14"/>
                <w:szCs w:val="14"/>
              </w:rPr>
              <w:t>15,84</w:t>
            </w:r>
          </w:p>
        </w:tc>
        <w:tc>
          <w:tcPr>
            <w:tcW w:w="1134" w:type="dxa"/>
            <w:shd w:val="clear" w:color="auto" w:fill="auto"/>
            <w:vAlign w:val="center"/>
          </w:tcPr>
          <w:p w:rsidR="000509CF" w:rsidRDefault="000509CF" w:rsidP="000509CF">
            <w:pPr>
              <w:jc w:val="center"/>
              <w:rPr>
                <w:sz w:val="14"/>
                <w:szCs w:val="14"/>
              </w:rPr>
            </w:pPr>
            <w:r>
              <w:rPr>
                <w:sz w:val="14"/>
                <w:szCs w:val="14"/>
              </w:rPr>
              <w:t>16,00</w:t>
            </w:r>
          </w:p>
        </w:tc>
        <w:tc>
          <w:tcPr>
            <w:tcW w:w="1405" w:type="dxa"/>
            <w:shd w:val="clear" w:color="auto" w:fill="auto"/>
            <w:vAlign w:val="center"/>
          </w:tcPr>
          <w:p w:rsidR="000509CF" w:rsidRDefault="000509CF" w:rsidP="000509CF">
            <w:pPr>
              <w:jc w:val="center"/>
              <w:rPr>
                <w:sz w:val="14"/>
                <w:szCs w:val="14"/>
              </w:rPr>
            </w:pPr>
            <w:r>
              <w:rPr>
                <w:sz w:val="14"/>
                <w:szCs w:val="14"/>
              </w:rPr>
              <w:t>57 600,00</w:t>
            </w:r>
          </w:p>
        </w:tc>
      </w:tr>
      <w:tr w:rsidR="000509CF" w:rsidRPr="00EF0E14" w:rsidTr="00B22763">
        <w:tc>
          <w:tcPr>
            <w:tcW w:w="2694" w:type="dxa"/>
            <w:vMerge/>
            <w:shd w:val="clear" w:color="auto" w:fill="auto"/>
          </w:tcPr>
          <w:p w:rsidR="000509CF" w:rsidRPr="0029639B" w:rsidRDefault="000509CF" w:rsidP="00976206">
            <w:pPr>
              <w:rPr>
                <w:b/>
                <w:sz w:val="16"/>
                <w:szCs w:val="16"/>
                <w:highlight w:val="yellow"/>
              </w:rPr>
            </w:pPr>
          </w:p>
        </w:tc>
        <w:tc>
          <w:tcPr>
            <w:tcW w:w="2127" w:type="dxa"/>
            <w:shd w:val="clear" w:color="auto" w:fill="auto"/>
            <w:vAlign w:val="center"/>
          </w:tcPr>
          <w:p w:rsidR="000509CF" w:rsidRDefault="000509CF">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стерильные, размер L</w:t>
            </w:r>
          </w:p>
        </w:tc>
        <w:tc>
          <w:tcPr>
            <w:tcW w:w="1080" w:type="dxa"/>
            <w:shd w:val="clear" w:color="auto" w:fill="auto"/>
            <w:vAlign w:val="center"/>
          </w:tcPr>
          <w:p w:rsidR="000509CF" w:rsidRPr="000509CF" w:rsidRDefault="000509CF" w:rsidP="000509CF">
            <w:pPr>
              <w:jc w:val="center"/>
              <w:rPr>
                <w:sz w:val="14"/>
                <w:szCs w:val="14"/>
              </w:rPr>
            </w:pPr>
            <w:r w:rsidRPr="000509CF">
              <w:rPr>
                <w:sz w:val="14"/>
                <w:szCs w:val="14"/>
              </w:rPr>
              <w:t>пар</w:t>
            </w:r>
          </w:p>
        </w:tc>
        <w:tc>
          <w:tcPr>
            <w:tcW w:w="1106" w:type="dxa"/>
            <w:shd w:val="clear" w:color="auto" w:fill="auto"/>
            <w:vAlign w:val="bottom"/>
          </w:tcPr>
          <w:p w:rsidR="000509CF" w:rsidRPr="000509CF" w:rsidRDefault="000509CF" w:rsidP="000509CF">
            <w:pPr>
              <w:jc w:val="center"/>
              <w:rPr>
                <w:sz w:val="14"/>
                <w:szCs w:val="14"/>
              </w:rPr>
            </w:pPr>
            <w:r w:rsidRPr="000509CF">
              <w:rPr>
                <w:sz w:val="14"/>
                <w:szCs w:val="14"/>
              </w:rPr>
              <w:t>3600</w:t>
            </w:r>
          </w:p>
        </w:tc>
        <w:tc>
          <w:tcPr>
            <w:tcW w:w="1108" w:type="dxa"/>
            <w:shd w:val="clear" w:color="auto" w:fill="auto"/>
            <w:vAlign w:val="center"/>
          </w:tcPr>
          <w:p w:rsidR="000509CF" w:rsidRDefault="000509CF" w:rsidP="000509CF">
            <w:pPr>
              <w:jc w:val="center"/>
              <w:rPr>
                <w:sz w:val="14"/>
                <w:szCs w:val="14"/>
              </w:rPr>
            </w:pPr>
            <w:r>
              <w:rPr>
                <w:sz w:val="14"/>
                <w:szCs w:val="14"/>
              </w:rPr>
              <w:t>16,48</w:t>
            </w:r>
          </w:p>
        </w:tc>
        <w:tc>
          <w:tcPr>
            <w:tcW w:w="1108" w:type="dxa"/>
            <w:shd w:val="clear" w:color="auto" w:fill="auto"/>
            <w:vAlign w:val="center"/>
          </w:tcPr>
          <w:p w:rsidR="000509CF" w:rsidRDefault="000509CF" w:rsidP="000509CF">
            <w:pPr>
              <w:jc w:val="center"/>
              <w:rPr>
                <w:sz w:val="14"/>
                <w:szCs w:val="14"/>
              </w:rPr>
            </w:pPr>
            <w:r>
              <w:rPr>
                <w:sz w:val="14"/>
                <w:szCs w:val="14"/>
              </w:rPr>
              <w:t>14,72</w:t>
            </w:r>
          </w:p>
        </w:tc>
        <w:tc>
          <w:tcPr>
            <w:tcW w:w="1108" w:type="dxa"/>
            <w:shd w:val="clear" w:color="auto" w:fill="auto"/>
            <w:vAlign w:val="center"/>
          </w:tcPr>
          <w:p w:rsidR="000509CF" w:rsidRDefault="000509CF" w:rsidP="000509CF">
            <w:pPr>
              <w:jc w:val="center"/>
              <w:rPr>
                <w:sz w:val="14"/>
                <w:szCs w:val="14"/>
              </w:rPr>
            </w:pPr>
            <w:r>
              <w:rPr>
                <w:sz w:val="14"/>
                <w:szCs w:val="14"/>
              </w:rPr>
              <w:t>15,36</w:t>
            </w:r>
          </w:p>
        </w:tc>
        <w:tc>
          <w:tcPr>
            <w:tcW w:w="1152" w:type="dxa"/>
            <w:vAlign w:val="center"/>
          </w:tcPr>
          <w:p w:rsidR="000509CF" w:rsidRDefault="000509CF" w:rsidP="000509CF">
            <w:pPr>
              <w:jc w:val="center"/>
              <w:rPr>
                <w:sz w:val="14"/>
                <w:szCs w:val="14"/>
              </w:rPr>
            </w:pPr>
            <w:r>
              <w:rPr>
                <w:sz w:val="14"/>
                <w:szCs w:val="14"/>
              </w:rPr>
              <w:t>17,60</w:t>
            </w:r>
          </w:p>
        </w:tc>
        <w:tc>
          <w:tcPr>
            <w:tcW w:w="1276" w:type="dxa"/>
            <w:vAlign w:val="center"/>
          </w:tcPr>
          <w:p w:rsidR="000509CF" w:rsidRDefault="000509CF" w:rsidP="000509CF">
            <w:pPr>
              <w:jc w:val="center"/>
              <w:rPr>
                <w:sz w:val="14"/>
                <w:szCs w:val="14"/>
              </w:rPr>
            </w:pPr>
            <w:r>
              <w:rPr>
                <w:sz w:val="14"/>
                <w:szCs w:val="14"/>
              </w:rPr>
              <w:t>15,84</w:t>
            </w:r>
          </w:p>
        </w:tc>
        <w:tc>
          <w:tcPr>
            <w:tcW w:w="1134" w:type="dxa"/>
            <w:shd w:val="clear" w:color="auto" w:fill="auto"/>
            <w:vAlign w:val="center"/>
          </w:tcPr>
          <w:p w:rsidR="000509CF" w:rsidRDefault="000509CF" w:rsidP="000509CF">
            <w:pPr>
              <w:jc w:val="center"/>
              <w:rPr>
                <w:sz w:val="14"/>
                <w:szCs w:val="14"/>
              </w:rPr>
            </w:pPr>
            <w:r>
              <w:rPr>
                <w:sz w:val="14"/>
                <w:szCs w:val="14"/>
              </w:rPr>
              <w:t>16,00</w:t>
            </w:r>
          </w:p>
        </w:tc>
        <w:tc>
          <w:tcPr>
            <w:tcW w:w="1405" w:type="dxa"/>
            <w:shd w:val="clear" w:color="auto" w:fill="auto"/>
            <w:vAlign w:val="center"/>
          </w:tcPr>
          <w:p w:rsidR="000509CF" w:rsidRDefault="000509CF" w:rsidP="000509CF">
            <w:pPr>
              <w:jc w:val="center"/>
              <w:rPr>
                <w:sz w:val="14"/>
                <w:szCs w:val="14"/>
              </w:rPr>
            </w:pPr>
            <w:r>
              <w:rPr>
                <w:sz w:val="14"/>
                <w:szCs w:val="14"/>
              </w:rPr>
              <w:t>57 600,00</w:t>
            </w:r>
          </w:p>
        </w:tc>
      </w:tr>
      <w:tr w:rsidR="000509CF" w:rsidRPr="000509CF" w:rsidTr="00B22763">
        <w:tc>
          <w:tcPr>
            <w:tcW w:w="2694" w:type="dxa"/>
            <w:shd w:val="clear" w:color="auto" w:fill="auto"/>
          </w:tcPr>
          <w:p w:rsidR="000509CF" w:rsidRPr="000509CF" w:rsidRDefault="000509CF" w:rsidP="00976206">
            <w:pPr>
              <w:rPr>
                <w:b/>
                <w:sz w:val="16"/>
                <w:szCs w:val="16"/>
                <w:highlight w:val="yellow"/>
              </w:rPr>
            </w:pPr>
            <w:r w:rsidRPr="000509CF">
              <w:rPr>
                <w:b/>
                <w:sz w:val="16"/>
                <w:szCs w:val="16"/>
              </w:rPr>
              <w:t>ИТОГО</w:t>
            </w:r>
          </w:p>
        </w:tc>
        <w:tc>
          <w:tcPr>
            <w:tcW w:w="2127" w:type="dxa"/>
            <w:shd w:val="clear" w:color="auto" w:fill="auto"/>
            <w:vAlign w:val="bottom"/>
          </w:tcPr>
          <w:p w:rsidR="000509CF" w:rsidRPr="000509CF" w:rsidRDefault="000509CF">
            <w:pPr>
              <w:jc w:val="center"/>
              <w:rPr>
                <w:rFonts w:ascii="Arial CYR" w:hAnsi="Arial CYR" w:cs="Arial CYR"/>
                <w:b/>
                <w:sz w:val="14"/>
                <w:szCs w:val="14"/>
              </w:rPr>
            </w:pPr>
            <w:r w:rsidRPr="000509CF">
              <w:rPr>
                <w:rFonts w:ascii="Arial CYR" w:hAnsi="Arial CYR" w:cs="Arial CYR"/>
                <w:b/>
                <w:sz w:val="14"/>
                <w:szCs w:val="14"/>
              </w:rPr>
              <w:t> </w:t>
            </w:r>
          </w:p>
        </w:tc>
        <w:tc>
          <w:tcPr>
            <w:tcW w:w="1080" w:type="dxa"/>
            <w:shd w:val="clear" w:color="auto" w:fill="auto"/>
            <w:vAlign w:val="center"/>
          </w:tcPr>
          <w:p w:rsidR="000509CF" w:rsidRPr="000509CF" w:rsidRDefault="000509CF">
            <w:pPr>
              <w:jc w:val="center"/>
              <w:rPr>
                <w:rFonts w:ascii="Arial CYR" w:hAnsi="Arial CYR" w:cs="Arial CYR"/>
                <w:b/>
                <w:sz w:val="14"/>
                <w:szCs w:val="14"/>
              </w:rPr>
            </w:pPr>
            <w:r w:rsidRPr="000509CF">
              <w:rPr>
                <w:rFonts w:ascii="Arial CYR" w:hAnsi="Arial CYR" w:cs="Arial CYR"/>
                <w:b/>
                <w:sz w:val="14"/>
                <w:szCs w:val="14"/>
              </w:rPr>
              <w:t> </w:t>
            </w:r>
          </w:p>
        </w:tc>
        <w:tc>
          <w:tcPr>
            <w:tcW w:w="1106" w:type="dxa"/>
            <w:shd w:val="clear" w:color="auto" w:fill="auto"/>
            <w:vAlign w:val="bottom"/>
          </w:tcPr>
          <w:p w:rsidR="000509CF" w:rsidRPr="000509CF" w:rsidRDefault="000509CF">
            <w:pPr>
              <w:rPr>
                <w:rFonts w:ascii="Arial CYR" w:hAnsi="Arial CYR" w:cs="Arial CYR"/>
                <w:b/>
                <w:sz w:val="14"/>
                <w:szCs w:val="14"/>
              </w:rPr>
            </w:pPr>
            <w:r w:rsidRPr="000509CF">
              <w:rPr>
                <w:rFonts w:ascii="Arial CYR" w:hAnsi="Arial CYR" w:cs="Arial CYR"/>
                <w:b/>
                <w:sz w:val="14"/>
                <w:szCs w:val="14"/>
              </w:rPr>
              <w:t> </w:t>
            </w:r>
          </w:p>
        </w:tc>
        <w:tc>
          <w:tcPr>
            <w:tcW w:w="1108" w:type="dxa"/>
            <w:shd w:val="clear" w:color="auto" w:fill="auto"/>
            <w:vAlign w:val="center"/>
          </w:tcPr>
          <w:p w:rsidR="000509CF" w:rsidRPr="000509CF" w:rsidRDefault="000509CF" w:rsidP="000509CF">
            <w:pPr>
              <w:jc w:val="center"/>
              <w:rPr>
                <w:b/>
                <w:sz w:val="14"/>
                <w:szCs w:val="14"/>
              </w:rPr>
            </w:pPr>
          </w:p>
        </w:tc>
        <w:tc>
          <w:tcPr>
            <w:tcW w:w="1108" w:type="dxa"/>
            <w:shd w:val="clear" w:color="auto" w:fill="auto"/>
            <w:vAlign w:val="center"/>
          </w:tcPr>
          <w:p w:rsidR="000509CF" w:rsidRPr="000509CF" w:rsidRDefault="000509CF" w:rsidP="000509CF">
            <w:pPr>
              <w:jc w:val="center"/>
              <w:rPr>
                <w:b/>
                <w:sz w:val="14"/>
                <w:szCs w:val="14"/>
              </w:rPr>
            </w:pPr>
          </w:p>
        </w:tc>
        <w:tc>
          <w:tcPr>
            <w:tcW w:w="1108" w:type="dxa"/>
            <w:shd w:val="clear" w:color="auto" w:fill="auto"/>
            <w:vAlign w:val="center"/>
          </w:tcPr>
          <w:p w:rsidR="000509CF" w:rsidRPr="000509CF" w:rsidRDefault="000509CF" w:rsidP="000509CF">
            <w:pPr>
              <w:jc w:val="center"/>
              <w:rPr>
                <w:b/>
                <w:sz w:val="14"/>
                <w:szCs w:val="14"/>
              </w:rPr>
            </w:pPr>
          </w:p>
        </w:tc>
        <w:tc>
          <w:tcPr>
            <w:tcW w:w="1152" w:type="dxa"/>
            <w:vAlign w:val="center"/>
          </w:tcPr>
          <w:p w:rsidR="000509CF" w:rsidRPr="000509CF" w:rsidRDefault="000509CF" w:rsidP="000509CF">
            <w:pPr>
              <w:jc w:val="center"/>
              <w:rPr>
                <w:b/>
                <w:sz w:val="14"/>
                <w:szCs w:val="14"/>
              </w:rPr>
            </w:pPr>
          </w:p>
        </w:tc>
        <w:tc>
          <w:tcPr>
            <w:tcW w:w="1276" w:type="dxa"/>
            <w:vAlign w:val="center"/>
          </w:tcPr>
          <w:p w:rsidR="000509CF" w:rsidRPr="000509CF" w:rsidRDefault="000509CF" w:rsidP="000509CF">
            <w:pPr>
              <w:jc w:val="center"/>
              <w:rPr>
                <w:b/>
                <w:sz w:val="14"/>
                <w:szCs w:val="14"/>
              </w:rPr>
            </w:pPr>
          </w:p>
        </w:tc>
        <w:tc>
          <w:tcPr>
            <w:tcW w:w="1134" w:type="dxa"/>
            <w:shd w:val="clear" w:color="auto" w:fill="auto"/>
            <w:vAlign w:val="center"/>
          </w:tcPr>
          <w:p w:rsidR="000509CF" w:rsidRPr="000509CF" w:rsidRDefault="000509CF" w:rsidP="000509CF">
            <w:pPr>
              <w:jc w:val="center"/>
              <w:rPr>
                <w:b/>
                <w:sz w:val="14"/>
                <w:szCs w:val="14"/>
              </w:rPr>
            </w:pPr>
          </w:p>
        </w:tc>
        <w:tc>
          <w:tcPr>
            <w:tcW w:w="1405" w:type="dxa"/>
            <w:shd w:val="clear" w:color="auto" w:fill="auto"/>
            <w:vAlign w:val="center"/>
          </w:tcPr>
          <w:p w:rsidR="000509CF" w:rsidRPr="000509CF" w:rsidRDefault="000509CF" w:rsidP="000509CF">
            <w:pPr>
              <w:jc w:val="center"/>
              <w:rPr>
                <w:b/>
                <w:sz w:val="14"/>
                <w:szCs w:val="14"/>
              </w:rPr>
            </w:pPr>
            <w:r w:rsidRPr="000509CF">
              <w:rPr>
                <w:b/>
                <w:sz w:val="14"/>
                <w:szCs w:val="14"/>
              </w:rPr>
              <w:t>1 530 350,00</w:t>
            </w:r>
          </w:p>
        </w:tc>
      </w:tr>
      <w:tr w:rsidR="002B30B9" w:rsidRPr="00EF0E14" w:rsidTr="00C73DEA">
        <w:tc>
          <w:tcPr>
            <w:tcW w:w="2694" w:type="dxa"/>
            <w:vMerge w:val="restart"/>
            <w:tcBorders>
              <w:top w:val="single" w:sz="4" w:space="0" w:color="auto"/>
              <w:left w:val="single" w:sz="4" w:space="0" w:color="auto"/>
              <w:right w:val="single" w:sz="4" w:space="0" w:color="auto"/>
            </w:tcBorders>
            <w:shd w:val="clear" w:color="auto" w:fill="auto"/>
          </w:tcPr>
          <w:p w:rsidR="002B30B9" w:rsidRPr="00976206" w:rsidRDefault="002B30B9" w:rsidP="00976206">
            <w:pPr>
              <w:rPr>
                <w:sz w:val="16"/>
                <w:szCs w:val="16"/>
                <w:highlight w:val="yellow"/>
              </w:rPr>
            </w:pPr>
            <w:r w:rsidRPr="002B30B9">
              <w:rPr>
                <w:b/>
              </w:rPr>
              <w:t xml:space="preserve">Государственное бюджетное учреждения здравоохранения Республики Адыгея «Адыгейская республиканская </w:t>
            </w:r>
            <w:r w:rsidRPr="002B30B9">
              <w:rPr>
                <w:b/>
              </w:rPr>
              <w:lastRenderedPageBreak/>
              <w:t>клиническая больница»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rPr>
                <w:sz w:val="14"/>
                <w:szCs w:val="14"/>
              </w:rPr>
            </w:pPr>
            <w:r w:rsidRPr="002B30B9">
              <w:rPr>
                <w:sz w:val="14"/>
                <w:szCs w:val="14"/>
              </w:rPr>
              <w:lastRenderedPageBreak/>
              <w:t xml:space="preserve">Перчатки смотровые </w:t>
            </w:r>
            <w:proofErr w:type="spellStart"/>
            <w:r w:rsidRPr="002B30B9">
              <w:rPr>
                <w:sz w:val="14"/>
                <w:szCs w:val="14"/>
              </w:rPr>
              <w:t>нитриловые</w:t>
            </w:r>
            <w:proofErr w:type="spellEnd"/>
            <w:r w:rsidRPr="002B30B9">
              <w:rPr>
                <w:sz w:val="14"/>
                <w:szCs w:val="14"/>
              </w:rPr>
              <w:t xml:space="preserve">, нестерильные, </w:t>
            </w:r>
            <w:proofErr w:type="spellStart"/>
            <w:r w:rsidRPr="002B30B9">
              <w:rPr>
                <w:sz w:val="14"/>
                <w:szCs w:val="14"/>
              </w:rPr>
              <w:t>неопудренные</w:t>
            </w:r>
            <w:proofErr w:type="spellEnd"/>
            <w:r w:rsidRPr="002B30B9">
              <w:rPr>
                <w:sz w:val="14"/>
                <w:szCs w:val="14"/>
              </w:rPr>
              <w:t>, размер 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rPr>
                <w:sz w:val="14"/>
                <w:szCs w:val="14"/>
              </w:rPr>
            </w:pPr>
            <w:r w:rsidRPr="002B30B9">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center"/>
              <w:rPr>
                <w:sz w:val="14"/>
                <w:szCs w:val="14"/>
              </w:rPr>
            </w:pPr>
            <w:r w:rsidRPr="002B30B9">
              <w:rPr>
                <w:sz w:val="14"/>
                <w:szCs w:val="14"/>
              </w:rPr>
              <w:t>10 000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12,36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11,04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11,52</w:t>
            </w:r>
          </w:p>
        </w:tc>
        <w:tc>
          <w:tcPr>
            <w:tcW w:w="1152" w:type="dxa"/>
            <w:tcBorders>
              <w:top w:val="single" w:sz="4" w:space="0" w:color="auto"/>
              <w:left w:val="single" w:sz="4" w:space="0" w:color="auto"/>
              <w:bottom w:val="single" w:sz="4" w:space="0" w:color="auto"/>
              <w:right w:val="single" w:sz="4" w:space="0" w:color="auto"/>
            </w:tcBorders>
            <w:vAlign w:val="center"/>
          </w:tcPr>
          <w:p w:rsidR="002B30B9" w:rsidRPr="002B30B9" w:rsidRDefault="002B30B9">
            <w:pPr>
              <w:jc w:val="right"/>
              <w:rPr>
                <w:sz w:val="14"/>
                <w:szCs w:val="14"/>
              </w:rPr>
            </w:pPr>
            <w:r w:rsidRPr="002B30B9">
              <w:rPr>
                <w:sz w:val="14"/>
                <w:szCs w:val="14"/>
              </w:rPr>
              <w:t>13,20</w:t>
            </w:r>
          </w:p>
        </w:tc>
        <w:tc>
          <w:tcPr>
            <w:tcW w:w="1276" w:type="dxa"/>
            <w:tcBorders>
              <w:top w:val="single" w:sz="4" w:space="0" w:color="auto"/>
              <w:left w:val="single" w:sz="4" w:space="0" w:color="auto"/>
              <w:bottom w:val="single" w:sz="4" w:space="0" w:color="auto"/>
              <w:right w:val="single" w:sz="4" w:space="0" w:color="auto"/>
            </w:tcBorders>
            <w:vAlign w:val="center"/>
          </w:tcPr>
          <w:p w:rsidR="002B30B9" w:rsidRPr="002B30B9" w:rsidRDefault="002B30B9">
            <w:pPr>
              <w:jc w:val="right"/>
              <w:rPr>
                <w:sz w:val="14"/>
                <w:szCs w:val="14"/>
              </w:rPr>
            </w:pPr>
            <w:r w:rsidRPr="002B30B9">
              <w:rPr>
                <w:sz w:val="14"/>
                <w:szCs w:val="14"/>
              </w:rPr>
              <w:t>11,88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12,00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120 000,00</w:t>
            </w:r>
          </w:p>
        </w:tc>
      </w:tr>
      <w:tr w:rsidR="002B30B9" w:rsidRPr="00EF0E14" w:rsidTr="00C73DEA">
        <w:tc>
          <w:tcPr>
            <w:tcW w:w="2694" w:type="dxa"/>
            <w:vMerge/>
            <w:tcBorders>
              <w:left w:val="single" w:sz="4" w:space="0" w:color="auto"/>
              <w:right w:val="single" w:sz="4" w:space="0" w:color="auto"/>
            </w:tcBorders>
            <w:shd w:val="clear" w:color="auto" w:fill="auto"/>
          </w:tcPr>
          <w:p w:rsidR="002B30B9" w:rsidRPr="00EF0E14" w:rsidRDefault="002B30B9"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rPr>
                <w:sz w:val="14"/>
                <w:szCs w:val="14"/>
              </w:rPr>
            </w:pPr>
            <w:r w:rsidRPr="002B30B9">
              <w:rPr>
                <w:sz w:val="14"/>
                <w:szCs w:val="14"/>
              </w:rPr>
              <w:t xml:space="preserve">Перчатки смотровые </w:t>
            </w:r>
            <w:proofErr w:type="spellStart"/>
            <w:r w:rsidRPr="002B30B9">
              <w:rPr>
                <w:sz w:val="14"/>
                <w:szCs w:val="14"/>
              </w:rPr>
              <w:t>нитриловые</w:t>
            </w:r>
            <w:proofErr w:type="spellEnd"/>
            <w:r w:rsidRPr="002B30B9">
              <w:rPr>
                <w:sz w:val="14"/>
                <w:szCs w:val="14"/>
              </w:rPr>
              <w:t xml:space="preserve">, нестерильные, </w:t>
            </w:r>
            <w:proofErr w:type="spellStart"/>
            <w:r w:rsidRPr="002B30B9">
              <w:rPr>
                <w:sz w:val="14"/>
                <w:szCs w:val="14"/>
              </w:rPr>
              <w:t>неопудренные</w:t>
            </w:r>
            <w:proofErr w:type="spellEnd"/>
            <w:r w:rsidRPr="002B30B9">
              <w:rPr>
                <w:sz w:val="14"/>
                <w:szCs w:val="14"/>
              </w:rPr>
              <w:t>, размер М</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rPr>
                <w:sz w:val="14"/>
                <w:szCs w:val="14"/>
              </w:rPr>
            </w:pPr>
            <w:r w:rsidRPr="002B30B9">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center"/>
              <w:rPr>
                <w:sz w:val="14"/>
                <w:szCs w:val="14"/>
              </w:rPr>
            </w:pPr>
            <w:r w:rsidRPr="002B30B9">
              <w:rPr>
                <w:sz w:val="14"/>
                <w:szCs w:val="14"/>
              </w:rPr>
              <w:t>50 000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12,36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11,04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11,52</w:t>
            </w:r>
          </w:p>
        </w:tc>
        <w:tc>
          <w:tcPr>
            <w:tcW w:w="1152" w:type="dxa"/>
            <w:tcBorders>
              <w:top w:val="single" w:sz="4" w:space="0" w:color="auto"/>
              <w:left w:val="single" w:sz="4" w:space="0" w:color="auto"/>
              <w:bottom w:val="single" w:sz="4" w:space="0" w:color="auto"/>
              <w:right w:val="single" w:sz="4" w:space="0" w:color="auto"/>
            </w:tcBorders>
            <w:vAlign w:val="center"/>
          </w:tcPr>
          <w:p w:rsidR="002B30B9" w:rsidRPr="002B30B9" w:rsidRDefault="002B30B9">
            <w:pPr>
              <w:jc w:val="right"/>
              <w:rPr>
                <w:sz w:val="14"/>
                <w:szCs w:val="14"/>
              </w:rPr>
            </w:pPr>
            <w:r w:rsidRPr="002B30B9">
              <w:rPr>
                <w:sz w:val="14"/>
                <w:szCs w:val="14"/>
              </w:rPr>
              <w:t>13,20</w:t>
            </w:r>
          </w:p>
        </w:tc>
        <w:tc>
          <w:tcPr>
            <w:tcW w:w="1276" w:type="dxa"/>
            <w:tcBorders>
              <w:top w:val="single" w:sz="4" w:space="0" w:color="auto"/>
              <w:left w:val="single" w:sz="4" w:space="0" w:color="auto"/>
              <w:bottom w:val="single" w:sz="4" w:space="0" w:color="auto"/>
              <w:right w:val="single" w:sz="4" w:space="0" w:color="auto"/>
            </w:tcBorders>
            <w:vAlign w:val="center"/>
          </w:tcPr>
          <w:p w:rsidR="002B30B9" w:rsidRPr="002B30B9" w:rsidRDefault="002B30B9">
            <w:pPr>
              <w:jc w:val="right"/>
              <w:rPr>
                <w:sz w:val="14"/>
                <w:szCs w:val="14"/>
              </w:rPr>
            </w:pPr>
            <w:r w:rsidRPr="002B30B9">
              <w:rPr>
                <w:sz w:val="14"/>
                <w:szCs w:val="14"/>
              </w:rPr>
              <w:t>11,88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12,00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600 000,00</w:t>
            </w:r>
          </w:p>
        </w:tc>
      </w:tr>
      <w:tr w:rsidR="002B30B9" w:rsidRPr="00EF0E14" w:rsidTr="00C73DEA">
        <w:tc>
          <w:tcPr>
            <w:tcW w:w="2694" w:type="dxa"/>
            <w:vMerge/>
            <w:tcBorders>
              <w:left w:val="single" w:sz="4" w:space="0" w:color="auto"/>
              <w:right w:val="single" w:sz="4" w:space="0" w:color="auto"/>
            </w:tcBorders>
            <w:shd w:val="clear" w:color="auto" w:fill="auto"/>
          </w:tcPr>
          <w:p w:rsidR="002B30B9" w:rsidRPr="00EF0E14" w:rsidRDefault="002B30B9"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rPr>
                <w:sz w:val="14"/>
                <w:szCs w:val="14"/>
              </w:rPr>
            </w:pPr>
            <w:r w:rsidRPr="002B30B9">
              <w:rPr>
                <w:sz w:val="14"/>
                <w:szCs w:val="14"/>
              </w:rPr>
              <w:t xml:space="preserve">Перчатки смотровые </w:t>
            </w:r>
            <w:proofErr w:type="spellStart"/>
            <w:r w:rsidRPr="002B30B9">
              <w:rPr>
                <w:sz w:val="14"/>
                <w:szCs w:val="14"/>
              </w:rPr>
              <w:t>нитриловые</w:t>
            </w:r>
            <w:proofErr w:type="spellEnd"/>
            <w:r w:rsidRPr="002B30B9">
              <w:rPr>
                <w:sz w:val="14"/>
                <w:szCs w:val="14"/>
              </w:rPr>
              <w:t xml:space="preserve">, нестерильные, </w:t>
            </w:r>
            <w:proofErr w:type="spellStart"/>
            <w:r w:rsidRPr="002B30B9">
              <w:rPr>
                <w:sz w:val="14"/>
                <w:szCs w:val="14"/>
              </w:rPr>
              <w:t>неопудренные</w:t>
            </w:r>
            <w:proofErr w:type="spellEnd"/>
            <w:r w:rsidRPr="002B30B9">
              <w:rPr>
                <w:sz w:val="14"/>
                <w:szCs w:val="14"/>
              </w:rPr>
              <w:t>, размер 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rPr>
                <w:sz w:val="14"/>
                <w:szCs w:val="14"/>
              </w:rPr>
            </w:pPr>
            <w:r w:rsidRPr="002B30B9">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center"/>
              <w:rPr>
                <w:sz w:val="14"/>
                <w:szCs w:val="14"/>
              </w:rPr>
            </w:pPr>
            <w:r w:rsidRPr="002B30B9">
              <w:rPr>
                <w:sz w:val="14"/>
                <w:szCs w:val="14"/>
              </w:rPr>
              <w:t>30 000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12,36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11,04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11,52</w:t>
            </w:r>
          </w:p>
        </w:tc>
        <w:tc>
          <w:tcPr>
            <w:tcW w:w="1152" w:type="dxa"/>
            <w:tcBorders>
              <w:top w:val="single" w:sz="4" w:space="0" w:color="auto"/>
              <w:left w:val="single" w:sz="4" w:space="0" w:color="auto"/>
              <w:bottom w:val="single" w:sz="4" w:space="0" w:color="auto"/>
              <w:right w:val="single" w:sz="4" w:space="0" w:color="auto"/>
            </w:tcBorders>
            <w:vAlign w:val="center"/>
          </w:tcPr>
          <w:p w:rsidR="002B30B9" w:rsidRPr="002B30B9" w:rsidRDefault="002B30B9">
            <w:pPr>
              <w:jc w:val="right"/>
              <w:rPr>
                <w:sz w:val="14"/>
                <w:szCs w:val="14"/>
              </w:rPr>
            </w:pPr>
            <w:r w:rsidRPr="002B30B9">
              <w:rPr>
                <w:sz w:val="14"/>
                <w:szCs w:val="14"/>
              </w:rPr>
              <w:t>13,20</w:t>
            </w:r>
          </w:p>
        </w:tc>
        <w:tc>
          <w:tcPr>
            <w:tcW w:w="1276" w:type="dxa"/>
            <w:tcBorders>
              <w:top w:val="single" w:sz="4" w:space="0" w:color="auto"/>
              <w:left w:val="single" w:sz="4" w:space="0" w:color="auto"/>
              <w:bottom w:val="single" w:sz="4" w:space="0" w:color="auto"/>
              <w:right w:val="single" w:sz="4" w:space="0" w:color="auto"/>
            </w:tcBorders>
            <w:vAlign w:val="center"/>
          </w:tcPr>
          <w:p w:rsidR="002B30B9" w:rsidRPr="002B30B9" w:rsidRDefault="002B30B9">
            <w:pPr>
              <w:jc w:val="right"/>
              <w:rPr>
                <w:sz w:val="14"/>
                <w:szCs w:val="14"/>
              </w:rPr>
            </w:pPr>
            <w:r w:rsidRPr="002B30B9">
              <w:rPr>
                <w:sz w:val="14"/>
                <w:szCs w:val="14"/>
              </w:rPr>
              <w:t>11,88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12,00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360 000,00</w:t>
            </w:r>
          </w:p>
        </w:tc>
      </w:tr>
      <w:tr w:rsidR="002B30B9" w:rsidRPr="00EF0E14" w:rsidTr="00C73DEA">
        <w:tc>
          <w:tcPr>
            <w:tcW w:w="2694" w:type="dxa"/>
            <w:vMerge/>
            <w:tcBorders>
              <w:left w:val="single" w:sz="4" w:space="0" w:color="auto"/>
              <w:right w:val="single" w:sz="4" w:space="0" w:color="auto"/>
            </w:tcBorders>
            <w:shd w:val="clear" w:color="auto" w:fill="auto"/>
          </w:tcPr>
          <w:p w:rsidR="002B30B9" w:rsidRPr="00EF0E14" w:rsidRDefault="002B30B9"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rPr>
                <w:sz w:val="14"/>
                <w:szCs w:val="14"/>
              </w:rPr>
            </w:pPr>
            <w:r w:rsidRPr="002B30B9">
              <w:rPr>
                <w:sz w:val="14"/>
                <w:szCs w:val="14"/>
              </w:rPr>
              <w:t xml:space="preserve">Перчатки хирургические стерильные, </w:t>
            </w:r>
            <w:proofErr w:type="spellStart"/>
            <w:r w:rsidRPr="002B30B9">
              <w:rPr>
                <w:sz w:val="14"/>
                <w:szCs w:val="14"/>
              </w:rPr>
              <w:t>неопудренные</w:t>
            </w:r>
            <w:proofErr w:type="spellEnd"/>
            <w:r w:rsidRPr="002B30B9">
              <w:rPr>
                <w:sz w:val="14"/>
                <w:szCs w:val="14"/>
              </w:rPr>
              <w:t>, размер 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rPr>
                <w:sz w:val="14"/>
                <w:szCs w:val="14"/>
              </w:rPr>
            </w:pPr>
            <w:r w:rsidRPr="002B30B9">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center"/>
              <w:rPr>
                <w:sz w:val="14"/>
                <w:szCs w:val="14"/>
              </w:rPr>
            </w:pPr>
            <w:r w:rsidRPr="002B30B9">
              <w:rPr>
                <w:sz w:val="14"/>
                <w:szCs w:val="14"/>
              </w:rPr>
              <w:t>30 000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30,90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27,60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28,80</w:t>
            </w:r>
          </w:p>
        </w:tc>
        <w:tc>
          <w:tcPr>
            <w:tcW w:w="1152" w:type="dxa"/>
            <w:tcBorders>
              <w:top w:val="single" w:sz="4" w:space="0" w:color="auto"/>
              <w:left w:val="single" w:sz="4" w:space="0" w:color="auto"/>
              <w:bottom w:val="single" w:sz="4" w:space="0" w:color="auto"/>
              <w:right w:val="single" w:sz="4" w:space="0" w:color="auto"/>
            </w:tcBorders>
            <w:vAlign w:val="center"/>
          </w:tcPr>
          <w:p w:rsidR="002B30B9" w:rsidRPr="002B30B9" w:rsidRDefault="002B30B9">
            <w:pPr>
              <w:jc w:val="right"/>
              <w:rPr>
                <w:sz w:val="14"/>
                <w:szCs w:val="14"/>
              </w:rPr>
            </w:pPr>
            <w:r w:rsidRPr="002B30B9">
              <w:rPr>
                <w:sz w:val="14"/>
                <w:szCs w:val="14"/>
              </w:rPr>
              <w:t>33,00</w:t>
            </w:r>
          </w:p>
        </w:tc>
        <w:tc>
          <w:tcPr>
            <w:tcW w:w="1276" w:type="dxa"/>
            <w:tcBorders>
              <w:top w:val="single" w:sz="4" w:space="0" w:color="auto"/>
              <w:left w:val="single" w:sz="4" w:space="0" w:color="auto"/>
              <w:bottom w:val="single" w:sz="4" w:space="0" w:color="auto"/>
              <w:right w:val="single" w:sz="4" w:space="0" w:color="auto"/>
            </w:tcBorders>
            <w:vAlign w:val="center"/>
          </w:tcPr>
          <w:p w:rsidR="002B30B9" w:rsidRPr="002B30B9" w:rsidRDefault="002B30B9">
            <w:pPr>
              <w:jc w:val="right"/>
              <w:rPr>
                <w:sz w:val="14"/>
                <w:szCs w:val="14"/>
              </w:rPr>
            </w:pPr>
            <w:r w:rsidRPr="002B30B9">
              <w:rPr>
                <w:sz w:val="14"/>
                <w:szCs w:val="14"/>
              </w:rPr>
              <w:t>29,70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30,00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900 000,00</w:t>
            </w:r>
          </w:p>
        </w:tc>
      </w:tr>
      <w:tr w:rsidR="002B30B9" w:rsidRPr="00EF0E14" w:rsidTr="00C73DEA">
        <w:tc>
          <w:tcPr>
            <w:tcW w:w="2694" w:type="dxa"/>
            <w:vMerge/>
            <w:tcBorders>
              <w:left w:val="single" w:sz="4" w:space="0" w:color="auto"/>
              <w:right w:val="single" w:sz="4" w:space="0" w:color="auto"/>
            </w:tcBorders>
            <w:shd w:val="clear" w:color="auto" w:fill="auto"/>
          </w:tcPr>
          <w:p w:rsidR="002B30B9" w:rsidRPr="00EF0E14" w:rsidRDefault="002B30B9"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rPr>
                <w:sz w:val="14"/>
                <w:szCs w:val="14"/>
              </w:rPr>
            </w:pPr>
            <w:r w:rsidRPr="002B30B9">
              <w:rPr>
                <w:sz w:val="14"/>
                <w:szCs w:val="14"/>
              </w:rPr>
              <w:t xml:space="preserve">Перчатки хирургические стерильные, </w:t>
            </w:r>
            <w:proofErr w:type="spellStart"/>
            <w:r w:rsidRPr="002B30B9">
              <w:rPr>
                <w:sz w:val="14"/>
                <w:szCs w:val="14"/>
              </w:rPr>
              <w:t>неопудренные</w:t>
            </w:r>
            <w:proofErr w:type="spellEnd"/>
            <w:r w:rsidRPr="002B30B9">
              <w:rPr>
                <w:sz w:val="14"/>
                <w:szCs w:val="14"/>
              </w:rPr>
              <w:t>, размер 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rPr>
                <w:sz w:val="14"/>
                <w:szCs w:val="14"/>
              </w:rPr>
            </w:pPr>
            <w:r w:rsidRPr="002B30B9">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center"/>
              <w:rPr>
                <w:sz w:val="14"/>
                <w:szCs w:val="14"/>
              </w:rPr>
            </w:pPr>
            <w:r w:rsidRPr="002B30B9">
              <w:rPr>
                <w:sz w:val="14"/>
                <w:szCs w:val="14"/>
              </w:rPr>
              <w:t>100 000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30,90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27,60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28,80</w:t>
            </w:r>
          </w:p>
        </w:tc>
        <w:tc>
          <w:tcPr>
            <w:tcW w:w="1152" w:type="dxa"/>
            <w:tcBorders>
              <w:top w:val="single" w:sz="4" w:space="0" w:color="auto"/>
              <w:left w:val="single" w:sz="4" w:space="0" w:color="auto"/>
              <w:bottom w:val="single" w:sz="4" w:space="0" w:color="auto"/>
              <w:right w:val="single" w:sz="4" w:space="0" w:color="auto"/>
            </w:tcBorders>
            <w:vAlign w:val="center"/>
          </w:tcPr>
          <w:p w:rsidR="002B30B9" w:rsidRPr="002B30B9" w:rsidRDefault="002B30B9">
            <w:pPr>
              <w:jc w:val="right"/>
              <w:rPr>
                <w:sz w:val="14"/>
                <w:szCs w:val="14"/>
              </w:rPr>
            </w:pPr>
            <w:r w:rsidRPr="002B30B9">
              <w:rPr>
                <w:sz w:val="14"/>
                <w:szCs w:val="14"/>
              </w:rPr>
              <w:t>33,00</w:t>
            </w:r>
          </w:p>
        </w:tc>
        <w:tc>
          <w:tcPr>
            <w:tcW w:w="1276" w:type="dxa"/>
            <w:tcBorders>
              <w:top w:val="single" w:sz="4" w:space="0" w:color="auto"/>
              <w:left w:val="single" w:sz="4" w:space="0" w:color="auto"/>
              <w:bottom w:val="single" w:sz="4" w:space="0" w:color="auto"/>
              <w:right w:val="single" w:sz="4" w:space="0" w:color="auto"/>
            </w:tcBorders>
            <w:vAlign w:val="center"/>
          </w:tcPr>
          <w:p w:rsidR="002B30B9" w:rsidRPr="002B30B9" w:rsidRDefault="002B30B9">
            <w:pPr>
              <w:jc w:val="right"/>
              <w:rPr>
                <w:sz w:val="14"/>
                <w:szCs w:val="14"/>
              </w:rPr>
            </w:pPr>
            <w:r w:rsidRPr="002B30B9">
              <w:rPr>
                <w:sz w:val="14"/>
                <w:szCs w:val="14"/>
              </w:rPr>
              <w:t>29,70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30,00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3 000 000,00</w:t>
            </w:r>
          </w:p>
        </w:tc>
      </w:tr>
      <w:tr w:rsidR="002B30B9" w:rsidRPr="00EF0E14" w:rsidTr="00C73DEA">
        <w:tc>
          <w:tcPr>
            <w:tcW w:w="2694" w:type="dxa"/>
            <w:vMerge/>
            <w:tcBorders>
              <w:left w:val="single" w:sz="4" w:space="0" w:color="auto"/>
              <w:right w:val="single" w:sz="4" w:space="0" w:color="auto"/>
            </w:tcBorders>
            <w:shd w:val="clear" w:color="auto" w:fill="auto"/>
          </w:tcPr>
          <w:p w:rsidR="002B30B9" w:rsidRPr="00EF0E14" w:rsidRDefault="002B30B9"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rPr>
                <w:sz w:val="14"/>
                <w:szCs w:val="14"/>
              </w:rPr>
            </w:pPr>
            <w:r w:rsidRPr="002B30B9">
              <w:rPr>
                <w:sz w:val="14"/>
                <w:szCs w:val="14"/>
              </w:rPr>
              <w:t xml:space="preserve">Перчатки хирургические стерильные, </w:t>
            </w:r>
            <w:proofErr w:type="spellStart"/>
            <w:r w:rsidRPr="002B30B9">
              <w:rPr>
                <w:sz w:val="14"/>
                <w:szCs w:val="14"/>
              </w:rPr>
              <w:t>неопудренные</w:t>
            </w:r>
            <w:proofErr w:type="spellEnd"/>
            <w:r w:rsidRPr="002B30B9">
              <w:rPr>
                <w:sz w:val="14"/>
                <w:szCs w:val="14"/>
              </w:rPr>
              <w:t>, размер 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rPr>
                <w:sz w:val="14"/>
                <w:szCs w:val="14"/>
              </w:rPr>
            </w:pPr>
            <w:r w:rsidRPr="002B30B9">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center"/>
              <w:rPr>
                <w:sz w:val="14"/>
                <w:szCs w:val="14"/>
              </w:rPr>
            </w:pPr>
            <w:r w:rsidRPr="002B30B9">
              <w:rPr>
                <w:sz w:val="14"/>
                <w:szCs w:val="14"/>
              </w:rPr>
              <w:t>10 000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30,90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27,60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28,80</w:t>
            </w:r>
          </w:p>
        </w:tc>
        <w:tc>
          <w:tcPr>
            <w:tcW w:w="1152" w:type="dxa"/>
            <w:tcBorders>
              <w:top w:val="single" w:sz="4" w:space="0" w:color="auto"/>
              <w:left w:val="single" w:sz="4" w:space="0" w:color="auto"/>
              <w:bottom w:val="single" w:sz="4" w:space="0" w:color="auto"/>
              <w:right w:val="single" w:sz="4" w:space="0" w:color="auto"/>
            </w:tcBorders>
            <w:vAlign w:val="center"/>
          </w:tcPr>
          <w:p w:rsidR="002B30B9" w:rsidRPr="002B30B9" w:rsidRDefault="002B30B9">
            <w:pPr>
              <w:jc w:val="right"/>
              <w:rPr>
                <w:sz w:val="14"/>
                <w:szCs w:val="14"/>
              </w:rPr>
            </w:pPr>
            <w:r w:rsidRPr="002B30B9">
              <w:rPr>
                <w:sz w:val="14"/>
                <w:szCs w:val="14"/>
              </w:rPr>
              <w:t>33,00</w:t>
            </w:r>
          </w:p>
        </w:tc>
        <w:tc>
          <w:tcPr>
            <w:tcW w:w="1276" w:type="dxa"/>
            <w:tcBorders>
              <w:top w:val="single" w:sz="4" w:space="0" w:color="auto"/>
              <w:left w:val="single" w:sz="4" w:space="0" w:color="auto"/>
              <w:bottom w:val="single" w:sz="4" w:space="0" w:color="auto"/>
              <w:right w:val="single" w:sz="4" w:space="0" w:color="auto"/>
            </w:tcBorders>
            <w:vAlign w:val="center"/>
          </w:tcPr>
          <w:p w:rsidR="002B30B9" w:rsidRPr="002B30B9" w:rsidRDefault="002B30B9">
            <w:pPr>
              <w:jc w:val="right"/>
              <w:rPr>
                <w:sz w:val="14"/>
                <w:szCs w:val="14"/>
              </w:rPr>
            </w:pPr>
            <w:r w:rsidRPr="002B30B9">
              <w:rPr>
                <w:sz w:val="14"/>
                <w:szCs w:val="14"/>
              </w:rPr>
              <w:t>29,70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30,00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300 000,00</w:t>
            </w:r>
          </w:p>
        </w:tc>
      </w:tr>
      <w:tr w:rsidR="002B30B9" w:rsidRPr="00EF0E14" w:rsidTr="00C73DEA">
        <w:tc>
          <w:tcPr>
            <w:tcW w:w="2694" w:type="dxa"/>
            <w:vMerge/>
            <w:tcBorders>
              <w:left w:val="single" w:sz="4" w:space="0" w:color="auto"/>
              <w:right w:val="single" w:sz="4" w:space="0" w:color="auto"/>
            </w:tcBorders>
            <w:shd w:val="clear" w:color="auto" w:fill="auto"/>
          </w:tcPr>
          <w:p w:rsidR="002B30B9" w:rsidRPr="00EF0E14" w:rsidRDefault="002B30B9"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rPr>
                <w:sz w:val="14"/>
                <w:szCs w:val="14"/>
              </w:rPr>
            </w:pPr>
            <w:r w:rsidRPr="002B30B9">
              <w:rPr>
                <w:sz w:val="14"/>
                <w:szCs w:val="14"/>
              </w:rPr>
              <w:t xml:space="preserve">Перчатки хирургические стерильные </w:t>
            </w:r>
            <w:proofErr w:type="spellStart"/>
            <w:r w:rsidRPr="002B30B9">
              <w:rPr>
                <w:sz w:val="14"/>
                <w:szCs w:val="14"/>
              </w:rPr>
              <w:t>неопудренные</w:t>
            </w:r>
            <w:proofErr w:type="spellEnd"/>
            <w:r w:rsidRPr="002B30B9">
              <w:rPr>
                <w:sz w:val="14"/>
                <w:szCs w:val="14"/>
              </w:rPr>
              <w:t xml:space="preserve"> трехслойные, размер 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rPr>
                <w:sz w:val="14"/>
                <w:szCs w:val="14"/>
              </w:rPr>
            </w:pPr>
            <w:r w:rsidRPr="002B30B9">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center"/>
              <w:rPr>
                <w:sz w:val="14"/>
                <w:szCs w:val="14"/>
              </w:rPr>
            </w:pPr>
            <w:r w:rsidRPr="002B30B9">
              <w:rPr>
                <w:sz w:val="14"/>
                <w:szCs w:val="14"/>
              </w:rPr>
              <w:t>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154,50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138,00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144,00</w:t>
            </w:r>
          </w:p>
        </w:tc>
        <w:tc>
          <w:tcPr>
            <w:tcW w:w="1152" w:type="dxa"/>
            <w:tcBorders>
              <w:top w:val="single" w:sz="4" w:space="0" w:color="auto"/>
              <w:left w:val="single" w:sz="4" w:space="0" w:color="auto"/>
              <w:bottom w:val="single" w:sz="4" w:space="0" w:color="auto"/>
              <w:right w:val="single" w:sz="4" w:space="0" w:color="auto"/>
            </w:tcBorders>
            <w:vAlign w:val="center"/>
          </w:tcPr>
          <w:p w:rsidR="002B30B9" w:rsidRPr="002B30B9" w:rsidRDefault="002B30B9">
            <w:pPr>
              <w:jc w:val="right"/>
              <w:rPr>
                <w:sz w:val="14"/>
                <w:szCs w:val="14"/>
              </w:rPr>
            </w:pPr>
            <w:r w:rsidRPr="002B30B9">
              <w:rPr>
                <w:sz w:val="14"/>
                <w:szCs w:val="14"/>
              </w:rPr>
              <w:t>165,00</w:t>
            </w:r>
          </w:p>
        </w:tc>
        <w:tc>
          <w:tcPr>
            <w:tcW w:w="1276" w:type="dxa"/>
            <w:tcBorders>
              <w:top w:val="single" w:sz="4" w:space="0" w:color="auto"/>
              <w:left w:val="single" w:sz="4" w:space="0" w:color="auto"/>
              <w:bottom w:val="single" w:sz="4" w:space="0" w:color="auto"/>
              <w:right w:val="single" w:sz="4" w:space="0" w:color="auto"/>
            </w:tcBorders>
            <w:vAlign w:val="center"/>
          </w:tcPr>
          <w:p w:rsidR="002B30B9" w:rsidRPr="002B30B9" w:rsidRDefault="002B30B9">
            <w:pPr>
              <w:jc w:val="right"/>
              <w:rPr>
                <w:sz w:val="14"/>
                <w:szCs w:val="14"/>
              </w:rPr>
            </w:pPr>
            <w:r w:rsidRPr="002B30B9">
              <w:rPr>
                <w:sz w:val="14"/>
                <w:szCs w:val="14"/>
              </w:rPr>
              <w:t>148,50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150,00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7 500,00</w:t>
            </w:r>
          </w:p>
        </w:tc>
      </w:tr>
      <w:tr w:rsidR="002B30B9" w:rsidRPr="00EF0E14" w:rsidTr="00C73DEA">
        <w:tc>
          <w:tcPr>
            <w:tcW w:w="2694" w:type="dxa"/>
            <w:vMerge/>
            <w:tcBorders>
              <w:left w:val="single" w:sz="4" w:space="0" w:color="auto"/>
              <w:right w:val="single" w:sz="4" w:space="0" w:color="auto"/>
            </w:tcBorders>
            <w:shd w:val="clear" w:color="auto" w:fill="auto"/>
          </w:tcPr>
          <w:p w:rsidR="002B30B9" w:rsidRPr="00EF0E14" w:rsidRDefault="002B30B9"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rPr>
                <w:sz w:val="14"/>
                <w:szCs w:val="14"/>
              </w:rPr>
            </w:pPr>
            <w:r w:rsidRPr="002B30B9">
              <w:rPr>
                <w:sz w:val="14"/>
                <w:szCs w:val="14"/>
              </w:rPr>
              <w:t xml:space="preserve">Перчатки хирургические стерильные </w:t>
            </w:r>
            <w:proofErr w:type="spellStart"/>
            <w:r w:rsidRPr="002B30B9">
              <w:rPr>
                <w:sz w:val="14"/>
                <w:szCs w:val="14"/>
              </w:rPr>
              <w:t>неопудренные</w:t>
            </w:r>
            <w:proofErr w:type="spellEnd"/>
            <w:r w:rsidRPr="002B30B9">
              <w:rPr>
                <w:sz w:val="14"/>
                <w:szCs w:val="14"/>
              </w:rPr>
              <w:t xml:space="preserve"> трехслойные, размер 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rPr>
                <w:sz w:val="14"/>
                <w:szCs w:val="14"/>
              </w:rPr>
            </w:pPr>
            <w:r w:rsidRPr="002B30B9">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center"/>
              <w:rPr>
                <w:sz w:val="14"/>
                <w:szCs w:val="14"/>
              </w:rPr>
            </w:pPr>
            <w:r w:rsidRPr="002B30B9">
              <w:rPr>
                <w:sz w:val="14"/>
                <w:szCs w:val="14"/>
              </w:rPr>
              <w:t>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154,50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138,00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144,00</w:t>
            </w:r>
          </w:p>
        </w:tc>
        <w:tc>
          <w:tcPr>
            <w:tcW w:w="1152" w:type="dxa"/>
            <w:tcBorders>
              <w:top w:val="single" w:sz="4" w:space="0" w:color="auto"/>
              <w:left w:val="single" w:sz="4" w:space="0" w:color="auto"/>
              <w:bottom w:val="single" w:sz="4" w:space="0" w:color="auto"/>
              <w:right w:val="single" w:sz="4" w:space="0" w:color="auto"/>
            </w:tcBorders>
            <w:vAlign w:val="center"/>
          </w:tcPr>
          <w:p w:rsidR="002B30B9" w:rsidRPr="002B30B9" w:rsidRDefault="002B30B9">
            <w:pPr>
              <w:jc w:val="right"/>
              <w:rPr>
                <w:sz w:val="14"/>
                <w:szCs w:val="14"/>
              </w:rPr>
            </w:pPr>
            <w:r w:rsidRPr="002B30B9">
              <w:rPr>
                <w:sz w:val="14"/>
                <w:szCs w:val="14"/>
              </w:rPr>
              <w:t>165,00</w:t>
            </w:r>
          </w:p>
        </w:tc>
        <w:tc>
          <w:tcPr>
            <w:tcW w:w="1276" w:type="dxa"/>
            <w:tcBorders>
              <w:top w:val="single" w:sz="4" w:space="0" w:color="auto"/>
              <w:left w:val="single" w:sz="4" w:space="0" w:color="auto"/>
              <w:bottom w:val="single" w:sz="4" w:space="0" w:color="auto"/>
              <w:right w:val="single" w:sz="4" w:space="0" w:color="auto"/>
            </w:tcBorders>
            <w:vAlign w:val="center"/>
          </w:tcPr>
          <w:p w:rsidR="002B30B9" w:rsidRPr="002B30B9" w:rsidRDefault="002B30B9">
            <w:pPr>
              <w:jc w:val="right"/>
              <w:rPr>
                <w:sz w:val="14"/>
                <w:szCs w:val="14"/>
              </w:rPr>
            </w:pPr>
            <w:r w:rsidRPr="002B30B9">
              <w:rPr>
                <w:sz w:val="14"/>
                <w:szCs w:val="14"/>
              </w:rPr>
              <w:t>148,50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150,00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7 500,00</w:t>
            </w:r>
          </w:p>
        </w:tc>
      </w:tr>
      <w:tr w:rsidR="002B30B9" w:rsidRPr="00EF0E14" w:rsidTr="00C73DEA">
        <w:tc>
          <w:tcPr>
            <w:tcW w:w="2694" w:type="dxa"/>
            <w:vMerge/>
            <w:tcBorders>
              <w:left w:val="single" w:sz="4" w:space="0" w:color="auto"/>
              <w:right w:val="single" w:sz="4" w:space="0" w:color="auto"/>
            </w:tcBorders>
            <w:shd w:val="clear" w:color="auto" w:fill="auto"/>
          </w:tcPr>
          <w:p w:rsidR="002B30B9" w:rsidRPr="00EF0E14" w:rsidRDefault="002B30B9"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rPr>
                <w:sz w:val="14"/>
                <w:szCs w:val="14"/>
              </w:rPr>
            </w:pPr>
            <w:r w:rsidRPr="002B30B9">
              <w:rPr>
                <w:sz w:val="14"/>
                <w:szCs w:val="14"/>
              </w:rPr>
              <w:t xml:space="preserve">Перчатки хирургические стерильные </w:t>
            </w:r>
            <w:proofErr w:type="spellStart"/>
            <w:r w:rsidRPr="002B30B9">
              <w:rPr>
                <w:sz w:val="14"/>
                <w:szCs w:val="14"/>
              </w:rPr>
              <w:t>неопудренные</w:t>
            </w:r>
            <w:proofErr w:type="spellEnd"/>
            <w:r w:rsidRPr="002B30B9">
              <w:rPr>
                <w:sz w:val="14"/>
                <w:szCs w:val="14"/>
              </w:rPr>
              <w:t xml:space="preserve"> трехслойные, размер 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rPr>
                <w:sz w:val="14"/>
                <w:szCs w:val="14"/>
              </w:rPr>
            </w:pPr>
            <w:r w:rsidRPr="002B30B9">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center"/>
              <w:rPr>
                <w:sz w:val="14"/>
                <w:szCs w:val="14"/>
              </w:rPr>
            </w:pPr>
            <w:r w:rsidRPr="002B30B9">
              <w:rPr>
                <w:sz w:val="14"/>
                <w:szCs w:val="14"/>
              </w:rPr>
              <w:t>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154,50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138,00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144,00</w:t>
            </w:r>
          </w:p>
        </w:tc>
        <w:tc>
          <w:tcPr>
            <w:tcW w:w="1152" w:type="dxa"/>
            <w:tcBorders>
              <w:top w:val="single" w:sz="4" w:space="0" w:color="auto"/>
              <w:left w:val="single" w:sz="4" w:space="0" w:color="auto"/>
              <w:bottom w:val="single" w:sz="4" w:space="0" w:color="auto"/>
              <w:right w:val="single" w:sz="4" w:space="0" w:color="auto"/>
            </w:tcBorders>
            <w:vAlign w:val="center"/>
          </w:tcPr>
          <w:p w:rsidR="002B30B9" w:rsidRPr="002B30B9" w:rsidRDefault="002B30B9">
            <w:pPr>
              <w:jc w:val="right"/>
              <w:rPr>
                <w:sz w:val="14"/>
                <w:szCs w:val="14"/>
              </w:rPr>
            </w:pPr>
            <w:r w:rsidRPr="002B30B9">
              <w:rPr>
                <w:sz w:val="14"/>
                <w:szCs w:val="14"/>
              </w:rPr>
              <w:t>165,00</w:t>
            </w:r>
          </w:p>
        </w:tc>
        <w:tc>
          <w:tcPr>
            <w:tcW w:w="1276" w:type="dxa"/>
            <w:tcBorders>
              <w:top w:val="single" w:sz="4" w:space="0" w:color="auto"/>
              <w:left w:val="single" w:sz="4" w:space="0" w:color="auto"/>
              <w:bottom w:val="single" w:sz="4" w:space="0" w:color="auto"/>
              <w:right w:val="single" w:sz="4" w:space="0" w:color="auto"/>
            </w:tcBorders>
            <w:vAlign w:val="center"/>
          </w:tcPr>
          <w:p w:rsidR="002B30B9" w:rsidRPr="002B30B9" w:rsidRDefault="002B30B9">
            <w:pPr>
              <w:jc w:val="right"/>
              <w:rPr>
                <w:sz w:val="14"/>
                <w:szCs w:val="14"/>
              </w:rPr>
            </w:pPr>
            <w:r w:rsidRPr="002B30B9">
              <w:rPr>
                <w:sz w:val="14"/>
                <w:szCs w:val="14"/>
              </w:rPr>
              <w:t>148,50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150,00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B30B9" w:rsidRPr="002B30B9" w:rsidRDefault="002B30B9">
            <w:pPr>
              <w:jc w:val="right"/>
              <w:rPr>
                <w:sz w:val="14"/>
                <w:szCs w:val="14"/>
              </w:rPr>
            </w:pPr>
            <w:r w:rsidRPr="002B30B9">
              <w:rPr>
                <w:sz w:val="14"/>
                <w:szCs w:val="14"/>
              </w:rPr>
              <w:t>7 500,00</w:t>
            </w:r>
          </w:p>
        </w:tc>
      </w:tr>
      <w:tr w:rsidR="00976206" w:rsidRPr="00EF0E14" w:rsidTr="00976206">
        <w:tc>
          <w:tcPr>
            <w:tcW w:w="2694" w:type="dxa"/>
            <w:tcBorders>
              <w:top w:val="single" w:sz="4" w:space="0" w:color="auto"/>
              <w:left w:val="single" w:sz="4" w:space="0" w:color="auto"/>
              <w:bottom w:val="single" w:sz="4" w:space="0" w:color="auto"/>
              <w:right w:val="single" w:sz="4" w:space="0" w:color="auto"/>
            </w:tcBorders>
            <w:shd w:val="clear" w:color="auto" w:fill="auto"/>
          </w:tcPr>
          <w:p w:rsidR="00976206" w:rsidRPr="00976206" w:rsidRDefault="002B30B9" w:rsidP="00976206">
            <w:pPr>
              <w:rPr>
                <w:sz w:val="16"/>
                <w:szCs w:val="16"/>
                <w:highlight w:val="yellow"/>
              </w:rPr>
            </w:pPr>
            <w:r w:rsidRPr="002B30B9">
              <w:rPr>
                <w:sz w:val="16"/>
                <w:szCs w:val="16"/>
              </w:rPr>
              <w:t>Итого</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76206" w:rsidRPr="002B30B9" w:rsidRDefault="00976206" w:rsidP="00976206">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76206" w:rsidRPr="002B30B9" w:rsidRDefault="00976206" w:rsidP="00976206">
            <w:pPr>
              <w:rPr>
                <w:sz w:val="18"/>
                <w:szCs w:val="18"/>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976206" w:rsidRPr="002B30B9"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2B30B9"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2B30B9"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2B30B9" w:rsidRDefault="00976206" w:rsidP="00976206">
            <w:pPr>
              <w:rPr>
                <w:sz w:val="18"/>
                <w:szCs w:val="18"/>
              </w:rPr>
            </w:pPr>
          </w:p>
        </w:tc>
        <w:tc>
          <w:tcPr>
            <w:tcW w:w="1152" w:type="dxa"/>
            <w:tcBorders>
              <w:top w:val="single" w:sz="4" w:space="0" w:color="auto"/>
              <w:left w:val="single" w:sz="4" w:space="0" w:color="auto"/>
              <w:bottom w:val="single" w:sz="4" w:space="0" w:color="auto"/>
              <w:right w:val="single" w:sz="4" w:space="0" w:color="auto"/>
            </w:tcBorders>
          </w:tcPr>
          <w:p w:rsidR="00976206" w:rsidRPr="002B30B9" w:rsidRDefault="00976206" w:rsidP="00976206">
            <w:pP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976206" w:rsidRPr="002B30B9" w:rsidRDefault="00976206" w:rsidP="00976206">
            <w:pP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6206" w:rsidRPr="002B30B9" w:rsidRDefault="00976206" w:rsidP="00976206">
            <w:pPr>
              <w:rPr>
                <w:sz w:val="18"/>
                <w:szCs w:val="18"/>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976206" w:rsidRPr="002B30B9" w:rsidRDefault="002B30B9" w:rsidP="00976206">
            <w:pPr>
              <w:jc w:val="center"/>
              <w:rPr>
                <w:b/>
                <w:sz w:val="18"/>
                <w:szCs w:val="18"/>
              </w:rPr>
            </w:pPr>
            <w:r w:rsidRPr="002B30B9">
              <w:rPr>
                <w:b/>
                <w:sz w:val="18"/>
                <w:szCs w:val="18"/>
              </w:rPr>
              <w:t>5 302 500,00</w:t>
            </w:r>
          </w:p>
        </w:tc>
      </w:tr>
      <w:tr w:rsidR="00DA0107" w:rsidRPr="00EF0E14" w:rsidTr="00DA0107">
        <w:tc>
          <w:tcPr>
            <w:tcW w:w="2694" w:type="dxa"/>
            <w:vMerge w:val="restart"/>
            <w:tcBorders>
              <w:top w:val="single" w:sz="4" w:space="0" w:color="auto"/>
              <w:left w:val="single" w:sz="4" w:space="0" w:color="auto"/>
              <w:right w:val="single" w:sz="4" w:space="0" w:color="auto"/>
            </w:tcBorders>
            <w:shd w:val="clear" w:color="auto" w:fill="auto"/>
          </w:tcPr>
          <w:p w:rsidR="00DA0107" w:rsidRPr="00976206" w:rsidRDefault="00DA0107" w:rsidP="00976206">
            <w:pPr>
              <w:rPr>
                <w:sz w:val="16"/>
                <w:szCs w:val="16"/>
                <w:highlight w:val="yellow"/>
              </w:rPr>
            </w:pPr>
            <w:r w:rsidRPr="00DA0107">
              <w:rPr>
                <w:b/>
              </w:rPr>
              <w:t>Государственное бюджетное учреждение здравоохранения Республики Адыгея «Станция скорой медицинской помощи г. Майкопа»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center"/>
              <w:rPr>
                <w:sz w:val="16"/>
                <w:szCs w:val="16"/>
              </w:rPr>
            </w:pPr>
            <w:r>
              <w:rPr>
                <w:sz w:val="16"/>
                <w:szCs w:val="16"/>
              </w:rPr>
              <w:t>5 000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7,93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7,08</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7,39</w:t>
            </w:r>
          </w:p>
        </w:tc>
        <w:tc>
          <w:tcPr>
            <w:tcW w:w="1152" w:type="dxa"/>
            <w:tcBorders>
              <w:top w:val="single" w:sz="4" w:space="0" w:color="auto"/>
              <w:left w:val="single" w:sz="4" w:space="0" w:color="auto"/>
              <w:bottom w:val="single" w:sz="4" w:space="0" w:color="auto"/>
              <w:right w:val="single" w:sz="4" w:space="0" w:color="auto"/>
            </w:tcBorders>
            <w:vAlign w:val="center"/>
          </w:tcPr>
          <w:p w:rsidR="00DA0107" w:rsidRDefault="00DA0107">
            <w:pPr>
              <w:jc w:val="right"/>
              <w:rPr>
                <w:sz w:val="14"/>
                <w:szCs w:val="14"/>
              </w:rPr>
            </w:pPr>
            <w:r>
              <w:rPr>
                <w:sz w:val="14"/>
                <w:szCs w:val="14"/>
              </w:rPr>
              <w:t>8,47</w:t>
            </w:r>
          </w:p>
        </w:tc>
        <w:tc>
          <w:tcPr>
            <w:tcW w:w="1276" w:type="dxa"/>
            <w:tcBorders>
              <w:top w:val="single" w:sz="4" w:space="0" w:color="auto"/>
              <w:left w:val="single" w:sz="4" w:space="0" w:color="auto"/>
              <w:bottom w:val="single" w:sz="4" w:space="0" w:color="auto"/>
              <w:right w:val="single" w:sz="4" w:space="0" w:color="auto"/>
            </w:tcBorders>
            <w:vAlign w:val="center"/>
          </w:tcPr>
          <w:p w:rsidR="00DA0107" w:rsidRDefault="00DA0107">
            <w:pPr>
              <w:jc w:val="right"/>
              <w:rPr>
                <w:sz w:val="14"/>
                <w:szCs w:val="14"/>
              </w:rPr>
            </w:pPr>
            <w:r>
              <w:rPr>
                <w:sz w:val="14"/>
                <w:szCs w:val="14"/>
              </w:rPr>
              <w:t>7,62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7,70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38 500,00</w:t>
            </w:r>
          </w:p>
        </w:tc>
      </w:tr>
      <w:tr w:rsidR="00DA0107" w:rsidRPr="00EF0E14" w:rsidTr="00DA0107">
        <w:tc>
          <w:tcPr>
            <w:tcW w:w="2694" w:type="dxa"/>
            <w:vMerge/>
            <w:tcBorders>
              <w:left w:val="single" w:sz="4" w:space="0" w:color="auto"/>
              <w:right w:val="single" w:sz="4" w:space="0" w:color="auto"/>
            </w:tcBorders>
            <w:shd w:val="clear" w:color="auto" w:fill="auto"/>
          </w:tcPr>
          <w:p w:rsidR="00DA0107" w:rsidRPr="00EF0E14" w:rsidRDefault="00DA0107"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center"/>
              <w:rPr>
                <w:sz w:val="16"/>
                <w:szCs w:val="16"/>
              </w:rPr>
            </w:pPr>
            <w:r>
              <w:rPr>
                <w:sz w:val="16"/>
                <w:szCs w:val="16"/>
              </w:rPr>
              <w:t>6 500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7,93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7,08</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7,39</w:t>
            </w:r>
          </w:p>
        </w:tc>
        <w:tc>
          <w:tcPr>
            <w:tcW w:w="1152" w:type="dxa"/>
            <w:tcBorders>
              <w:top w:val="single" w:sz="4" w:space="0" w:color="auto"/>
              <w:left w:val="single" w:sz="4" w:space="0" w:color="auto"/>
              <w:bottom w:val="single" w:sz="4" w:space="0" w:color="auto"/>
              <w:right w:val="single" w:sz="4" w:space="0" w:color="auto"/>
            </w:tcBorders>
            <w:vAlign w:val="center"/>
          </w:tcPr>
          <w:p w:rsidR="00DA0107" w:rsidRDefault="00DA0107">
            <w:pPr>
              <w:jc w:val="right"/>
              <w:rPr>
                <w:sz w:val="14"/>
                <w:szCs w:val="14"/>
              </w:rPr>
            </w:pPr>
            <w:r>
              <w:rPr>
                <w:sz w:val="14"/>
                <w:szCs w:val="14"/>
              </w:rPr>
              <w:t>8,47</w:t>
            </w:r>
          </w:p>
        </w:tc>
        <w:tc>
          <w:tcPr>
            <w:tcW w:w="1276" w:type="dxa"/>
            <w:tcBorders>
              <w:top w:val="single" w:sz="4" w:space="0" w:color="auto"/>
              <w:left w:val="single" w:sz="4" w:space="0" w:color="auto"/>
              <w:bottom w:val="single" w:sz="4" w:space="0" w:color="auto"/>
              <w:right w:val="single" w:sz="4" w:space="0" w:color="auto"/>
            </w:tcBorders>
            <w:vAlign w:val="center"/>
          </w:tcPr>
          <w:p w:rsidR="00DA0107" w:rsidRDefault="00DA0107">
            <w:pPr>
              <w:jc w:val="right"/>
              <w:rPr>
                <w:sz w:val="14"/>
                <w:szCs w:val="14"/>
              </w:rPr>
            </w:pPr>
            <w:r>
              <w:rPr>
                <w:sz w:val="14"/>
                <w:szCs w:val="14"/>
              </w:rPr>
              <w:t>7,62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7,70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50 050,00</w:t>
            </w:r>
          </w:p>
        </w:tc>
      </w:tr>
      <w:tr w:rsidR="00DA0107" w:rsidRPr="00EF0E14" w:rsidTr="00DA0107">
        <w:tc>
          <w:tcPr>
            <w:tcW w:w="2694" w:type="dxa"/>
            <w:vMerge/>
            <w:tcBorders>
              <w:left w:val="single" w:sz="4" w:space="0" w:color="auto"/>
              <w:right w:val="single" w:sz="4" w:space="0" w:color="auto"/>
            </w:tcBorders>
            <w:shd w:val="clear" w:color="auto" w:fill="auto"/>
          </w:tcPr>
          <w:p w:rsidR="00DA0107" w:rsidRPr="00EF0E14" w:rsidRDefault="00DA0107"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center"/>
              <w:rPr>
                <w:sz w:val="16"/>
                <w:szCs w:val="16"/>
              </w:rPr>
            </w:pPr>
            <w:r>
              <w:rPr>
                <w:sz w:val="16"/>
                <w:szCs w:val="16"/>
              </w:rPr>
              <w:t>5 000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7,93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7,08</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7,39</w:t>
            </w:r>
          </w:p>
        </w:tc>
        <w:tc>
          <w:tcPr>
            <w:tcW w:w="1152" w:type="dxa"/>
            <w:tcBorders>
              <w:top w:val="single" w:sz="4" w:space="0" w:color="auto"/>
              <w:left w:val="single" w:sz="4" w:space="0" w:color="auto"/>
              <w:bottom w:val="single" w:sz="4" w:space="0" w:color="auto"/>
              <w:right w:val="single" w:sz="4" w:space="0" w:color="auto"/>
            </w:tcBorders>
            <w:vAlign w:val="center"/>
          </w:tcPr>
          <w:p w:rsidR="00DA0107" w:rsidRDefault="00DA0107">
            <w:pPr>
              <w:jc w:val="right"/>
              <w:rPr>
                <w:sz w:val="14"/>
                <w:szCs w:val="14"/>
              </w:rPr>
            </w:pPr>
            <w:r>
              <w:rPr>
                <w:sz w:val="14"/>
                <w:szCs w:val="14"/>
              </w:rPr>
              <w:t>8,47</w:t>
            </w:r>
          </w:p>
        </w:tc>
        <w:tc>
          <w:tcPr>
            <w:tcW w:w="1276" w:type="dxa"/>
            <w:tcBorders>
              <w:top w:val="single" w:sz="4" w:space="0" w:color="auto"/>
              <w:left w:val="single" w:sz="4" w:space="0" w:color="auto"/>
              <w:bottom w:val="single" w:sz="4" w:space="0" w:color="auto"/>
              <w:right w:val="single" w:sz="4" w:space="0" w:color="auto"/>
            </w:tcBorders>
            <w:vAlign w:val="center"/>
          </w:tcPr>
          <w:p w:rsidR="00DA0107" w:rsidRDefault="00DA0107">
            <w:pPr>
              <w:jc w:val="right"/>
              <w:rPr>
                <w:sz w:val="14"/>
                <w:szCs w:val="14"/>
              </w:rPr>
            </w:pPr>
            <w:r>
              <w:rPr>
                <w:sz w:val="14"/>
                <w:szCs w:val="14"/>
              </w:rPr>
              <w:t>7,62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7,70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38 500,00</w:t>
            </w:r>
          </w:p>
        </w:tc>
      </w:tr>
      <w:tr w:rsidR="00DA0107" w:rsidRPr="00EF0E14" w:rsidTr="00DA0107">
        <w:tc>
          <w:tcPr>
            <w:tcW w:w="2694" w:type="dxa"/>
            <w:vMerge/>
            <w:tcBorders>
              <w:left w:val="single" w:sz="4" w:space="0" w:color="auto"/>
              <w:right w:val="single" w:sz="4" w:space="0" w:color="auto"/>
            </w:tcBorders>
            <w:shd w:val="clear" w:color="auto" w:fill="auto"/>
          </w:tcPr>
          <w:p w:rsidR="00DA0107" w:rsidRPr="00EF0E14" w:rsidRDefault="00DA0107"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повышенной прочности, размер М</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center"/>
              <w:rPr>
                <w:sz w:val="16"/>
                <w:szCs w:val="16"/>
              </w:rPr>
            </w:pPr>
            <w:r>
              <w:rPr>
                <w:sz w:val="16"/>
                <w:szCs w:val="16"/>
              </w:rPr>
              <w:t>100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41,20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36,80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38,40</w:t>
            </w:r>
          </w:p>
        </w:tc>
        <w:tc>
          <w:tcPr>
            <w:tcW w:w="1152" w:type="dxa"/>
            <w:tcBorders>
              <w:top w:val="single" w:sz="4" w:space="0" w:color="auto"/>
              <w:left w:val="single" w:sz="4" w:space="0" w:color="auto"/>
              <w:bottom w:val="single" w:sz="4" w:space="0" w:color="auto"/>
              <w:right w:val="single" w:sz="4" w:space="0" w:color="auto"/>
            </w:tcBorders>
            <w:vAlign w:val="center"/>
          </w:tcPr>
          <w:p w:rsidR="00DA0107" w:rsidRDefault="00DA0107">
            <w:pPr>
              <w:jc w:val="right"/>
              <w:rPr>
                <w:sz w:val="14"/>
                <w:szCs w:val="14"/>
              </w:rPr>
            </w:pPr>
            <w:r>
              <w:rPr>
                <w:sz w:val="14"/>
                <w:szCs w:val="14"/>
              </w:rPr>
              <w:t>44,00</w:t>
            </w:r>
          </w:p>
        </w:tc>
        <w:tc>
          <w:tcPr>
            <w:tcW w:w="1276" w:type="dxa"/>
            <w:tcBorders>
              <w:top w:val="single" w:sz="4" w:space="0" w:color="auto"/>
              <w:left w:val="single" w:sz="4" w:space="0" w:color="auto"/>
              <w:bottom w:val="single" w:sz="4" w:space="0" w:color="auto"/>
              <w:right w:val="single" w:sz="4" w:space="0" w:color="auto"/>
            </w:tcBorders>
            <w:vAlign w:val="center"/>
          </w:tcPr>
          <w:p w:rsidR="00DA0107" w:rsidRDefault="00DA0107">
            <w:pPr>
              <w:jc w:val="right"/>
              <w:rPr>
                <w:sz w:val="14"/>
                <w:szCs w:val="14"/>
              </w:rPr>
            </w:pPr>
            <w:r>
              <w:rPr>
                <w:sz w:val="14"/>
                <w:szCs w:val="14"/>
              </w:rPr>
              <w:t>39,60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40,00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4 000,00</w:t>
            </w:r>
          </w:p>
        </w:tc>
      </w:tr>
      <w:tr w:rsidR="00DA0107" w:rsidRPr="00EF0E14" w:rsidTr="00DA0107">
        <w:tc>
          <w:tcPr>
            <w:tcW w:w="2694" w:type="dxa"/>
            <w:vMerge/>
            <w:tcBorders>
              <w:left w:val="single" w:sz="4" w:space="0" w:color="auto"/>
              <w:right w:val="single" w:sz="4" w:space="0" w:color="auto"/>
            </w:tcBorders>
            <w:shd w:val="clear" w:color="auto" w:fill="auto"/>
          </w:tcPr>
          <w:p w:rsidR="00DA0107" w:rsidRPr="00EF0E14" w:rsidRDefault="00DA0107"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повышенной прочности, размер 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center"/>
              <w:rPr>
                <w:sz w:val="16"/>
                <w:szCs w:val="16"/>
              </w:rPr>
            </w:pPr>
            <w:r>
              <w:rPr>
                <w:sz w:val="16"/>
                <w:szCs w:val="16"/>
              </w:rPr>
              <w:t>100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41,20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36,80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38,40</w:t>
            </w:r>
          </w:p>
        </w:tc>
        <w:tc>
          <w:tcPr>
            <w:tcW w:w="1152" w:type="dxa"/>
            <w:tcBorders>
              <w:top w:val="single" w:sz="4" w:space="0" w:color="auto"/>
              <w:left w:val="single" w:sz="4" w:space="0" w:color="auto"/>
              <w:bottom w:val="single" w:sz="4" w:space="0" w:color="auto"/>
              <w:right w:val="single" w:sz="4" w:space="0" w:color="auto"/>
            </w:tcBorders>
            <w:vAlign w:val="center"/>
          </w:tcPr>
          <w:p w:rsidR="00DA0107" w:rsidRDefault="00DA0107">
            <w:pPr>
              <w:jc w:val="right"/>
              <w:rPr>
                <w:sz w:val="14"/>
                <w:szCs w:val="14"/>
              </w:rPr>
            </w:pPr>
            <w:r>
              <w:rPr>
                <w:sz w:val="14"/>
                <w:szCs w:val="14"/>
              </w:rPr>
              <w:t>44,00</w:t>
            </w:r>
          </w:p>
        </w:tc>
        <w:tc>
          <w:tcPr>
            <w:tcW w:w="1276" w:type="dxa"/>
            <w:tcBorders>
              <w:top w:val="single" w:sz="4" w:space="0" w:color="auto"/>
              <w:left w:val="single" w:sz="4" w:space="0" w:color="auto"/>
              <w:bottom w:val="single" w:sz="4" w:space="0" w:color="auto"/>
              <w:right w:val="single" w:sz="4" w:space="0" w:color="auto"/>
            </w:tcBorders>
            <w:vAlign w:val="center"/>
          </w:tcPr>
          <w:p w:rsidR="00DA0107" w:rsidRDefault="00DA0107">
            <w:pPr>
              <w:jc w:val="right"/>
              <w:rPr>
                <w:sz w:val="14"/>
                <w:szCs w:val="14"/>
              </w:rPr>
            </w:pPr>
            <w:r>
              <w:rPr>
                <w:sz w:val="14"/>
                <w:szCs w:val="14"/>
              </w:rPr>
              <w:t>39,60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40,00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4 000,00</w:t>
            </w:r>
          </w:p>
        </w:tc>
      </w:tr>
      <w:tr w:rsidR="00DA0107" w:rsidRPr="00EF0E14" w:rsidTr="00DA0107">
        <w:tc>
          <w:tcPr>
            <w:tcW w:w="2694" w:type="dxa"/>
            <w:vMerge/>
            <w:tcBorders>
              <w:left w:val="single" w:sz="4" w:space="0" w:color="auto"/>
              <w:right w:val="single" w:sz="4" w:space="0" w:color="auto"/>
            </w:tcBorders>
            <w:shd w:val="clear" w:color="auto" w:fill="auto"/>
          </w:tcPr>
          <w:p w:rsidR="00DA0107" w:rsidRPr="00EF0E14" w:rsidRDefault="00DA0107"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rPr>
                <w:sz w:val="14"/>
                <w:szCs w:val="14"/>
              </w:rPr>
            </w:pPr>
            <w:r>
              <w:rPr>
                <w:sz w:val="14"/>
                <w:szCs w:val="14"/>
              </w:rPr>
              <w:t xml:space="preserve">Перчатки смотровые нестерильные </w:t>
            </w:r>
            <w:proofErr w:type="spellStart"/>
            <w:r>
              <w:rPr>
                <w:sz w:val="14"/>
                <w:szCs w:val="14"/>
              </w:rPr>
              <w:t>неопудренные</w:t>
            </w:r>
            <w:proofErr w:type="spellEnd"/>
            <w:r>
              <w:rPr>
                <w:sz w:val="14"/>
                <w:szCs w:val="14"/>
              </w:rPr>
              <w:t>, размер 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bottom"/>
          </w:tcPr>
          <w:p w:rsidR="00DA0107" w:rsidRDefault="00DA0107">
            <w:pPr>
              <w:jc w:val="center"/>
              <w:rPr>
                <w:rFonts w:ascii="Arial CYR" w:hAnsi="Arial CYR" w:cs="Arial CYR"/>
                <w:sz w:val="16"/>
                <w:szCs w:val="16"/>
              </w:rPr>
            </w:pPr>
            <w:r>
              <w:rPr>
                <w:rFonts w:ascii="Arial CYR" w:hAnsi="Arial CYR" w:cs="Arial CYR"/>
                <w:sz w:val="16"/>
                <w:szCs w:val="16"/>
              </w:rPr>
              <w:t>100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21,63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19,32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20,16</w:t>
            </w:r>
          </w:p>
        </w:tc>
        <w:tc>
          <w:tcPr>
            <w:tcW w:w="1152" w:type="dxa"/>
            <w:tcBorders>
              <w:top w:val="single" w:sz="4" w:space="0" w:color="auto"/>
              <w:left w:val="single" w:sz="4" w:space="0" w:color="auto"/>
              <w:bottom w:val="single" w:sz="4" w:space="0" w:color="auto"/>
              <w:right w:val="single" w:sz="4" w:space="0" w:color="auto"/>
            </w:tcBorders>
            <w:vAlign w:val="center"/>
          </w:tcPr>
          <w:p w:rsidR="00DA0107" w:rsidRDefault="00DA0107">
            <w:pPr>
              <w:jc w:val="right"/>
              <w:rPr>
                <w:sz w:val="14"/>
                <w:szCs w:val="14"/>
              </w:rPr>
            </w:pPr>
            <w:r>
              <w:rPr>
                <w:sz w:val="14"/>
                <w:szCs w:val="14"/>
              </w:rPr>
              <w:t>23,10</w:t>
            </w:r>
          </w:p>
        </w:tc>
        <w:tc>
          <w:tcPr>
            <w:tcW w:w="1276" w:type="dxa"/>
            <w:tcBorders>
              <w:top w:val="single" w:sz="4" w:space="0" w:color="auto"/>
              <w:left w:val="single" w:sz="4" w:space="0" w:color="auto"/>
              <w:bottom w:val="single" w:sz="4" w:space="0" w:color="auto"/>
              <w:right w:val="single" w:sz="4" w:space="0" w:color="auto"/>
            </w:tcBorders>
            <w:vAlign w:val="center"/>
          </w:tcPr>
          <w:p w:rsidR="00DA0107" w:rsidRDefault="00DA0107">
            <w:pPr>
              <w:jc w:val="right"/>
              <w:rPr>
                <w:sz w:val="14"/>
                <w:szCs w:val="14"/>
              </w:rPr>
            </w:pPr>
            <w:r>
              <w:rPr>
                <w:sz w:val="14"/>
                <w:szCs w:val="14"/>
              </w:rPr>
              <w:t>20,79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21,00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2 100,00</w:t>
            </w:r>
          </w:p>
        </w:tc>
      </w:tr>
      <w:tr w:rsidR="00DA0107" w:rsidRPr="00EF0E14" w:rsidTr="00DA0107">
        <w:tc>
          <w:tcPr>
            <w:tcW w:w="2694" w:type="dxa"/>
            <w:vMerge/>
            <w:tcBorders>
              <w:left w:val="single" w:sz="4" w:space="0" w:color="auto"/>
              <w:bottom w:val="single" w:sz="4" w:space="0" w:color="auto"/>
              <w:right w:val="single" w:sz="4" w:space="0" w:color="auto"/>
            </w:tcBorders>
            <w:shd w:val="clear" w:color="auto" w:fill="auto"/>
          </w:tcPr>
          <w:p w:rsidR="00DA0107" w:rsidRPr="0029639B" w:rsidRDefault="00DA0107" w:rsidP="00976206">
            <w:pPr>
              <w:rPr>
                <w:sz w:val="16"/>
                <w:szCs w:val="16"/>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rPr>
                <w:sz w:val="14"/>
                <w:szCs w:val="14"/>
              </w:rPr>
            </w:pPr>
            <w:r>
              <w:rPr>
                <w:sz w:val="14"/>
                <w:szCs w:val="14"/>
              </w:rPr>
              <w:t xml:space="preserve">Перчатки смотровые нестерильные </w:t>
            </w:r>
            <w:proofErr w:type="spellStart"/>
            <w:r>
              <w:rPr>
                <w:sz w:val="14"/>
                <w:szCs w:val="14"/>
              </w:rPr>
              <w:t>неопудренные</w:t>
            </w:r>
            <w:proofErr w:type="spellEnd"/>
            <w:r>
              <w:rPr>
                <w:sz w:val="14"/>
                <w:szCs w:val="14"/>
              </w:rPr>
              <w:t>, размер 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bottom"/>
          </w:tcPr>
          <w:p w:rsidR="00DA0107" w:rsidRDefault="00DA0107">
            <w:pPr>
              <w:jc w:val="center"/>
              <w:rPr>
                <w:rFonts w:ascii="Arial CYR" w:hAnsi="Arial CYR" w:cs="Arial CYR"/>
                <w:sz w:val="16"/>
                <w:szCs w:val="16"/>
              </w:rPr>
            </w:pPr>
            <w:r>
              <w:rPr>
                <w:rFonts w:ascii="Arial CYR" w:hAnsi="Arial CYR" w:cs="Arial CYR"/>
                <w:sz w:val="16"/>
                <w:szCs w:val="16"/>
              </w:rPr>
              <w:t>100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21,63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19,32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20,16</w:t>
            </w:r>
          </w:p>
        </w:tc>
        <w:tc>
          <w:tcPr>
            <w:tcW w:w="1152" w:type="dxa"/>
            <w:tcBorders>
              <w:top w:val="single" w:sz="4" w:space="0" w:color="auto"/>
              <w:left w:val="single" w:sz="4" w:space="0" w:color="auto"/>
              <w:bottom w:val="single" w:sz="4" w:space="0" w:color="auto"/>
              <w:right w:val="single" w:sz="4" w:space="0" w:color="auto"/>
            </w:tcBorders>
            <w:vAlign w:val="center"/>
          </w:tcPr>
          <w:p w:rsidR="00DA0107" w:rsidRDefault="00DA0107">
            <w:pPr>
              <w:jc w:val="right"/>
              <w:rPr>
                <w:sz w:val="14"/>
                <w:szCs w:val="14"/>
              </w:rPr>
            </w:pPr>
            <w:r>
              <w:rPr>
                <w:sz w:val="14"/>
                <w:szCs w:val="14"/>
              </w:rPr>
              <w:t>23,10</w:t>
            </w:r>
          </w:p>
        </w:tc>
        <w:tc>
          <w:tcPr>
            <w:tcW w:w="1276" w:type="dxa"/>
            <w:tcBorders>
              <w:top w:val="single" w:sz="4" w:space="0" w:color="auto"/>
              <w:left w:val="single" w:sz="4" w:space="0" w:color="auto"/>
              <w:bottom w:val="single" w:sz="4" w:space="0" w:color="auto"/>
              <w:right w:val="single" w:sz="4" w:space="0" w:color="auto"/>
            </w:tcBorders>
            <w:vAlign w:val="center"/>
          </w:tcPr>
          <w:p w:rsidR="00DA0107" w:rsidRDefault="00DA0107">
            <w:pPr>
              <w:jc w:val="right"/>
              <w:rPr>
                <w:sz w:val="14"/>
                <w:szCs w:val="14"/>
              </w:rPr>
            </w:pPr>
            <w:r>
              <w:rPr>
                <w:sz w:val="14"/>
                <w:szCs w:val="14"/>
              </w:rPr>
              <w:t>20,79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21,00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Default="00DA0107">
            <w:pPr>
              <w:jc w:val="right"/>
              <w:rPr>
                <w:sz w:val="14"/>
                <w:szCs w:val="14"/>
              </w:rPr>
            </w:pPr>
            <w:r>
              <w:rPr>
                <w:sz w:val="14"/>
                <w:szCs w:val="14"/>
              </w:rPr>
              <w:t>2 100,00</w:t>
            </w:r>
          </w:p>
        </w:tc>
      </w:tr>
      <w:tr w:rsidR="00DA0107" w:rsidRPr="00DA0107" w:rsidTr="00DA0107">
        <w:tc>
          <w:tcPr>
            <w:tcW w:w="2694" w:type="dxa"/>
            <w:tcBorders>
              <w:top w:val="single" w:sz="4" w:space="0" w:color="auto"/>
              <w:left w:val="single" w:sz="4" w:space="0" w:color="auto"/>
              <w:bottom w:val="single" w:sz="4" w:space="0" w:color="auto"/>
              <w:right w:val="single" w:sz="4" w:space="0" w:color="auto"/>
            </w:tcBorders>
            <w:shd w:val="clear" w:color="auto" w:fill="auto"/>
          </w:tcPr>
          <w:p w:rsidR="00DA0107" w:rsidRPr="00DA0107" w:rsidRDefault="00DA0107" w:rsidP="00976206">
            <w:pPr>
              <w:rPr>
                <w:b/>
                <w:sz w:val="16"/>
                <w:szCs w:val="16"/>
              </w:rPr>
            </w:pPr>
            <w:r w:rsidRPr="00DA0107">
              <w:rPr>
                <w:b/>
                <w:sz w:val="16"/>
                <w:szCs w:val="16"/>
              </w:rPr>
              <w:t>Итого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Pr="00DA0107" w:rsidRDefault="00DA0107">
            <w:pPr>
              <w:rPr>
                <w:b/>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Pr="00DA0107" w:rsidRDefault="00DA0107">
            <w:pPr>
              <w:rPr>
                <w:b/>
                <w:sz w:val="14"/>
                <w:szCs w:val="14"/>
              </w:rPr>
            </w:pPr>
          </w:p>
        </w:tc>
        <w:tc>
          <w:tcPr>
            <w:tcW w:w="1106" w:type="dxa"/>
            <w:tcBorders>
              <w:top w:val="single" w:sz="4" w:space="0" w:color="auto"/>
              <w:left w:val="single" w:sz="4" w:space="0" w:color="auto"/>
              <w:bottom w:val="single" w:sz="4" w:space="0" w:color="auto"/>
              <w:right w:val="single" w:sz="4" w:space="0" w:color="auto"/>
            </w:tcBorders>
            <w:shd w:val="clear" w:color="auto" w:fill="auto"/>
            <w:vAlign w:val="bottom"/>
          </w:tcPr>
          <w:p w:rsidR="00DA0107" w:rsidRPr="00DA0107" w:rsidRDefault="00DA0107">
            <w:pPr>
              <w:jc w:val="center"/>
              <w:rPr>
                <w:rFonts w:ascii="Arial CYR" w:hAnsi="Arial CYR" w:cs="Arial CYR"/>
                <w:b/>
                <w:sz w:val="16"/>
                <w:szCs w:val="16"/>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Pr="00DA0107" w:rsidRDefault="00DA0107">
            <w:pPr>
              <w:jc w:val="right"/>
              <w:rPr>
                <w:b/>
                <w:sz w:val="14"/>
                <w:szCs w:val="14"/>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Pr="00DA0107" w:rsidRDefault="00DA0107">
            <w:pPr>
              <w:jc w:val="right"/>
              <w:rPr>
                <w:b/>
                <w:sz w:val="14"/>
                <w:szCs w:val="14"/>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Pr="00DA0107" w:rsidRDefault="00DA0107">
            <w:pPr>
              <w:jc w:val="right"/>
              <w:rPr>
                <w:b/>
                <w:sz w:val="14"/>
                <w:szCs w:val="14"/>
              </w:rPr>
            </w:pPr>
          </w:p>
        </w:tc>
        <w:tc>
          <w:tcPr>
            <w:tcW w:w="1152" w:type="dxa"/>
            <w:tcBorders>
              <w:top w:val="single" w:sz="4" w:space="0" w:color="auto"/>
              <w:left w:val="single" w:sz="4" w:space="0" w:color="auto"/>
              <w:bottom w:val="single" w:sz="4" w:space="0" w:color="auto"/>
              <w:right w:val="single" w:sz="4" w:space="0" w:color="auto"/>
            </w:tcBorders>
            <w:vAlign w:val="center"/>
          </w:tcPr>
          <w:p w:rsidR="00DA0107" w:rsidRPr="00DA0107" w:rsidRDefault="00DA0107">
            <w:pPr>
              <w:jc w:val="right"/>
              <w:rPr>
                <w:b/>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DA0107" w:rsidRPr="00DA0107" w:rsidRDefault="00DA0107">
            <w:pPr>
              <w:jc w:val="right"/>
              <w:rPr>
                <w:b/>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Pr="00DA0107" w:rsidRDefault="00DA0107">
            <w:pPr>
              <w:jc w:val="right"/>
              <w:rPr>
                <w:b/>
                <w:sz w:val="14"/>
                <w:szCs w:val="14"/>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A0107" w:rsidRPr="00DA0107" w:rsidRDefault="00DA0107" w:rsidP="00DA0107">
            <w:pPr>
              <w:jc w:val="center"/>
              <w:rPr>
                <w:b/>
                <w:sz w:val="18"/>
                <w:szCs w:val="18"/>
              </w:rPr>
            </w:pPr>
            <w:r w:rsidRPr="00DA0107">
              <w:rPr>
                <w:b/>
                <w:sz w:val="18"/>
                <w:szCs w:val="18"/>
              </w:rPr>
              <w:t>139 250,00</w:t>
            </w:r>
          </w:p>
        </w:tc>
      </w:tr>
      <w:tr w:rsidR="00C30466" w:rsidRPr="00EF0E14" w:rsidTr="00B86293">
        <w:tc>
          <w:tcPr>
            <w:tcW w:w="2694" w:type="dxa"/>
            <w:vMerge w:val="restart"/>
            <w:tcBorders>
              <w:top w:val="single" w:sz="4" w:space="0" w:color="auto"/>
              <w:left w:val="single" w:sz="4" w:space="0" w:color="auto"/>
              <w:right w:val="single" w:sz="4" w:space="0" w:color="auto"/>
            </w:tcBorders>
            <w:shd w:val="clear" w:color="auto" w:fill="auto"/>
          </w:tcPr>
          <w:p w:rsidR="00C30466" w:rsidRPr="00C30466" w:rsidRDefault="00C30466" w:rsidP="00976206">
            <w:pPr>
              <w:rPr>
                <w:sz w:val="16"/>
                <w:szCs w:val="16"/>
              </w:rPr>
            </w:pPr>
            <w:r w:rsidRPr="00C30466">
              <w:t>Государственное бюджетное учреждение здравоохранения Республики Адыгея «</w:t>
            </w:r>
            <w:proofErr w:type="spellStart"/>
            <w:r w:rsidRPr="00C30466">
              <w:t>Тахтамукайская</w:t>
            </w:r>
            <w:proofErr w:type="spellEnd"/>
            <w:r w:rsidRPr="00C30466">
              <w:t xml:space="preserve"> центральная районная больница»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left"/>
              <w:rPr>
                <w:color w:val="000000"/>
                <w:sz w:val="14"/>
                <w:szCs w:val="14"/>
              </w:rPr>
            </w:pPr>
            <w:r>
              <w:rPr>
                <w:color w:val="000000"/>
                <w:sz w:val="14"/>
                <w:szCs w:val="14"/>
              </w:rPr>
              <w:t xml:space="preserve">Перчатки смотровые латексные, нестерильные, </w:t>
            </w:r>
            <w:proofErr w:type="spellStart"/>
            <w:r>
              <w:rPr>
                <w:color w:val="000000"/>
                <w:sz w:val="14"/>
                <w:szCs w:val="14"/>
              </w:rPr>
              <w:t>опудренные</w:t>
            </w:r>
            <w:proofErr w:type="spellEnd"/>
            <w:r>
              <w:rPr>
                <w:color w:val="000000"/>
                <w:sz w:val="14"/>
                <w:szCs w:val="14"/>
              </w:rPr>
              <w:t>, размер 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left"/>
              <w:rPr>
                <w:color w:val="000000"/>
                <w:sz w:val="14"/>
                <w:szCs w:val="14"/>
              </w:rPr>
            </w:pPr>
            <w:r>
              <w:rPr>
                <w:color w:val="000000"/>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7 000,00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7,93</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7,08</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7,39</w:t>
            </w:r>
          </w:p>
        </w:tc>
        <w:tc>
          <w:tcPr>
            <w:tcW w:w="1152" w:type="dxa"/>
            <w:tcBorders>
              <w:top w:val="single" w:sz="4" w:space="0" w:color="auto"/>
              <w:left w:val="single" w:sz="4" w:space="0" w:color="auto"/>
              <w:bottom w:val="single" w:sz="4" w:space="0" w:color="auto"/>
              <w:right w:val="single" w:sz="4" w:space="0" w:color="auto"/>
            </w:tcBorders>
          </w:tcPr>
          <w:p w:rsidR="00C30466" w:rsidRDefault="00C30466">
            <w:pPr>
              <w:autoSpaceDE w:val="0"/>
              <w:autoSpaceDN w:val="0"/>
              <w:adjustRightInd w:val="0"/>
              <w:spacing w:after="0"/>
              <w:jc w:val="right"/>
              <w:rPr>
                <w:color w:val="000000"/>
                <w:sz w:val="14"/>
                <w:szCs w:val="14"/>
              </w:rPr>
            </w:pPr>
            <w:r>
              <w:rPr>
                <w:color w:val="000000"/>
                <w:sz w:val="14"/>
                <w:szCs w:val="14"/>
              </w:rPr>
              <w:t>8,47</w:t>
            </w:r>
          </w:p>
        </w:tc>
        <w:tc>
          <w:tcPr>
            <w:tcW w:w="1276" w:type="dxa"/>
            <w:tcBorders>
              <w:top w:val="single" w:sz="4" w:space="0" w:color="auto"/>
              <w:left w:val="single" w:sz="4" w:space="0" w:color="auto"/>
              <w:bottom w:val="single" w:sz="4" w:space="0" w:color="auto"/>
              <w:right w:val="single" w:sz="4" w:space="0" w:color="auto"/>
            </w:tcBorders>
          </w:tcPr>
          <w:p w:rsidR="00C30466" w:rsidRDefault="00C30466">
            <w:pPr>
              <w:autoSpaceDE w:val="0"/>
              <w:autoSpaceDN w:val="0"/>
              <w:adjustRightInd w:val="0"/>
              <w:spacing w:after="0"/>
              <w:jc w:val="right"/>
              <w:rPr>
                <w:color w:val="000000"/>
                <w:sz w:val="14"/>
                <w:szCs w:val="14"/>
              </w:rPr>
            </w:pPr>
            <w:r>
              <w:rPr>
                <w:color w:val="000000"/>
                <w:sz w:val="14"/>
                <w:szCs w:val="14"/>
              </w:rPr>
              <w:t>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7,70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53 900,00</w:t>
            </w:r>
          </w:p>
        </w:tc>
      </w:tr>
      <w:tr w:rsidR="00C30466" w:rsidRPr="00EF0E14" w:rsidTr="00B86293">
        <w:tc>
          <w:tcPr>
            <w:tcW w:w="2694" w:type="dxa"/>
            <w:vMerge/>
            <w:tcBorders>
              <w:left w:val="single" w:sz="4" w:space="0" w:color="auto"/>
              <w:right w:val="single" w:sz="4" w:space="0" w:color="auto"/>
            </w:tcBorders>
            <w:shd w:val="clear" w:color="auto" w:fill="auto"/>
          </w:tcPr>
          <w:p w:rsidR="00C30466" w:rsidRPr="00C30466" w:rsidRDefault="00C30466"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left"/>
              <w:rPr>
                <w:color w:val="000000"/>
                <w:sz w:val="14"/>
                <w:szCs w:val="14"/>
              </w:rPr>
            </w:pPr>
            <w:r>
              <w:rPr>
                <w:color w:val="000000"/>
                <w:sz w:val="14"/>
                <w:szCs w:val="14"/>
              </w:rPr>
              <w:t xml:space="preserve">Перчатки смотровые латексные, нестерильные, </w:t>
            </w:r>
            <w:proofErr w:type="spellStart"/>
            <w:r>
              <w:rPr>
                <w:color w:val="000000"/>
                <w:sz w:val="14"/>
                <w:szCs w:val="14"/>
              </w:rPr>
              <w:t>опудренные</w:t>
            </w:r>
            <w:proofErr w:type="spellEnd"/>
            <w:r>
              <w:rPr>
                <w:color w:val="000000"/>
                <w:sz w:val="14"/>
                <w:szCs w:val="14"/>
              </w:rPr>
              <w:t>, размер 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left"/>
              <w:rPr>
                <w:color w:val="000000"/>
                <w:sz w:val="14"/>
                <w:szCs w:val="14"/>
              </w:rPr>
            </w:pPr>
            <w:r>
              <w:rPr>
                <w:color w:val="000000"/>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13 000,00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7,93</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7,08</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7,39</w:t>
            </w:r>
          </w:p>
        </w:tc>
        <w:tc>
          <w:tcPr>
            <w:tcW w:w="1152" w:type="dxa"/>
            <w:tcBorders>
              <w:top w:val="single" w:sz="4" w:space="0" w:color="auto"/>
              <w:left w:val="single" w:sz="4" w:space="0" w:color="auto"/>
              <w:bottom w:val="single" w:sz="4" w:space="0" w:color="auto"/>
              <w:right w:val="single" w:sz="4" w:space="0" w:color="auto"/>
            </w:tcBorders>
          </w:tcPr>
          <w:p w:rsidR="00C30466" w:rsidRDefault="00C30466">
            <w:pPr>
              <w:autoSpaceDE w:val="0"/>
              <w:autoSpaceDN w:val="0"/>
              <w:adjustRightInd w:val="0"/>
              <w:spacing w:after="0"/>
              <w:jc w:val="right"/>
              <w:rPr>
                <w:color w:val="000000"/>
                <w:sz w:val="14"/>
                <w:szCs w:val="14"/>
              </w:rPr>
            </w:pPr>
            <w:r>
              <w:rPr>
                <w:color w:val="000000"/>
                <w:sz w:val="14"/>
                <w:szCs w:val="14"/>
              </w:rPr>
              <w:t>8,47</w:t>
            </w:r>
          </w:p>
        </w:tc>
        <w:tc>
          <w:tcPr>
            <w:tcW w:w="1276" w:type="dxa"/>
            <w:tcBorders>
              <w:top w:val="single" w:sz="4" w:space="0" w:color="auto"/>
              <w:left w:val="single" w:sz="4" w:space="0" w:color="auto"/>
              <w:bottom w:val="single" w:sz="4" w:space="0" w:color="auto"/>
              <w:right w:val="single" w:sz="4" w:space="0" w:color="auto"/>
            </w:tcBorders>
          </w:tcPr>
          <w:p w:rsidR="00C30466" w:rsidRDefault="00C30466">
            <w:pPr>
              <w:autoSpaceDE w:val="0"/>
              <w:autoSpaceDN w:val="0"/>
              <w:adjustRightInd w:val="0"/>
              <w:spacing w:after="0"/>
              <w:jc w:val="right"/>
              <w:rPr>
                <w:color w:val="000000"/>
                <w:sz w:val="14"/>
                <w:szCs w:val="14"/>
              </w:rPr>
            </w:pPr>
            <w:r>
              <w:rPr>
                <w:color w:val="000000"/>
                <w:sz w:val="14"/>
                <w:szCs w:val="14"/>
              </w:rPr>
              <w:t>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7,70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100 100,00</w:t>
            </w:r>
          </w:p>
        </w:tc>
      </w:tr>
      <w:tr w:rsidR="00C30466" w:rsidRPr="00EF0E14" w:rsidTr="00B86293">
        <w:tc>
          <w:tcPr>
            <w:tcW w:w="2694" w:type="dxa"/>
            <w:vMerge/>
            <w:tcBorders>
              <w:left w:val="single" w:sz="4" w:space="0" w:color="auto"/>
              <w:right w:val="single" w:sz="4" w:space="0" w:color="auto"/>
            </w:tcBorders>
            <w:shd w:val="clear" w:color="auto" w:fill="auto"/>
          </w:tcPr>
          <w:p w:rsidR="00C30466" w:rsidRPr="00C30466" w:rsidRDefault="00C30466"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left"/>
              <w:rPr>
                <w:color w:val="000000"/>
                <w:sz w:val="14"/>
                <w:szCs w:val="14"/>
              </w:rPr>
            </w:pPr>
            <w:r>
              <w:rPr>
                <w:color w:val="000000"/>
                <w:sz w:val="14"/>
                <w:szCs w:val="14"/>
              </w:rPr>
              <w:t xml:space="preserve">Перчатки смотровые латексные, нестерильные, </w:t>
            </w:r>
            <w:proofErr w:type="spellStart"/>
            <w:r>
              <w:rPr>
                <w:color w:val="000000"/>
                <w:sz w:val="14"/>
                <w:szCs w:val="14"/>
              </w:rPr>
              <w:t>опудренные</w:t>
            </w:r>
            <w:proofErr w:type="spellEnd"/>
            <w:r>
              <w:rPr>
                <w:color w:val="000000"/>
                <w:sz w:val="14"/>
                <w:szCs w:val="14"/>
              </w:rPr>
              <w:t>, размер 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left"/>
              <w:rPr>
                <w:color w:val="000000"/>
                <w:sz w:val="14"/>
                <w:szCs w:val="14"/>
              </w:rPr>
            </w:pPr>
            <w:r>
              <w:rPr>
                <w:color w:val="000000"/>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7 000,00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7,93</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7,08</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7,39</w:t>
            </w:r>
          </w:p>
        </w:tc>
        <w:tc>
          <w:tcPr>
            <w:tcW w:w="1152" w:type="dxa"/>
            <w:tcBorders>
              <w:top w:val="single" w:sz="4" w:space="0" w:color="auto"/>
              <w:left w:val="single" w:sz="4" w:space="0" w:color="auto"/>
              <w:bottom w:val="single" w:sz="4" w:space="0" w:color="auto"/>
              <w:right w:val="single" w:sz="4" w:space="0" w:color="auto"/>
            </w:tcBorders>
          </w:tcPr>
          <w:p w:rsidR="00C30466" w:rsidRDefault="00C30466">
            <w:pPr>
              <w:autoSpaceDE w:val="0"/>
              <w:autoSpaceDN w:val="0"/>
              <w:adjustRightInd w:val="0"/>
              <w:spacing w:after="0"/>
              <w:jc w:val="right"/>
              <w:rPr>
                <w:color w:val="000000"/>
                <w:sz w:val="14"/>
                <w:szCs w:val="14"/>
              </w:rPr>
            </w:pPr>
            <w:r>
              <w:rPr>
                <w:color w:val="000000"/>
                <w:sz w:val="14"/>
                <w:szCs w:val="14"/>
              </w:rPr>
              <w:t>8,47</w:t>
            </w:r>
          </w:p>
        </w:tc>
        <w:tc>
          <w:tcPr>
            <w:tcW w:w="1276" w:type="dxa"/>
            <w:tcBorders>
              <w:top w:val="single" w:sz="4" w:space="0" w:color="auto"/>
              <w:left w:val="single" w:sz="4" w:space="0" w:color="auto"/>
              <w:bottom w:val="single" w:sz="4" w:space="0" w:color="auto"/>
              <w:right w:val="single" w:sz="4" w:space="0" w:color="auto"/>
            </w:tcBorders>
          </w:tcPr>
          <w:p w:rsidR="00C30466" w:rsidRDefault="00C30466">
            <w:pPr>
              <w:autoSpaceDE w:val="0"/>
              <w:autoSpaceDN w:val="0"/>
              <w:adjustRightInd w:val="0"/>
              <w:spacing w:after="0"/>
              <w:jc w:val="right"/>
              <w:rPr>
                <w:color w:val="000000"/>
                <w:sz w:val="14"/>
                <w:szCs w:val="14"/>
              </w:rPr>
            </w:pPr>
            <w:r>
              <w:rPr>
                <w:color w:val="000000"/>
                <w:sz w:val="14"/>
                <w:szCs w:val="14"/>
              </w:rPr>
              <w:t>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7,70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53 900,00</w:t>
            </w:r>
          </w:p>
        </w:tc>
      </w:tr>
      <w:tr w:rsidR="00C30466" w:rsidRPr="00EF0E14" w:rsidTr="00B86293">
        <w:tc>
          <w:tcPr>
            <w:tcW w:w="2694" w:type="dxa"/>
            <w:vMerge/>
            <w:tcBorders>
              <w:left w:val="single" w:sz="4" w:space="0" w:color="auto"/>
              <w:right w:val="single" w:sz="4" w:space="0" w:color="auto"/>
            </w:tcBorders>
            <w:shd w:val="clear" w:color="auto" w:fill="auto"/>
          </w:tcPr>
          <w:p w:rsidR="00C30466" w:rsidRPr="00C30466" w:rsidRDefault="00C30466"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left"/>
              <w:rPr>
                <w:color w:val="000000"/>
                <w:sz w:val="14"/>
                <w:szCs w:val="14"/>
              </w:rPr>
            </w:pPr>
            <w:r>
              <w:rPr>
                <w:color w:val="000000"/>
                <w:sz w:val="14"/>
                <w:szCs w:val="14"/>
              </w:rPr>
              <w:t xml:space="preserve">Перчатки хирургические стерильные, </w:t>
            </w:r>
            <w:proofErr w:type="spellStart"/>
            <w:r>
              <w:rPr>
                <w:color w:val="000000"/>
                <w:sz w:val="14"/>
                <w:szCs w:val="14"/>
              </w:rPr>
              <w:t>неопудренные</w:t>
            </w:r>
            <w:proofErr w:type="spellEnd"/>
            <w:r>
              <w:rPr>
                <w:color w:val="000000"/>
                <w:sz w:val="14"/>
                <w:szCs w:val="14"/>
              </w:rPr>
              <w:t>, размер 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left"/>
              <w:rPr>
                <w:color w:val="000000"/>
                <w:sz w:val="14"/>
                <w:szCs w:val="14"/>
              </w:rPr>
            </w:pPr>
            <w:r>
              <w:rPr>
                <w:color w:val="000000"/>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9 000,00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30,90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27,60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28,80</w:t>
            </w:r>
          </w:p>
        </w:tc>
        <w:tc>
          <w:tcPr>
            <w:tcW w:w="1152" w:type="dxa"/>
            <w:tcBorders>
              <w:top w:val="single" w:sz="4" w:space="0" w:color="auto"/>
              <w:left w:val="single" w:sz="4" w:space="0" w:color="auto"/>
              <w:bottom w:val="single" w:sz="4" w:space="0" w:color="auto"/>
              <w:right w:val="single" w:sz="4" w:space="0" w:color="auto"/>
            </w:tcBorders>
          </w:tcPr>
          <w:p w:rsidR="00C30466" w:rsidRDefault="00C30466">
            <w:pPr>
              <w:autoSpaceDE w:val="0"/>
              <w:autoSpaceDN w:val="0"/>
              <w:adjustRightInd w:val="0"/>
              <w:spacing w:after="0"/>
              <w:jc w:val="right"/>
              <w:rPr>
                <w:color w:val="000000"/>
                <w:sz w:val="14"/>
                <w:szCs w:val="14"/>
              </w:rPr>
            </w:pPr>
            <w:r>
              <w:rPr>
                <w:color w:val="000000"/>
                <w:sz w:val="14"/>
                <w:szCs w:val="14"/>
              </w:rPr>
              <w:t>33,00</w:t>
            </w:r>
          </w:p>
        </w:tc>
        <w:tc>
          <w:tcPr>
            <w:tcW w:w="1276" w:type="dxa"/>
            <w:tcBorders>
              <w:top w:val="single" w:sz="4" w:space="0" w:color="auto"/>
              <w:left w:val="single" w:sz="4" w:space="0" w:color="auto"/>
              <w:bottom w:val="single" w:sz="4" w:space="0" w:color="auto"/>
              <w:right w:val="single" w:sz="4" w:space="0" w:color="auto"/>
            </w:tcBorders>
          </w:tcPr>
          <w:p w:rsidR="00C30466" w:rsidRDefault="00C30466">
            <w:pPr>
              <w:autoSpaceDE w:val="0"/>
              <w:autoSpaceDN w:val="0"/>
              <w:adjustRightInd w:val="0"/>
              <w:spacing w:after="0"/>
              <w:jc w:val="right"/>
              <w:rPr>
                <w:color w:val="000000"/>
                <w:sz w:val="14"/>
                <w:szCs w:val="14"/>
              </w:rPr>
            </w:pPr>
            <w:r>
              <w:rPr>
                <w:color w:val="000000"/>
                <w:sz w:val="14"/>
                <w:szCs w:val="14"/>
              </w:rPr>
              <w:t>29,70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30,00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270 000,00</w:t>
            </w:r>
          </w:p>
        </w:tc>
      </w:tr>
      <w:tr w:rsidR="00C30466" w:rsidRPr="00EF0E14" w:rsidTr="00B86293">
        <w:tc>
          <w:tcPr>
            <w:tcW w:w="2694" w:type="dxa"/>
            <w:vMerge/>
            <w:tcBorders>
              <w:left w:val="single" w:sz="4" w:space="0" w:color="auto"/>
              <w:right w:val="single" w:sz="4" w:space="0" w:color="auto"/>
            </w:tcBorders>
            <w:shd w:val="clear" w:color="auto" w:fill="auto"/>
          </w:tcPr>
          <w:p w:rsidR="00C30466" w:rsidRPr="00C30466" w:rsidRDefault="00C30466"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left"/>
              <w:rPr>
                <w:color w:val="000000"/>
                <w:sz w:val="14"/>
                <w:szCs w:val="14"/>
              </w:rPr>
            </w:pPr>
            <w:r>
              <w:rPr>
                <w:color w:val="000000"/>
                <w:sz w:val="14"/>
                <w:szCs w:val="14"/>
              </w:rPr>
              <w:t xml:space="preserve">Перчатки хирургические стерильные, </w:t>
            </w:r>
            <w:proofErr w:type="spellStart"/>
            <w:r>
              <w:rPr>
                <w:color w:val="000000"/>
                <w:sz w:val="14"/>
                <w:szCs w:val="14"/>
              </w:rPr>
              <w:t>неопудренные</w:t>
            </w:r>
            <w:proofErr w:type="spellEnd"/>
            <w:r>
              <w:rPr>
                <w:color w:val="000000"/>
                <w:sz w:val="14"/>
                <w:szCs w:val="14"/>
              </w:rPr>
              <w:t xml:space="preserve">, </w:t>
            </w:r>
            <w:r>
              <w:rPr>
                <w:color w:val="000000"/>
                <w:sz w:val="14"/>
                <w:szCs w:val="14"/>
              </w:rPr>
              <w:lastRenderedPageBreak/>
              <w:t>размер 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left"/>
              <w:rPr>
                <w:color w:val="000000"/>
                <w:sz w:val="14"/>
                <w:szCs w:val="14"/>
              </w:rPr>
            </w:pPr>
            <w:r>
              <w:rPr>
                <w:color w:val="000000"/>
                <w:sz w:val="14"/>
                <w:szCs w:val="14"/>
              </w:rPr>
              <w:lastRenderedPageBreak/>
              <w:t>пар</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3 000,00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30,90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27,60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28,80</w:t>
            </w:r>
          </w:p>
        </w:tc>
        <w:tc>
          <w:tcPr>
            <w:tcW w:w="1152" w:type="dxa"/>
            <w:tcBorders>
              <w:top w:val="single" w:sz="4" w:space="0" w:color="auto"/>
              <w:left w:val="single" w:sz="4" w:space="0" w:color="auto"/>
              <w:bottom w:val="single" w:sz="4" w:space="0" w:color="auto"/>
              <w:right w:val="single" w:sz="4" w:space="0" w:color="auto"/>
            </w:tcBorders>
          </w:tcPr>
          <w:p w:rsidR="00C30466" w:rsidRDefault="00C30466">
            <w:pPr>
              <w:autoSpaceDE w:val="0"/>
              <w:autoSpaceDN w:val="0"/>
              <w:adjustRightInd w:val="0"/>
              <w:spacing w:after="0"/>
              <w:jc w:val="right"/>
              <w:rPr>
                <w:color w:val="000000"/>
                <w:sz w:val="14"/>
                <w:szCs w:val="14"/>
              </w:rPr>
            </w:pPr>
            <w:r>
              <w:rPr>
                <w:color w:val="000000"/>
                <w:sz w:val="14"/>
                <w:szCs w:val="14"/>
              </w:rPr>
              <w:t>33,00</w:t>
            </w:r>
          </w:p>
        </w:tc>
        <w:tc>
          <w:tcPr>
            <w:tcW w:w="1276" w:type="dxa"/>
            <w:tcBorders>
              <w:top w:val="single" w:sz="4" w:space="0" w:color="auto"/>
              <w:left w:val="single" w:sz="4" w:space="0" w:color="auto"/>
              <w:bottom w:val="single" w:sz="4" w:space="0" w:color="auto"/>
              <w:right w:val="single" w:sz="4" w:space="0" w:color="auto"/>
            </w:tcBorders>
          </w:tcPr>
          <w:p w:rsidR="00C30466" w:rsidRDefault="00C30466">
            <w:pPr>
              <w:autoSpaceDE w:val="0"/>
              <w:autoSpaceDN w:val="0"/>
              <w:adjustRightInd w:val="0"/>
              <w:spacing w:after="0"/>
              <w:jc w:val="right"/>
              <w:rPr>
                <w:color w:val="000000"/>
                <w:sz w:val="14"/>
                <w:szCs w:val="14"/>
              </w:rPr>
            </w:pPr>
            <w:r>
              <w:rPr>
                <w:color w:val="000000"/>
                <w:sz w:val="14"/>
                <w:szCs w:val="14"/>
              </w:rPr>
              <w:t>29,70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30,00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C30466" w:rsidRDefault="00C30466">
            <w:pPr>
              <w:autoSpaceDE w:val="0"/>
              <w:autoSpaceDN w:val="0"/>
              <w:adjustRightInd w:val="0"/>
              <w:spacing w:after="0"/>
              <w:jc w:val="right"/>
              <w:rPr>
                <w:color w:val="000000"/>
                <w:sz w:val="14"/>
                <w:szCs w:val="14"/>
              </w:rPr>
            </w:pPr>
            <w:r>
              <w:rPr>
                <w:color w:val="000000"/>
                <w:sz w:val="14"/>
                <w:szCs w:val="14"/>
              </w:rPr>
              <w:t>90 000,00</w:t>
            </w:r>
          </w:p>
        </w:tc>
      </w:tr>
      <w:tr w:rsidR="00976206" w:rsidRPr="00EF0E14" w:rsidTr="00976206">
        <w:tc>
          <w:tcPr>
            <w:tcW w:w="2694" w:type="dxa"/>
            <w:tcBorders>
              <w:top w:val="single" w:sz="4" w:space="0" w:color="auto"/>
              <w:left w:val="single" w:sz="4" w:space="0" w:color="auto"/>
              <w:bottom w:val="single" w:sz="4" w:space="0" w:color="auto"/>
              <w:right w:val="single" w:sz="4" w:space="0" w:color="auto"/>
            </w:tcBorders>
            <w:shd w:val="clear" w:color="auto" w:fill="auto"/>
          </w:tcPr>
          <w:p w:rsidR="00976206" w:rsidRPr="00C30466" w:rsidRDefault="00C30466" w:rsidP="00976206">
            <w:pPr>
              <w:rPr>
                <w:sz w:val="16"/>
                <w:szCs w:val="16"/>
              </w:rPr>
            </w:pPr>
            <w:r w:rsidRPr="00C30466">
              <w:rPr>
                <w:sz w:val="16"/>
                <w:szCs w:val="16"/>
              </w:rPr>
              <w:t>Итого</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52" w:type="dxa"/>
            <w:tcBorders>
              <w:top w:val="single" w:sz="4" w:space="0" w:color="auto"/>
              <w:left w:val="single" w:sz="4" w:space="0" w:color="auto"/>
              <w:bottom w:val="single" w:sz="4" w:space="0" w:color="auto"/>
              <w:right w:val="single" w:sz="4" w:space="0" w:color="auto"/>
            </w:tcBorders>
          </w:tcPr>
          <w:p w:rsidR="00976206" w:rsidRPr="00EF0E14" w:rsidRDefault="00976206" w:rsidP="00976206">
            <w:pP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976206" w:rsidRPr="00EF0E14" w:rsidRDefault="00976206" w:rsidP="00976206">
            <w:pP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976206" w:rsidRPr="006169B3" w:rsidRDefault="00C30466" w:rsidP="00976206">
            <w:pPr>
              <w:jc w:val="center"/>
              <w:rPr>
                <w:b/>
                <w:sz w:val="18"/>
                <w:szCs w:val="18"/>
              </w:rPr>
            </w:pPr>
            <w:r>
              <w:rPr>
                <w:b/>
                <w:sz w:val="18"/>
                <w:szCs w:val="18"/>
              </w:rPr>
              <w:t>567900,00</w:t>
            </w:r>
          </w:p>
        </w:tc>
      </w:tr>
      <w:tr w:rsidR="00B22763" w:rsidRPr="00EF0E14" w:rsidTr="00B22763">
        <w:tc>
          <w:tcPr>
            <w:tcW w:w="2694" w:type="dxa"/>
            <w:vMerge w:val="restart"/>
            <w:tcBorders>
              <w:top w:val="single" w:sz="4" w:space="0" w:color="auto"/>
              <w:left w:val="single" w:sz="4" w:space="0" w:color="auto"/>
              <w:right w:val="single" w:sz="4" w:space="0" w:color="auto"/>
            </w:tcBorders>
            <w:shd w:val="clear" w:color="auto" w:fill="auto"/>
          </w:tcPr>
          <w:p w:rsidR="00B22763" w:rsidRPr="0029639B" w:rsidRDefault="00B22763" w:rsidP="00976206">
            <w:pPr>
              <w:rPr>
                <w:sz w:val="16"/>
                <w:szCs w:val="16"/>
                <w:highlight w:val="yellow"/>
              </w:rPr>
            </w:pPr>
            <w:r w:rsidRPr="00B22763">
              <w:t>Государственное бюджетное учреждение здравоохранения Республики Адыгея «Адыгейский республиканский клинический психоневрологический диспансер»</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22763" w:rsidRDefault="00B22763">
            <w:pPr>
              <w:rPr>
                <w:sz w:val="14"/>
                <w:szCs w:val="14"/>
              </w:rPr>
            </w:pPr>
            <w:r>
              <w:rPr>
                <w:sz w:val="14"/>
                <w:szCs w:val="14"/>
              </w:rPr>
              <w:t xml:space="preserve">Перчатки смотровые нестерильные </w:t>
            </w:r>
            <w:proofErr w:type="spellStart"/>
            <w:r>
              <w:rPr>
                <w:sz w:val="14"/>
                <w:szCs w:val="14"/>
              </w:rPr>
              <w:t>неопудренные</w:t>
            </w:r>
            <w:proofErr w:type="spellEnd"/>
            <w:r>
              <w:rPr>
                <w:sz w:val="14"/>
                <w:szCs w:val="14"/>
              </w:rPr>
              <w:t>, размер 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22763" w:rsidRDefault="00B22763" w:rsidP="00B22763">
            <w:pPr>
              <w:jc w:val="cente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B22763" w:rsidRDefault="00B22763" w:rsidP="00B22763">
            <w:pPr>
              <w:jc w:val="center"/>
              <w:rPr>
                <w:sz w:val="14"/>
                <w:szCs w:val="14"/>
              </w:rPr>
            </w:pPr>
            <w:r>
              <w:rPr>
                <w:sz w:val="14"/>
                <w:szCs w:val="14"/>
              </w:rPr>
              <w:t>5000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B22763" w:rsidRDefault="00B22763" w:rsidP="00B22763">
            <w:pPr>
              <w:jc w:val="center"/>
              <w:rPr>
                <w:sz w:val="14"/>
                <w:szCs w:val="14"/>
              </w:rPr>
            </w:pPr>
            <w:r>
              <w:rPr>
                <w:sz w:val="14"/>
                <w:szCs w:val="14"/>
              </w:rPr>
              <w:t>21,63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B22763" w:rsidRDefault="00B22763" w:rsidP="00B22763">
            <w:pPr>
              <w:jc w:val="center"/>
              <w:rPr>
                <w:sz w:val="14"/>
                <w:szCs w:val="14"/>
              </w:rPr>
            </w:pPr>
            <w:r>
              <w:rPr>
                <w:sz w:val="14"/>
                <w:szCs w:val="14"/>
              </w:rPr>
              <w:t>19,32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B22763" w:rsidRDefault="00B22763" w:rsidP="00B22763">
            <w:pPr>
              <w:jc w:val="center"/>
              <w:rPr>
                <w:sz w:val="14"/>
                <w:szCs w:val="14"/>
              </w:rPr>
            </w:pPr>
            <w:r>
              <w:rPr>
                <w:sz w:val="14"/>
                <w:szCs w:val="14"/>
              </w:rPr>
              <w:t>20,16</w:t>
            </w:r>
          </w:p>
        </w:tc>
        <w:tc>
          <w:tcPr>
            <w:tcW w:w="1152" w:type="dxa"/>
            <w:tcBorders>
              <w:top w:val="single" w:sz="4" w:space="0" w:color="auto"/>
              <w:left w:val="single" w:sz="4" w:space="0" w:color="auto"/>
              <w:bottom w:val="single" w:sz="4" w:space="0" w:color="auto"/>
              <w:right w:val="single" w:sz="4" w:space="0" w:color="auto"/>
            </w:tcBorders>
            <w:vAlign w:val="center"/>
          </w:tcPr>
          <w:p w:rsidR="00B22763" w:rsidRDefault="00B22763" w:rsidP="00B22763">
            <w:pPr>
              <w:jc w:val="center"/>
              <w:rPr>
                <w:sz w:val="14"/>
                <w:szCs w:val="14"/>
              </w:rPr>
            </w:pPr>
            <w:r>
              <w:rPr>
                <w:sz w:val="14"/>
                <w:szCs w:val="14"/>
              </w:rPr>
              <w:t>23,10</w:t>
            </w:r>
          </w:p>
        </w:tc>
        <w:tc>
          <w:tcPr>
            <w:tcW w:w="1276" w:type="dxa"/>
            <w:tcBorders>
              <w:top w:val="single" w:sz="4" w:space="0" w:color="auto"/>
              <w:left w:val="single" w:sz="4" w:space="0" w:color="auto"/>
              <w:bottom w:val="single" w:sz="4" w:space="0" w:color="auto"/>
              <w:right w:val="single" w:sz="4" w:space="0" w:color="auto"/>
            </w:tcBorders>
            <w:vAlign w:val="center"/>
          </w:tcPr>
          <w:p w:rsidR="00B22763" w:rsidRDefault="00B22763" w:rsidP="00B22763">
            <w:pPr>
              <w:jc w:val="center"/>
              <w:rPr>
                <w:sz w:val="14"/>
                <w:szCs w:val="14"/>
              </w:rPr>
            </w:pPr>
            <w:r>
              <w:rPr>
                <w:sz w:val="14"/>
                <w:szCs w:val="14"/>
              </w:rPr>
              <w:t>20,79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2763" w:rsidRDefault="00B22763" w:rsidP="00B22763">
            <w:pPr>
              <w:jc w:val="center"/>
              <w:rPr>
                <w:sz w:val="14"/>
                <w:szCs w:val="14"/>
              </w:rPr>
            </w:pPr>
            <w:r>
              <w:rPr>
                <w:sz w:val="14"/>
                <w:szCs w:val="14"/>
              </w:rPr>
              <w:t>21,00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B22763" w:rsidRDefault="00B22763">
            <w:pPr>
              <w:jc w:val="right"/>
              <w:rPr>
                <w:sz w:val="14"/>
                <w:szCs w:val="14"/>
              </w:rPr>
            </w:pPr>
            <w:r>
              <w:rPr>
                <w:sz w:val="14"/>
                <w:szCs w:val="14"/>
              </w:rPr>
              <w:t>105 000,00</w:t>
            </w:r>
          </w:p>
        </w:tc>
      </w:tr>
      <w:tr w:rsidR="00B22763" w:rsidRPr="00EF0E14" w:rsidTr="00B22763">
        <w:tc>
          <w:tcPr>
            <w:tcW w:w="2694" w:type="dxa"/>
            <w:vMerge/>
            <w:tcBorders>
              <w:left w:val="single" w:sz="4" w:space="0" w:color="auto"/>
              <w:right w:val="single" w:sz="4" w:space="0" w:color="auto"/>
            </w:tcBorders>
            <w:shd w:val="clear" w:color="auto" w:fill="auto"/>
          </w:tcPr>
          <w:p w:rsidR="00B22763" w:rsidRPr="00EF0E14" w:rsidRDefault="00B22763"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22763" w:rsidRDefault="00B22763">
            <w:pPr>
              <w:rPr>
                <w:sz w:val="14"/>
                <w:szCs w:val="14"/>
              </w:rPr>
            </w:pPr>
            <w:r>
              <w:rPr>
                <w:sz w:val="14"/>
                <w:szCs w:val="14"/>
              </w:rPr>
              <w:t xml:space="preserve">Перчатки смотровые нестерильные </w:t>
            </w:r>
            <w:proofErr w:type="spellStart"/>
            <w:r>
              <w:rPr>
                <w:sz w:val="14"/>
                <w:szCs w:val="14"/>
              </w:rPr>
              <w:t>неопудренные</w:t>
            </w:r>
            <w:proofErr w:type="spellEnd"/>
            <w:r>
              <w:rPr>
                <w:sz w:val="14"/>
                <w:szCs w:val="14"/>
              </w:rPr>
              <w:t>, размер 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22763" w:rsidRDefault="00B22763" w:rsidP="00B22763">
            <w:pPr>
              <w:jc w:val="cente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B22763" w:rsidRDefault="00B22763" w:rsidP="00B22763">
            <w:pPr>
              <w:jc w:val="center"/>
              <w:rPr>
                <w:sz w:val="14"/>
                <w:szCs w:val="14"/>
              </w:rPr>
            </w:pPr>
            <w:r>
              <w:rPr>
                <w:sz w:val="14"/>
                <w:szCs w:val="14"/>
              </w:rPr>
              <w:t>5000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B22763" w:rsidRDefault="00B22763" w:rsidP="00B22763">
            <w:pPr>
              <w:jc w:val="center"/>
              <w:rPr>
                <w:sz w:val="14"/>
                <w:szCs w:val="14"/>
              </w:rPr>
            </w:pPr>
            <w:r>
              <w:rPr>
                <w:sz w:val="14"/>
                <w:szCs w:val="14"/>
              </w:rPr>
              <w:t>21,63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B22763" w:rsidRDefault="00B22763" w:rsidP="00B22763">
            <w:pPr>
              <w:jc w:val="center"/>
              <w:rPr>
                <w:sz w:val="14"/>
                <w:szCs w:val="14"/>
              </w:rPr>
            </w:pPr>
            <w:r>
              <w:rPr>
                <w:sz w:val="14"/>
                <w:szCs w:val="14"/>
              </w:rPr>
              <w:t>19,32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B22763" w:rsidRDefault="00B22763" w:rsidP="00B22763">
            <w:pPr>
              <w:jc w:val="center"/>
              <w:rPr>
                <w:sz w:val="14"/>
                <w:szCs w:val="14"/>
              </w:rPr>
            </w:pPr>
            <w:r>
              <w:rPr>
                <w:sz w:val="14"/>
                <w:szCs w:val="14"/>
              </w:rPr>
              <w:t>20,16</w:t>
            </w:r>
          </w:p>
        </w:tc>
        <w:tc>
          <w:tcPr>
            <w:tcW w:w="1152" w:type="dxa"/>
            <w:tcBorders>
              <w:top w:val="single" w:sz="4" w:space="0" w:color="auto"/>
              <w:left w:val="single" w:sz="4" w:space="0" w:color="auto"/>
              <w:bottom w:val="single" w:sz="4" w:space="0" w:color="auto"/>
              <w:right w:val="single" w:sz="4" w:space="0" w:color="auto"/>
            </w:tcBorders>
            <w:vAlign w:val="center"/>
          </w:tcPr>
          <w:p w:rsidR="00B22763" w:rsidRDefault="00B22763" w:rsidP="00B22763">
            <w:pPr>
              <w:jc w:val="center"/>
              <w:rPr>
                <w:sz w:val="14"/>
                <w:szCs w:val="14"/>
              </w:rPr>
            </w:pPr>
            <w:r>
              <w:rPr>
                <w:sz w:val="14"/>
                <w:szCs w:val="14"/>
              </w:rPr>
              <w:t>23,10</w:t>
            </w:r>
          </w:p>
        </w:tc>
        <w:tc>
          <w:tcPr>
            <w:tcW w:w="1276" w:type="dxa"/>
            <w:tcBorders>
              <w:top w:val="single" w:sz="4" w:space="0" w:color="auto"/>
              <w:left w:val="single" w:sz="4" w:space="0" w:color="auto"/>
              <w:bottom w:val="single" w:sz="4" w:space="0" w:color="auto"/>
              <w:right w:val="single" w:sz="4" w:space="0" w:color="auto"/>
            </w:tcBorders>
            <w:vAlign w:val="center"/>
          </w:tcPr>
          <w:p w:rsidR="00B22763" w:rsidRDefault="00B22763" w:rsidP="00B22763">
            <w:pPr>
              <w:jc w:val="center"/>
              <w:rPr>
                <w:sz w:val="14"/>
                <w:szCs w:val="14"/>
              </w:rPr>
            </w:pPr>
            <w:r>
              <w:rPr>
                <w:sz w:val="14"/>
                <w:szCs w:val="14"/>
              </w:rPr>
              <w:t>20,79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2763" w:rsidRDefault="00B22763" w:rsidP="00B22763">
            <w:pPr>
              <w:jc w:val="center"/>
              <w:rPr>
                <w:sz w:val="14"/>
                <w:szCs w:val="14"/>
              </w:rPr>
            </w:pPr>
            <w:r>
              <w:rPr>
                <w:sz w:val="14"/>
                <w:szCs w:val="14"/>
              </w:rPr>
              <w:t>21,00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B22763" w:rsidRDefault="00B22763">
            <w:pPr>
              <w:jc w:val="right"/>
              <w:rPr>
                <w:sz w:val="14"/>
                <w:szCs w:val="14"/>
              </w:rPr>
            </w:pPr>
            <w:r>
              <w:rPr>
                <w:sz w:val="14"/>
                <w:szCs w:val="14"/>
              </w:rPr>
              <w:t>105 000,00</w:t>
            </w:r>
          </w:p>
        </w:tc>
      </w:tr>
      <w:tr w:rsidR="00976206" w:rsidRPr="00EF0E14" w:rsidTr="00976206">
        <w:tc>
          <w:tcPr>
            <w:tcW w:w="2694" w:type="dxa"/>
            <w:tcBorders>
              <w:top w:val="single" w:sz="4" w:space="0" w:color="auto"/>
              <w:left w:val="single" w:sz="4" w:space="0" w:color="auto"/>
              <w:bottom w:val="single" w:sz="4" w:space="0" w:color="auto"/>
              <w:right w:val="single" w:sz="4" w:space="0" w:color="auto"/>
            </w:tcBorders>
            <w:shd w:val="clear" w:color="auto" w:fill="auto"/>
          </w:tcPr>
          <w:p w:rsidR="00976206" w:rsidRPr="0029639B" w:rsidRDefault="00B22763" w:rsidP="00976206">
            <w:pPr>
              <w:rPr>
                <w:sz w:val="16"/>
                <w:szCs w:val="16"/>
                <w:highlight w:val="yellow"/>
              </w:rPr>
            </w:pPr>
            <w:r w:rsidRPr="00B22763">
              <w:rPr>
                <w:sz w:val="16"/>
                <w:szCs w:val="16"/>
              </w:rPr>
              <w:t>ИТОГО</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52" w:type="dxa"/>
            <w:tcBorders>
              <w:top w:val="single" w:sz="4" w:space="0" w:color="auto"/>
              <w:left w:val="single" w:sz="4" w:space="0" w:color="auto"/>
              <w:bottom w:val="single" w:sz="4" w:space="0" w:color="auto"/>
              <w:right w:val="single" w:sz="4" w:space="0" w:color="auto"/>
            </w:tcBorders>
          </w:tcPr>
          <w:p w:rsidR="00976206" w:rsidRPr="00EF0E14" w:rsidRDefault="00976206" w:rsidP="00976206">
            <w:pP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976206" w:rsidRPr="00EF0E14" w:rsidRDefault="00976206" w:rsidP="00976206">
            <w:pP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976206" w:rsidRPr="006169B3" w:rsidRDefault="00B22763" w:rsidP="00976206">
            <w:pPr>
              <w:jc w:val="center"/>
              <w:rPr>
                <w:b/>
                <w:sz w:val="18"/>
                <w:szCs w:val="18"/>
              </w:rPr>
            </w:pPr>
            <w:r>
              <w:rPr>
                <w:b/>
                <w:sz w:val="18"/>
                <w:szCs w:val="18"/>
              </w:rPr>
              <w:t>210 000,00</w:t>
            </w:r>
          </w:p>
        </w:tc>
      </w:tr>
      <w:tr w:rsidR="00F63B2A" w:rsidRPr="00EF0E14" w:rsidTr="00EC13C5">
        <w:tc>
          <w:tcPr>
            <w:tcW w:w="2694" w:type="dxa"/>
            <w:vMerge w:val="restart"/>
            <w:tcBorders>
              <w:top w:val="single" w:sz="4" w:space="0" w:color="auto"/>
              <w:left w:val="single" w:sz="4" w:space="0" w:color="auto"/>
              <w:right w:val="single" w:sz="4" w:space="0" w:color="auto"/>
            </w:tcBorders>
            <w:shd w:val="clear" w:color="auto" w:fill="auto"/>
          </w:tcPr>
          <w:p w:rsidR="00F63B2A" w:rsidRPr="0029639B" w:rsidRDefault="00F63B2A" w:rsidP="00976206">
            <w:pPr>
              <w:rPr>
                <w:sz w:val="16"/>
                <w:szCs w:val="16"/>
                <w:highlight w:val="yellow"/>
              </w:rPr>
            </w:pPr>
            <w:r w:rsidRPr="00F63B2A">
              <w:t>Государственное бюджетное учреждение здравоохранения Республики Адыгея «Майкопская городская клиническая больница»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pP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20 000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7,93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7,08</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7,39</w:t>
            </w:r>
          </w:p>
        </w:tc>
        <w:tc>
          <w:tcPr>
            <w:tcW w:w="1152" w:type="dxa"/>
            <w:tcBorders>
              <w:top w:val="single" w:sz="4" w:space="0" w:color="auto"/>
              <w:left w:val="single" w:sz="4" w:space="0" w:color="auto"/>
              <w:bottom w:val="single" w:sz="4" w:space="0" w:color="auto"/>
              <w:right w:val="single" w:sz="4" w:space="0" w:color="auto"/>
            </w:tcBorders>
            <w:vAlign w:val="center"/>
          </w:tcPr>
          <w:p w:rsidR="00F63B2A" w:rsidRDefault="00F63B2A" w:rsidP="00F63B2A">
            <w:pPr>
              <w:jc w:val="center"/>
              <w:rPr>
                <w:sz w:val="14"/>
                <w:szCs w:val="14"/>
              </w:rPr>
            </w:pPr>
            <w:r>
              <w:rPr>
                <w:sz w:val="14"/>
                <w:szCs w:val="14"/>
              </w:rPr>
              <w:t>8,47</w:t>
            </w:r>
          </w:p>
        </w:tc>
        <w:tc>
          <w:tcPr>
            <w:tcW w:w="1276" w:type="dxa"/>
            <w:tcBorders>
              <w:top w:val="single" w:sz="4" w:space="0" w:color="auto"/>
              <w:left w:val="single" w:sz="4" w:space="0" w:color="auto"/>
              <w:bottom w:val="single" w:sz="4" w:space="0" w:color="auto"/>
              <w:right w:val="single" w:sz="4" w:space="0" w:color="auto"/>
            </w:tcBorders>
            <w:vAlign w:val="center"/>
          </w:tcPr>
          <w:p w:rsidR="00F63B2A" w:rsidRDefault="00F63B2A" w:rsidP="00F63B2A">
            <w:pPr>
              <w:jc w:val="center"/>
              <w:rPr>
                <w:sz w:val="14"/>
                <w:szCs w:val="14"/>
              </w:rPr>
            </w:pPr>
            <w:r>
              <w:rPr>
                <w:sz w:val="14"/>
                <w:szCs w:val="14"/>
              </w:rPr>
              <w:t>7,62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7,70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154 000,00</w:t>
            </w:r>
          </w:p>
        </w:tc>
      </w:tr>
      <w:tr w:rsidR="00F63B2A" w:rsidRPr="00EF0E14" w:rsidTr="00EC13C5">
        <w:tc>
          <w:tcPr>
            <w:tcW w:w="2694" w:type="dxa"/>
            <w:vMerge/>
            <w:tcBorders>
              <w:left w:val="single" w:sz="4" w:space="0" w:color="auto"/>
              <w:right w:val="single" w:sz="4" w:space="0" w:color="auto"/>
            </w:tcBorders>
            <w:shd w:val="clear" w:color="auto" w:fill="auto"/>
          </w:tcPr>
          <w:p w:rsidR="00F63B2A" w:rsidRPr="00EF0E14" w:rsidRDefault="00F63B2A"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pP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размер 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16 000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30,90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27,60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28,80</w:t>
            </w:r>
          </w:p>
        </w:tc>
        <w:tc>
          <w:tcPr>
            <w:tcW w:w="1152" w:type="dxa"/>
            <w:tcBorders>
              <w:top w:val="single" w:sz="4" w:space="0" w:color="auto"/>
              <w:left w:val="single" w:sz="4" w:space="0" w:color="auto"/>
              <w:bottom w:val="single" w:sz="4" w:space="0" w:color="auto"/>
              <w:right w:val="single" w:sz="4" w:space="0" w:color="auto"/>
            </w:tcBorders>
            <w:vAlign w:val="center"/>
          </w:tcPr>
          <w:p w:rsidR="00F63B2A" w:rsidRDefault="00F63B2A" w:rsidP="00F63B2A">
            <w:pPr>
              <w:jc w:val="center"/>
              <w:rPr>
                <w:sz w:val="14"/>
                <w:szCs w:val="14"/>
              </w:rPr>
            </w:pPr>
            <w:r>
              <w:rPr>
                <w:sz w:val="14"/>
                <w:szCs w:val="14"/>
              </w:rPr>
              <w:t>33,00</w:t>
            </w:r>
          </w:p>
        </w:tc>
        <w:tc>
          <w:tcPr>
            <w:tcW w:w="1276" w:type="dxa"/>
            <w:tcBorders>
              <w:top w:val="single" w:sz="4" w:space="0" w:color="auto"/>
              <w:left w:val="single" w:sz="4" w:space="0" w:color="auto"/>
              <w:bottom w:val="single" w:sz="4" w:space="0" w:color="auto"/>
              <w:right w:val="single" w:sz="4" w:space="0" w:color="auto"/>
            </w:tcBorders>
            <w:vAlign w:val="center"/>
          </w:tcPr>
          <w:p w:rsidR="00F63B2A" w:rsidRDefault="00F63B2A" w:rsidP="00F63B2A">
            <w:pPr>
              <w:jc w:val="center"/>
              <w:rPr>
                <w:sz w:val="14"/>
                <w:szCs w:val="14"/>
              </w:rPr>
            </w:pPr>
            <w:r>
              <w:rPr>
                <w:sz w:val="14"/>
                <w:szCs w:val="14"/>
              </w:rPr>
              <w:t>29,70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30,00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480 000,00</w:t>
            </w:r>
          </w:p>
        </w:tc>
      </w:tr>
      <w:tr w:rsidR="00F63B2A" w:rsidRPr="00EF0E14" w:rsidTr="00EC13C5">
        <w:tc>
          <w:tcPr>
            <w:tcW w:w="2694" w:type="dxa"/>
            <w:vMerge/>
            <w:tcBorders>
              <w:left w:val="single" w:sz="4" w:space="0" w:color="auto"/>
              <w:right w:val="single" w:sz="4" w:space="0" w:color="auto"/>
            </w:tcBorders>
            <w:shd w:val="clear" w:color="auto" w:fill="auto"/>
          </w:tcPr>
          <w:p w:rsidR="00F63B2A" w:rsidRPr="00EF0E14" w:rsidRDefault="00F63B2A"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pPr>
              <w:rPr>
                <w:sz w:val="14"/>
                <w:szCs w:val="14"/>
              </w:rPr>
            </w:pPr>
            <w:r>
              <w:rPr>
                <w:sz w:val="14"/>
                <w:szCs w:val="14"/>
              </w:rPr>
              <w:t xml:space="preserve">Перчатки хирургические стерильные, </w:t>
            </w:r>
            <w:proofErr w:type="spellStart"/>
            <w:r>
              <w:rPr>
                <w:sz w:val="14"/>
                <w:szCs w:val="14"/>
              </w:rPr>
              <w:t>опудренные</w:t>
            </w:r>
            <w:proofErr w:type="spellEnd"/>
            <w:r>
              <w:rPr>
                <w:sz w:val="14"/>
                <w:szCs w:val="14"/>
              </w:rPr>
              <w:t>, размер 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7 000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27,81</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24,84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25,92</w:t>
            </w:r>
          </w:p>
        </w:tc>
        <w:tc>
          <w:tcPr>
            <w:tcW w:w="1152" w:type="dxa"/>
            <w:tcBorders>
              <w:top w:val="single" w:sz="4" w:space="0" w:color="auto"/>
              <w:left w:val="single" w:sz="4" w:space="0" w:color="auto"/>
              <w:bottom w:val="single" w:sz="4" w:space="0" w:color="auto"/>
              <w:right w:val="single" w:sz="4" w:space="0" w:color="auto"/>
            </w:tcBorders>
            <w:vAlign w:val="center"/>
          </w:tcPr>
          <w:p w:rsidR="00F63B2A" w:rsidRDefault="00F63B2A" w:rsidP="00F63B2A">
            <w:pPr>
              <w:jc w:val="center"/>
              <w:rPr>
                <w:sz w:val="14"/>
                <w:szCs w:val="14"/>
              </w:rPr>
            </w:pPr>
            <w:r>
              <w:rPr>
                <w:sz w:val="14"/>
                <w:szCs w:val="14"/>
              </w:rPr>
              <w:t>29,70</w:t>
            </w:r>
          </w:p>
        </w:tc>
        <w:tc>
          <w:tcPr>
            <w:tcW w:w="1276" w:type="dxa"/>
            <w:tcBorders>
              <w:top w:val="single" w:sz="4" w:space="0" w:color="auto"/>
              <w:left w:val="single" w:sz="4" w:space="0" w:color="auto"/>
              <w:bottom w:val="single" w:sz="4" w:space="0" w:color="auto"/>
              <w:right w:val="single" w:sz="4" w:space="0" w:color="auto"/>
            </w:tcBorders>
            <w:vAlign w:val="center"/>
          </w:tcPr>
          <w:p w:rsidR="00F63B2A" w:rsidRDefault="00F63B2A" w:rsidP="00F63B2A">
            <w:pPr>
              <w:jc w:val="center"/>
              <w:rPr>
                <w:sz w:val="14"/>
                <w:szCs w:val="14"/>
              </w:rPr>
            </w:pPr>
            <w:r>
              <w:rPr>
                <w:sz w:val="14"/>
                <w:szCs w:val="14"/>
              </w:rPr>
              <w:t>26,73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27,00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189 000,00</w:t>
            </w:r>
          </w:p>
        </w:tc>
      </w:tr>
      <w:tr w:rsidR="00F63B2A" w:rsidRPr="00EF0E14" w:rsidTr="00EC13C5">
        <w:tc>
          <w:tcPr>
            <w:tcW w:w="2694" w:type="dxa"/>
            <w:vMerge/>
            <w:tcBorders>
              <w:left w:val="single" w:sz="4" w:space="0" w:color="auto"/>
              <w:right w:val="single" w:sz="4" w:space="0" w:color="auto"/>
            </w:tcBorders>
            <w:shd w:val="clear" w:color="auto" w:fill="auto"/>
          </w:tcPr>
          <w:p w:rsidR="00F63B2A" w:rsidRPr="00EF0E14" w:rsidRDefault="00F63B2A"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pPr>
              <w:rPr>
                <w:sz w:val="14"/>
                <w:szCs w:val="14"/>
              </w:rPr>
            </w:pPr>
            <w:r>
              <w:rPr>
                <w:sz w:val="14"/>
                <w:szCs w:val="14"/>
              </w:rPr>
              <w:t xml:space="preserve">Перчатки хирургические стерильные, </w:t>
            </w:r>
            <w:proofErr w:type="spellStart"/>
            <w:r>
              <w:rPr>
                <w:sz w:val="14"/>
                <w:szCs w:val="14"/>
              </w:rPr>
              <w:t>опудренные</w:t>
            </w:r>
            <w:proofErr w:type="spellEnd"/>
            <w:r>
              <w:rPr>
                <w:sz w:val="14"/>
                <w:szCs w:val="14"/>
              </w:rPr>
              <w:t>, размер 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2 000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27,81</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24,84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25,92</w:t>
            </w:r>
          </w:p>
        </w:tc>
        <w:tc>
          <w:tcPr>
            <w:tcW w:w="1152" w:type="dxa"/>
            <w:tcBorders>
              <w:top w:val="single" w:sz="4" w:space="0" w:color="auto"/>
              <w:left w:val="single" w:sz="4" w:space="0" w:color="auto"/>
              <w:bottom w:val="single" w:sz="4" w:space="0" w:color="auto"/>
              <w:right w:val="single" w:sz="4" w:space="0" w:color="auto"/>
            </w:tcBorders>
            <w:vAlign w:val="center"/>
          </w:tcPr>
          <w:p w:rsidR="00F63B2A" w:rsidRDefault="00F63B2A" w:rsidP="00F63B2A">
            <w:pPr>
              <w:jc w:val="center"/>
              <w:rPr>
                <w:sz w:val="14"/>
                <w:szCs w:val="14"/>
              </w:rPr>
            </w:pPr>
            <w:r>
              <w:rPr>
                <w:sz w:val="14"/>
                <w:szCs w:val="14"/>
              </w:rPr>
              <w:t>29,70</w:t>
            </w:r>
          </w:p>
        </w:tc>
        <w:tc>
          <w:tcPr>
            <w:tcW w:w="1276" w:type="dxa"/>
            <w:tcBorders>
              <w:top w:val="single" w:sz="4" w:space="0" w:color="auto"/>
              <w:left w:val="single" w:sz="4" w:space="0" w:color="auto"/>
              <w:bottom w:val="single" w:sz="4" w:space="0" w:color="auto"/>
              <w:right w:val="single" w:sz="4" w:space="0" w:color="auto"/>
            </w:tcBorders>
            <w:vAlign w:val="center"/>
          </w:tcPr>
          <w:p w:rsidR="00F63B2A" w:rsidRDefault="00F63B2A" w:rsidP="00F63B2A">
            <w:pPr>
              <w:jc w:val="center"/>
              <w:rPr>
                <w:sz w:val="14"/>
                <w:szCs w:val="14"/>
              </w:rPr>
            </w:pPr>
            <w:r>
              <w:rPr>
                <w:sz w:val="14"/>
                <w:szCs w:val="14"/>
              </w:rPr>
              <w:t>26,73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27,00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54 000,00</w:t>
            </w:r>
          </w:p>
        </w:tc>
      </w:tr>
      <w:tr w:rsidR="00F63B2A" w:rsidRPr="00EF0E14" w:rsidTr="00EC13C5">
        <w:tc>
          <w:tcPr>
            <w:tcW w:w="2694" w:type="dxa"/>
            <w:vMerge/>
            <w:tcBorders>
              <w:left w:val="single" w:sz="4" w:space="0" w:color="auto"/>
              <w:right w:val="single" w:sz="4" w:space="0" w:color="auto"/>
            </w:tcBorders>
            <w:shd w:val="clear" w:color="auto" w:fill="auto"/>
          </w:tcPr>
          <w:p w:rsidR="00F63B2A" w:rsidRPr="00EF0E14" w:rsidRDefault="00F63B2A"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pPr>
              <w:rPr>
                <w:sz w:val="14"/>
                <w:szCs w:val="14"/>
              </w:rPr>
            </w:pPr>
            <w:r>
              <w:rPr>
                <w:sz w:val="14"/>
                <w:szCs w:val="14"/>
              </w:rPr>
              <w:t>Перчатки  хирургические стерильные с удлиненной крагой (акушерские), размер 7,5 (М)</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1 000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185,40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165,60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172,80</w:t>
            </w:r>
          </w:p>
        </w:tc>
        <w:tc>
          <w:tcPr>
            <w:tcW w:w="1152" w:type="dxa"/>
            <w:tcBorders>
              <w:top w:val="single" w:sz="4" w:space="0" w:color="auto"/>
              <w:left w:val="single" w:sz="4" w:space="0" w:color="auto"/>
              <w:bottom w:val="single" w:sz="4" w:space="0" w:color="auto"/>
              <w:right w:val="single" w:sz="4" w:space="0" w:color="auto"/>
            </w:tcBorders>
            <w:vAlign w:val="center"/>
          </w:tcPr>
          <w:p w:rsidR="00F63B2A" w:rsidRDefault="00F63B2A" w:rsidP="00F63B2A">
            <w:pPr>
              <w:jc w:val="center"/>
              <w:rPr>
                <w:sz w:val="14"/>
                <w:szCs w:val="14"/>
              </w:rPr>
            </w:pPr>
            <w:r>
              <w:rPr>
                <w:sz w:val="14"/>
                <w:szCs w:val="14"/>
              </w:rPr>
              <w:t>198,00</w:t>
            </w:r>
          </w:p>
        </w:tc>
        <w:tc>
          <w:tcPr>
            <w:tcW w:w="1276" w:type="dxa"/>
            <w:tcBorders>
              <w:top w:val="single" w:sz="4" w:space="0" w:color="auto"/>
              <w:left w:val="single" w:sz="4" w:space="0" w:color="auto"/>
              <w:bottom w:val="single" w:sz="4" w:space="0" w:color="auto"/>
              <w:right w:val="single" w:sz="4" w:space="0" w:color="auto"/>
            </w:tcBorders>
            <w:vAlign w:val="center"/>
          </w:tcPr>
          <w:p w:rsidR="00F63B2A" w:rsidRDefault="00F63B2A" w:rsidP="00F63B2A">
            <w:pPr>
              <w:jc w:val="center"/>
              <w:rPr>
                <w:sz w:val="14"/>
                <w:szCs w:val="14"/>
              </w:rPr>
            </w:pPr>
            <w:r>
              <w:rPr>
                <w:sz w:val="14"/>
                <w:szCs w:val="14"/>
              </w:rPr>
              <w:t>178,20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180,00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F63B2A" w:rsidRDefault="00F63B2A" w:rsidP="00F63B2A">
            <w:pPr>
              <w:jc w:val="center"/>
              <w:rPr>
                <w:sz w:val="14"/>
                <w:szCs w:val="14"/>
              </w:rPr>
            </w:pPr>
            <w:r>
              <w:rPr>
                <w:sz w:val="14"/>
                <w:szCs w:val="14"/>
              </w:rPr>
              <w:t>180 000,00</w:t>
            </w:r>
          </w:p>
        </w:tc>
      </w:tr>
      <w:tr w:rsidR="00976206" w:rsidRPr="00EF0E14" w:rsidTr="00976206">
        <w:tc>
          <w:tcPr>
            <w:tcW w:w="2694" w:type="dxa"/>
            <w:tcBorders>
              <w:top w:val="single" w:sz="4" w:space="0" w:color="auto"/>
              <w:left w:val="single" w:sz="4" w:space="0" w:color="auto"/>
              <w:bottom w:val="single" w:sz="4" w:space="0" w:color="auto"/>
              <w:right w:val="single" w:sz="4" w:space="0" w:color="auto"/>
            </w:tcBorders>
            <w:shd w:val="clear" w:color="auto" w:fill="auto"/>
          </w:tcPr>
          <w:p w:rsidR="00976206" w:rsidRPr="0029639B" w:rsidRDefault="00976206" w:rsidP="00976206">
            <w:pPr>
              <w:rPr>
                <w:sz w:val="16"/>
                <w:szCs w:val="16"/>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52" w:type="dxa"/>
            <w:tcBorders>
              <w:top w:val="single" w:sz="4" w:space="0" w:color="auto"/>
              <w:left w:val="single" w:sz="4" w:space="0" w:color="auto"/>
              <w:bottom w:val="single" w:sz="4" w:space="0" w:color="auto"/>
              <w:right w:val="single" w:sz="4" w:space="0" w:color="auto"/>
            </w:tcBorders>
          </w:tcPr>
          <w:p w:rsidR="00976206" w:rsidRPr="00EF0E14" w:rsidRDefault="00976206" w:rsidP="00976206">
            <w:pP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976206" w:rsidRPr="00EF0E14" w:rsidRDefault="00976206" w:rsidP="00976206">
            <w:pP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976206" w:rsidRPr="006169B3" w:rsidRDefault="00F63B2A" w:rsidP="00976206">
            <w:pPr>
              <w:jc w:val="center"/>
              <w:rPr>
                <w:b/>
                <w:sz w:val="18"/>
                <w:szCs w:val="18"/>
              </w:rPr>
            </w:pPr>
            <w:r>
              <w:rPr>
                <w:b/>
                <w:sz w:val="18"/>
                <w:szCs w:val="18"/>
              </w:rPr>
              <w:t>1057000,00</w:t>
            </w:r>
          </w:p>
        </w:tc>
      </w:tr>
      <w:tr w:rsidR="00D440B7" w:rsidRPr="00EF0E14" w:rsidTr="00C73DEA">
        <w:tc>
          <w:tcPr>
            <w:tcW w:w="2694" w:type="dxa"/>
            <w:vMerge w:val="restart"/>
            <w:tcBorders>
              <w:top w:val="single" w:sz="4" w:space="0" w:color="auto"/>
              <w:left w:val="single" w:sz="4" w:space="0" w:color="auto"/>
              <w:right w:val="single" w:sz="4" w:space="0" w:color="auto"/>
            </w:tcBorders>
            <w:shd w:val="clear" w:color="auto" w:fill="auto"/>
          </w:tcPr>
          <w:p w:rsidR="00D440B7" w:rsidRPr="0029639B" w:rsidRDefault="00D440B7" w:rsidP="00976206">
            <w:pPr>
              <w:rPr>
                <w:sz w:val="16"/>
                <w:szCs w:val="16"/>
                <w:highlight w:val="yellow"/>
              </w:rPr>
            </w:pPr>
            <w:r w:rsidRPr="00D440B7">
              <w:t xml:space="preserve">Государственное бюджетное учреждение здравоохранения Республики Адыгея «Адыгейская межрайонная больница им. К.М. </w:t>
            </w:r>
            <w:proofErr w:type="spellStart"/>
            <w:r w:rsidRPr="00D440B7">
              <w:t>Батмена</w:t>
            </w:r>
            <w:proofErr w:type="spellEnd"/>
            <w:r w:rsidRPr="00D440B7">
              <w: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rPr>
                <w:sz w:val="14"/>
                <w:szCs w:val="14"/>
              </w:rPr>
            </w:pPr>
            <w:r>
              <w:rPr>
                <w:sz w:val="14"/>
                <w:szCs w:val="14"/>
              </w:rPr>
              <w:t xml:space="preserve">Перчатки хирургические стерильные, </w:t>
            </w:r>
            <w:proofErr w:type="spellStart"/>
            <w:r>
              <w:rPr>
                <w:sz w:val="14"/>
                <w:szCs w:val="14"/>
              </w:rPr>
              <w:t>опудренные</w:t>
            </w:r>
            <w:proofErr w:type="spellEnd"/>
            <w:r>
              <w:rPr>
                <w:sz w:val="14"/>
                <w:szCs w:val="14"/>
              </w:rPr>
              <w:t>, размер 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2 000,00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27,81</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24,84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25,92</w:t>
            </w:r>
          </w:p>
        </w:tc>
        <w:tc>
          <w:tcPr>
            <w:tcW w:w="1152" w:type="dxa"/>
            <w:tcBorders>
              <w:top w:val="single" w:sz="4" w:space="0" w:color="auto"/>
              <w:left w:val="single" w:sz="4" w:space="0" w:color="auto"/>
              <w:bottom w:val="single" w:sz="4" w:space="0" w:color="auto"/>
              <w:right w:val="single" w:sz="4" w:space="0" w:color="auto"/>
            </w:tcBorders>
            <w:vAlign w:val="center"/>
          </w:tcPr>
          <w:p w:rsidR="00D440B7" w:rsidRDefault="00D440B7">
            <w:pPr>
              <w:jc w:val="right"/>
              <w:rPr>
                <w:sz w:val="14"/>
                <w:szCs w:val="14"/>
              </w:rPr>
            </w:pPr>
            <w:r>
              <w:rPr>
                <w:sz w:val="14"/>
                <w:szCs w:val="14"/>
              </w:rPr>
              <w:t>29,70</w:t>
            </w:r>
          </w:p>
        </w:tc>
        <w:tc>
          <w:tcPr>
            <w:tcW w:w="1276" w:type="dxa"/>
            <w:tcBorders>
              <w:top w:val="single" w:sz="4" w:space="0" w:color="auto"/>
              <w:left w:val="single" w:sz="4" w:space="0" w:color="auto"/>
              <w:bottom w:val="single" w:sz="4" w:space="0" w:color="auto"/>
              <w:right w:val="single" w:sz="4" w:space="0" w:color="auto"/>
            </w:tcBorders>
            <w:vAlign w:val="center"/>
          </w:tcPr>
          <w:p w:rsidR="00D440B7" w:rsidRDefault="00D440B7">
            <w:pPr>
              <w:jc w:val="right"/>
              <w:rPr>
                <w:sz w:val="14"/>
                <w:szCs w:val="14"/>
              </w:rPr>
            </w:pPr>
            <w:r>
              <w:rPr>
                <w:sz w:val="14"/>
                <w:szCs w:val="14"/>
              </w:rPr>
              <w:t>26,73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27,00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54 000,00</w:t>
            </w:r>
          </w:p>
        </w:tc>
      </w:tr>
      <w:tr w:rsidR="00D440B7" w:rsidRPr="00EF0E14" w:rsidTr="00C73DEA">
        <w:tc>
          <w:tcPr>
            <w:tcW w:w="2694" w:type="dxa"/>
            <w:vMerge/>
            <w:tcBorders>
              <w:left w:val="single" w:sz="4" w:space="0" w:color="auto"/>
              <w:right w:val="single" w:sz="4" w:space="0" w:color="auto"/>
            </w:tcBorders>
            <w:shd w:val="clear" w:color="auto" w:fill="auto"/>
          </w:tcPr>
          <w:p w:rsidR="00D440B7" w:rsidRPr="00EF0E14" w:rsidRDefault="00D440B7"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rPr>
                <w:sz w:val="14"/>
                <w:szCs w:val="14"/>
              </w:rPr>
            </w:pPr>
            <w:r>
              <w:rPr>
                <w:sz w:val="14"/>
                <w:szCs w:val="14"/>
              </w:rPr>
              <w:t xml:space="preserve">Перчатки хирургические стерильные, </w:t>
            </w:r>
            <w:proofErr w:type="spellStart"/>
            <w:r>
              <w:rPr>
                <w:sz w:val="14"/>
                <w:szCs w:val="14"/>
              </w:rPr>
              <w:t>опудренные</w:t>
            </w:r>
            <w:proofErr w:type="spellEnd"/>
            <w:r>
              <w:rPr>
                <w:sz w:val="14"/>
                <w:szCs w:val="14"/>
              </w:rPr>
              <w:t>, размер 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1 500,00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27,81</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24,84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25,92</w:t>
            </w:r>
          </w:p>
        </w:tc>
        <w:tc>
          <w:tcPr>
            <w:tcW w:w="1152" w:type="dxa"/>
            <w:tcBorders>
              <w:top w:val="single" w:sz="4" w:space="0" w:color="auto"/>
              <w:left w:val="single" w:sz="4" w:space="0" w:color="auto"/>
              <w:bottom w:val="single" w:sz="4" w:space="0" w:color="auto"/>
              <w:right w:val="single" w:sz="4" w:space="0" w:color="auto"/>
            </w:tcBorders>
            <w:vAlign w:val="center"/>
          </w:tcPr>
          <w:p w:rsidR="00D440B7" w:rsidRDefault="00D440B7">
            <w:pPr>
              <w:jc w:val="right"/>
              <w:rPr>
                <w:sz w:val="14"/>
                <w:szCs w:val="14"/>
              </w:rPr>
            </w:pPr>
            <w:r>
              <w:rPr>
                <w:sz w:val="14"/>
                <w:szCs w:val="14"/>
              </w:rPr>
              <w:t>29,70</w:t>
            </w:r>
          </w:p>
        </w:tc>
        <w:tc>
          <w:tcPr>
            <w:tcW w:w="1276" w:type="dxa"/>
            <w:tcBorders>
              <w:top w:val="single" w:sz="4" w:space="0" w:color="auto"/>
              <w:left w:val="single" w:sz="4" w:space="0" w:color="auto"/>
              <w:bottom w:val="single" w:sz="4" w:space="0" w:color="auto"/>
              <w:right w:val="single" w:sz="4" w:space="0" w:color="auto"/>
            </w:tcBorders>
            <w:vAlign w:val="center"/>
          </w:tcPr>
          <w:p w:rsidR="00D440B7" w:rsidRDefault="00D440B7">
            <w:pPr>
              <w:jc w:val="right"/>
              <w:rPr>
                <w:sz w:val="14"/>
                <w:szCs w:val="14"/>
              </w:rPr>
            </w:pPr>
            <w:r>
              <w:rPr>
                <w:sz w:val="14"/>
                <w:szCs w:val="14"/>
              </w:rPr>
              <w:t>26,73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27,00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40 500,00</w:t>
            </w:r>
          </w:p>
        </w:tc>
      </w:tr>
      <w:tr w:rsidR="00D440B7" w:rsidRPr="00EF0E14" w:rsidTr="00C73DEA">
        <w:tc>
          <w:tcPr>
            <w:tcW w:w="2694" w:type="dxa"/>
            <w:vMerge/>
            <w:tcBorders>
              <w:left w:val="single" w:sz="4" w:space="0" w:color="auto"/>
              <w:right w:val="single" w:sz="4" w:space="0" w:color="auto"/>
            </w:tcBorders>
            <w:shd w:val="clear" w:color="auto" w:fill="auto"/>
          </w:tcPr>
          <w:p w:rsidR="00D440B7" w:rsidRPr="00EF0E14" w:rsidRDefault="00D440B7"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rPr>
                <w:sz w:val="14"/>
                <w:szCs w:val="14"/>
              </w:rPr>
            </w:pPr>
            <w:r>
              <w:rPr>
                <w:sz w:val="14"/>
                <w:szCs w:val="14"/>
              </w:rPr>
              <w:t>Перчатки  хирургические стерильные с удлиненной крагой (акушерские), размер 7,5 (М)</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50,00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185,40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165,60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172,80</w:t>
            </w:r>
          </w:p>
        </w:tc>
        <w:tc>
          <w:tcPr>
            <w:tcW w:w="1152" w:type="dxa"/>
            <w:tcBorders>
              <w:top w:val="single" w:sz="4" w:space="0" w:color="auto"/>
              <w:left w:val="single" w:sz="4" w:space="0" w:color="auto"/>
              <w:bottom w:val="single" w:sz="4" w:space="0" w:color="auto"/>
              <w:right w:val="single" w:sz="4" w:space="0" w:color="auto"/>
            </w:tcBorders>
            <w:vAlign w:val="center"/>
          </w:tcPr>
          <w:p w:rsidR="00D440B7" w:rsidRDefault="00D440B7">
            <w:pPr>
              <w:jc w:val="right"/>
              <w:rPr>
                <w:sz w:val="14"/>
                <w:szCs w:val="14"/>
              </w:rPr>
            </w:pPr>
            <w:r>
              <w:rPr>
                <w:sz w:val="14"/>
                <w:szCs w:val="14"/>
              </w:rPr>
              <w:t>198,00</w:t>
            </w:r>
          </w:p>
        </w:tc>
        <w:tc>
          <w:tcPr>
            <w:tcW w:w="1276" w:type="dxa"/>
            <w:tcBorders>
              <w:top w:val="single" w:sz="4" w:space="0" w:color="auto"/>
              <w:left w:val="single" w:sz="4" w:space="0" w:color="auto"/>
              <w:bottom w:val="single" w:sz="4" w:space="0" w:color="auto"/>
              <w:right w:val="single" w:sz="4" w:space="0" w:color="auto"/>
            </w:tcBorders>
            <w:vAlign w:val="center"/>
          </w:tcPr>
          <w:p w:rsidR="00D440B7" w:rsidRDefault="00D440B7">
            <w:pPr>
              <w:jc w:val="right"/>
              <w:rPr>
                <w:sz w:val="14"/>
                <w:szCs w:val="14"/>
              </w:rPr>
            </w:pPr>
            <w:r>
              <w:rPr>
                <w:sz w:val="14"/>
                <w:szCs w:val="14"/>
              </w:rPr>
              <w:t>178,20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180,00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9 000,00</w:t>
            </w:r>
          </w:p>
        </w:tc>
      </w:tr>
      <w:tr w:rsidR="00D440B7" w:rsidRPr="00EF0E14" w:rsidTr="00C73DEA">
        <w:tc>
          <w:tcPr>
            <w:tcW w:w="2694" w:type="dxa"/>
            <w:vMerge/>
            <w:tcBorders>
              <w:left w:val="single" w:sz="4" w:space="0" w:color="auto"/>
              <w:right w:val="single" w:sz="4" w:space="0" w:color="auto"/>
            </w:tcBorders>
            <w:shd w:val="clear" w:color="auto" w:fill="auto"/>
          </w:tcPr>
          <w:p w:rsidR="00D440B7" w:rsidRPr="00EF0E14" w:rsidRDefault="00D440B7"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rPr>
                <w:sz w:val="14"/>
                <w:szCs w:val="14"/>
              </w:rPr>
            </w:pPr>
            <w:r>
              <w:rPr>
                <w:sz w:val="14"/>
                <w:szCs w:val="14"/>
              </w:rPr>
              <w:t xml:space="preserve">Перчатки смотровые латексные </w:t>
            </w:r>
            <w:proofErr w:type="spellStart"/>
            <w:r>
              <w:rPr>
                <w:sz w:val="14"/>
                <w:szCs w:val="14"/>
              </w:rPr>
              <w:t>опудренные</w:t>
            </w:r>
            <w:proofErr w:type="spellEnd"/>
            <w:r>
              <w:rPr>
                <w:sz w:val="14"/>
                <w:szCs w:val="14"/>
              </w:rPr>
              <w:t xml:space="preserve"> стерильные, размер М</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1700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13,13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11,73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12,24</w:t>
            </w:r>
          </w:p>
        </w:tc>
        <w:tc>
          <w:tcPr>
            <w:tcW w:w="1152" w:type="dxa"/>
            <w:tcBorders>
              <w:top w:val="single" w:sz="4" w:space="0" w:color="auto"/>
              <w:left w:val="single" w:sz="4" w:space="0" w:color="auto"/>
              <w:bottom w:val="single" w:sz="4" w:space="0" w:color="auto"/>
              <w:right w:val="single" w:sz="4" w:space="0" w:color="auto"/>
            </w:tcBorders>
            <w:vAlign w:val="center"/>
          </w:tcPr>
          <w:p w:rsidR="00D440B7" w:rsidRDefault="00D440B7">
            <w:pPr>
              <w:jc w:val="right"/>
              <w:rPr>
                <w:sz w:val="14"/>
                <w:szCs w:val="14"/>
              </w:rPr>
            </w:pPr>
            <w:r>
              <w:rPr>
                <w:sz w:val="14"/>
                <w:szCs w:val="14"/>
              </w:rPr>
              <w:t>14,03</w:t>
            </w:r>
          </w:p>
        </w:tc>
        <w:tc>
          <w:tcPr>
            <w:tcW w:w="1276" w:type="dxa"/>
            <w:tcBorders>
              <w:top w:val="single" w:sz="4" w:space="0" w:color="auto"/>
              <w:left w:val="single" w:sz="4" w:space="0" w:color="auto"/>
              <w:bottom w:val="single" w:sz="4" w:space="0" w:color="auto"/>
              <w:right w:val="single" w:sz="4" w:space="0" w:color="auto"/>
            </w:tcBorders>
            <w:vAlign w:val="center"/>
          </w:tcPr>
          <w:p w:rsidR="00D440B7" w:rsidRDefault="00D440B7">
            <w:pPr>
              <w:jc w:val="right"/>
              <w:rPr>
                <w:sz w:val="14"/>
                <w:szCs w:val="14"/>
              </w:rPr>
            </w:pPr>
            <w:r>
              <w:rPr>
                <w:sz w:val="14"/>
                <w:szCs w:val="14"/>
              </w:rPr>
              <w:t>12,62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12,75</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21 675,00</w:t>
            </w:r>
          </w:p>
        </w:tc>
      </w:tr>
      <w:tr w:rsidR="00D440B7" w:rsidRPr="00EF0E14" w:rsidTr="00C73DEA">
        <w:tc>
          <w:tcPr>
            <w:tcW w:w="2694" w:type="dxa"/>
            <w:vMerge/>
            <w:tcBorders>
              <w:left w:val="single" w:sz="4" w:space="0" w:color="auto"/>
              <w:right w:val="single" w:sz="4" w:space="0" w:color="auto"/>
            </w:tcBorders>
            <w:shd w:val="clear" w:color="auto" w:fill="auto"/>
          </w:tcPr>
          <w:p w:rsidR="00D440B7" w:rsidRPr="00EF0E14" w:rsidRDefault="00D440B7"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rPr>
                <w:sz w:val="14"/>
                <w:szCs w:val="14"/>
              </w:rPr>
            </w:pPr>
            <w:r>
              <w:rPr>
                <w:sz w:val="14"/>
                <w:szCs w:val="14"/>
              </w:rPr>
              <w:t xml:space="preserve">Перчатки смотровые латексные </w:t>
            </w:r>
            <w:proofErr w:type="spellStart"/>
            <w:r>
              <w:rPr>
                <w:sz w:val="14"/>
                <w:szCs w:val="14"/>
              </w:rPr>
              <w:t>опудренные</w:t>
            </w:r>
            <w:proofErr w:type="spellEnd"/>
            <w:r>
              <w:rPr>
                <w:sz w:val="14"/>
                <w:szCs w:val="14"/>
              </w:rPr>
              <w:t xml:space="preserve"> стерильные, размер 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1700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13,13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11,73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12,24</w:t>
            </w:r>
          </w:p>
        </w:tc>
        <w:tc>
          <w:tcPr>
            <w:tcW w:w="1152" w:type="dxa"/>
            <w:tcBorders>
              <w:top w:val="single" w:sz="4" w:space="0" w:color="auto"/>
              <w:left w:val="single" w:sz="4" w:space="0" w:color="auto"/>
              <w:bottom w:val="single" w:sz="4" w:space="0" w:color="auto"/>
              <w:right w:val="single" w:sz="4" w:space="0" w:color="auto"/>
            </w:tcBorders>
            <w:vAlign w:val="center"/>
          </w:tcPr>
          <w:p w:rsidR="00D440B7" w:rsidRDefault="00D440B7">
            <w:pPr>
              <w:jc w:val="right"/>
              <w:rPr>
                <w:sz w:val="14"/>
                <w:szCs w:val="14"/>
              </w:rPr>
            </w:pPr>
            <w:r>
              <w:rPr>
                <w:sz w:val="14"/>
                <w:szCs w:val="14"/>
              </w:rPr>
              <w:t>14,03</w:t>
            </w:r>
          </w:p>
        </w:tc>
        <w:tc>
          <w:tcPr>
            <w:tcW w:w="1276" w:type="dxa"/>
            <w:tcBorders>
              <w:top w:val="single" w:sz="4" w:space="0" w:color="auto"/>
              <w:left w:val="single" w:sz="4" w:space="0" w:color="auto"/>
              <w:bottom w:val="single" w:sz="4" w:space="0" w:color="auto"/>
              <w:right w:val="single" w:sz="4" w:space="0" w:color="auto"/>
            </w:tcBorders>
            <w:vAlign w:val="center"/>
          </w:tcPr>
          <w:p w:rsidR="00D440B7" w:rsidRDefault="00D440B7">
            <w:pPr>
              <w:jc w:val="right"/>
              <w:rPr>
                <w:sz w:val="14"/>
                <w:szCs w:val="14"/>
              </w:rPr>
            </w:pPr>
            <w:r>
              <w:rPr>
                <w:sz w:val="14"/>
                <w:szCs w:val="14"/>
              </w:rPr>
              <w:t>12,62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12,75</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440B7" w:rsidRDefault="00D440B7">
            <w:pPr>
              <w:jc w:val="right"/>
              <w:rPr>
                <w:sz w:val="14"/>
                <w:szCs w:val="14"/>
              </w:rPr>
            </w:pPr>
            <w:r>
              <w:rPr>
                <w:sz w:val="14"/>
                <w:szCs w:val="14"/>
              </w:rPr>
              <w:t>21 675,00</w:t>
            </w:r>
          </w:p>
        </w:tc>
      </w:tr>
      <w:tr w:rsidR="00976206" w:rsidRPr="006169B3" w:rsidTr="00976206">
        <w:tc>
          <w:tcPr>
            <w:tcW w:w="2694" w:type="dxa"/>
            <w:tcBorders>
              <w:top w:val="single" w:sz="4" w:space="0" w:color="auto"/>
              <w:left w:val="single" w:sz="4" w:space="0" w:color="auto"/>
              <w:bottom w:val="single" w:sz="4" w:space="0" w:color="auto"/>
              <w:right w:val="single" w:sz="4" w:space="0" w:color="auto"/>
            </w:tcBorders>
            <w:shd w:val="clear" w:color="auto" w:fill="auto"/>
          </w:tcPr>
          <w:p w:rsidR="00976206" w:rsidRPr="0029639B" w:rsidRDefault="00D440B7" w:rsidP="00976206">
            <w:pPr>
              <w:rPr>
                <w:sz w:val="16"/>
                <w:szCs w:val="16"/>
                <w:highlight w:val="yellow"/>
              </w:rPr>
            </w:pPr>
            <w:r w:rsidRPr="00D440B7">
              <w:rPr>
                <w:sz w:val="16"/>
                <w:szCs w:val="16"/>
              </w:rPr>
              <w:t>ИТОГО</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52" w:type="dxa"/>
            <w:tcBorders>
              <w:top w:val="single" w:sz="4" w:space="0" w:color="auto"/>
              <w:left w:val="single" w:sz="4" w:space="0" w:color="auto"/>
              <w:bottom w:val="single" w:sz="4" w:space="0" w:color="auto"/>
              <w:right w:val="single" w:sz="4" w:space="0" w:color="auto"/>
            </w:tcBorders>
          </w:tcPr>
          <w:p w:rsidR="00976206" w:rsidRPr="00EF0E14" w:rsidRDefault="00976206" w:rsidP="00976206">
            <w:pP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976206" w:rsidRPr="00EF0E14" w:rsidRDefault="00976206" w:rsidP="00976206">
            <w:pP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976206" w:rsidRPr="006169B3" w:rsidRDefault="00D440B7" w:rsidP="00976206">
            <w:pPr>
              <w:jc w:val="center"/>
              <w:rPr>
                <w:b/>
                <w:sz w:val="18"/>
                <w:szCs w:val="18"/>
              </w:rPr>
            </w:pPr>
            <w:r>
              <w:rPr>
                <w:b/>
                <w:sz w:val="18"/>
                <w:szCs w:val="18"/>
              </w:rPr>
              <w:t>146 850,00</w:t>
            </w:r>
          </w:p>
        </w:tc>
      </w:tr>
      <w:tr w:rsidR="00A73CDB" w:rsidRPr="00EF0E14" w:rsidTr="00B86293">
        <w:tc>
          <w:tcPr>
            <w:tcW w:w="2694" w:type="dxa"/>
            <w:vMerge w:val="restart"/>
            <w:tcBorders>
              <w:top w:val="single" w:sz="4" w:space="0" w:color="auto"/>
              <w:left w:val="single" w:sz="4" w:space="0" w:color="auto"/>
              <w:right w:val="single" w:sz="4" w:space="0" w:color="auto"/>
            </w:tcBorders>
            <w:shd w:val="clear" w:color="auto" w:fill="auto"/>
          </w:tcPr>
          <w:p w:rsidR="00A73CDB" w:rsidRPr="0029639B" w:rsidRDefault="00A73CDB" w:rsidP="00976206">
            <w:pPr>
              <w:rPr>
                <w:sz w:val="16"/>
                <w:szCs w:val="16"/>
                <w:highlight w:val="yellow"/>
              </w:rPr>
            </w:pPr>
            <w:r w:rsidRPr="00A73CDB">
              <w:lastRenderedPageBreak/>
              <w:t>Государственное бюджетное учреждение здравоохранения Республики Адыгея «Красногвардейская центральная районная больница»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pPr>
              <w:autoSpaceDE w:val="0"/>
              <w:autoSpaceDN w:val="0"/>
              <w:adjustRightInd w:val="0"/>
              <w:spacing w:after="0"/>
              <w:jc w:val="left"/>
              <w:rPr>
                <w:color w:val="000000"/>
                <w:sz w:val="14"/>
                <w:szCs w:val="14"/>
              </w:rPr>
            </w:pPr>
            <w:r>
              <w:rPr>
                <w:color w:val="000000"/>
                <w:sz w:val="14"/>
                <w:szCs w:val="14"/>
              </w:rPr>
              <w:t xml:space="preserve">Перчатки смотровые латексные, нестерильные, </w:t>
            </w:r>
            <w:proofErr w:type="spellStart"/>
            <w:r>
              <w:rPr>
                <w:color w:val="000000"/>
                <w:sz w:val="14"/>
                <w:szCs w:val="14"/>
              </w:rPr>
              <w:t>опудренные</w:t>
            </w:r>
            <w:proofErr w:type="spellEnd"/>
            <w:r>
              <w:rPr>
                <w:color w:val="000000"/>
                <w:sz w:val="14"/>
                <w:szCs w:val="14"/>
              </w:rPr>
              <w:t>, размер 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4 000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7,93</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7,08</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7,39</w:t>
            </w:r>
          </w:p>
        </w:tc>
        <w:tc>
          <w:tcPr>
            <w:tcW w:w="1152" w:type="dxa"/>
            <w:tcBorders>
              <w:top w:val="single" w:sz="4" w:space="0" w:color="auto"/>
              <w:left w:val="single" w:sz="4" w:space="0" w:color="auto"/>
              <w:bottom w:val="single" w:sz="4" w:space="0" w:color="auto"/>
              <w:right w:val="single" w:sz="4" w:space="0" w:color="auto"/>
            </w:tcBorders>
          </w:tcPr>
          <w:p w:rsidR="00A73CDB" w:rsidRDefault="00A73CDB" w:rsidP="00A73CDB">
            <w:pPr>
              <w:autoSpaceDE w:val="0"/>
              <w:autoSpaceDN w:val="0"/>
              <w:adjustRightInd w:val="0"/>
              <w:spacing w:after="0"/>
              <w:jc w:val="center"/>
              <w:rPr>
                <w:color w:val="000000"/>
                <w:sz w:val="14"/>
                <w:szCs w:val="14"/>
              </w:rPr>
            </w:pPr>
            <w:r>
              <w:rPr>
                <w:color w:val="000000"/>
                <w:sz w:val="14"/>
                <w:szCs w:val="14"/>
              </w:rPr>
              <w:t>8,47</w:t>
            </w:r>
          </w:p>
        </w:tc>
        <w:tc>
          <w:tcPr>
            <w:tcW w:w="1276" w:type="dxa"/>
            <w:tcBorders>
              <w:top w:val="single" w:sz="4" w:space="0" w:color="auto"/>
              <w:left w:val="single" w:sz="4" w:space="0" w:color="auto"/>
              <w:bottom w:val="single" w:sz="4" w:space="0" w:color="auto"/>
              <w:right w:val="single" w:sz="4" w:space="0" w:color="auto"/>
            </w:tcBorders>
          </w:tcPr>
          <w:p w:rsidR="00A73CDB" w:rsidRDefault="00A73CDB" w:rsidP="00A73CDB">
            <w:pPr>
              <w:autoSpaceDE w:val="0"/>
              <w:autoSpaceDN w:val="0"/>
              <w:adjustRightInd w:val="0"/>
              <w:spacing w:after="0"/>
              <w:jc w:val="center"/>
              <w:rPr>
                <w:color w:val="000000"/>
                <w:sz w:val="14"/>
                <w:szCs w:val="14"/>
              </w:rPr>
            </w:pPr>
            <w:r>
              <w:rPr>
                <w:color w:val="000000"/>
                <w:sz w:val="14"/>
                <w:szCs w:val="14"/>
              </w:rPr>
              <w:t>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7,70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30 800,00</w:t>
            </w:r>
          </w:p>
        </w:tc>
      </w:tr>
      <w:tr w:rsidR="00A73CDB" w:rsidRPr="00EF0E14" w:rsidTr="00B86293">
        <w:tc>
          <w:tcPr>
            <w:tcW w:w="2694" w:type="dxa"/>
            <w:vMerge/>
            <w:tcBorders>
              <w:left w:val="single" w:sz="4" w:space="0" w:color="auto"/>
              <w:right w:val="single" w:sz="4" w:space="0" w:color="auto"/>
            </w:tcBorders>
            <w:shd w:val="clear" w:color="auto" w:fill="auto"/>
          </w:tcPr>
          <w:p w:rsidR="00A73CDB" w:rsidRPr="00EF0E14" w:rsidRDefault="00A73CDB"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pPr>
              <w:autoSpaceDE w:val="0"/>
              <w:autoSpaceDN w:val="0"/>
              <w:adjustRightInd w:val="0"/>
              <w:spacing w:after="0"/>
              <w:jc w:val="left"/>
              <w:rPr>
                <w:color w:val="000000"/>
                <w:sz w:val="14"/>
                <w:szCs w:val="14"/>
              </w:rPr>
            </w:pPr>
            <w:r>
              <w:rPr>
                <w:color w:val="000000"/>
                <w:sz w:val="14"/>
                <w:szCs w:val="14"/>
              </w:rPr>
              <w:t xml:space="preserve">Перчатки смотровые латексные, нестерильные, </w:t>
            </w:r>
            <w:proofErr w:type="spellStart"/>
            <w:r>
              <w:rPr>
                <w:color w:val="000000"/>
                <w:sz w:val="14"/>
                <w:szCs w:val="14"/>
              </w:rPr>
              <w:t>опудренные</w:t>
            </w:r>
            <w:proofErr w:type="spellEnd"/>
            <w:r>
              <w:rPr>
                <w:color w:val="000000"/>
                <w:sz w:val="14"/>
                <w:szCs w:val="14"/>
              </w:rPr>
              <w:t>, размер 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15 000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7,93</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7,08</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7,39</w:t>
            </w:r>
          </w:p>
        </w:tc>
        <w:tc>
          <w:tcPr>
            <w:tcW w:w="1152" w:type="dxa"/>
            <w:tcBorders>
              <w:top w:val="single" w:sz="4" w:space="0" w:color="auto"/>
              <w:left w:val="single" w:sz="4" w:space="0" w:color="auto"/>
              <w:bottom w:val="single" w:sz="4" w:space="0" w:color="auto"/>
              <w:right w:val="single" w:sz="4" w:space="0" w:color="auto"/>
            </w:tcBorders>
          </w:tcPr>
          <w:p w:rsidR="00A73CDB" w:rsidRDefault="00A73CDB" w:rsidP="00A73CDB">
            <w:pPr>
              <w:autoSpaceDE w:val="0"/>
              <w:autoSpaceDN w:val="0"/>
              <w:adjustRightInd w:val="0"/>
              <w:spacing w:after="0"/>
              <w:jc w:val="center"/>
              <w:rPr>
                <w:color w:val="000000"/>
                <w:sz w:val="14"/>
                <w:szCs w:val="14"/>
              </w:rPr>
            </w:pPr>
            <w:r>
              <w:rPr>
                <w:color w:val="000000"/>
                <w:sz w:val="14"/>
                <w:szCs w:val="14"/>
              </w:rPr>
              <w:t>8,47</w:t>
            </w:r>
          </w:p>
        </w:tc>
        <w:tc>
          <w:tcPr>
            <w:tcW w:w="1276" w:type="dxa"/>
            <w:tcBorders>
              <w:top w:val="single" w:sz="4" w:space="0" w:color="auto"/>
              <w:left w:val="single" w:sz="4" w:space="0" w:color="auto"/>
              <w:bottom w:val="single" w:sz="4" w:space="0" w:color="auto"/>
              <w:right w:val="single" w:sz="4" w:space="0" w:color="auto"/>
            </w:tcBorders>
          </w:tcPr>
          <w:p w:rsidR="00A73CDB" w:rsidRDefault="00A73CDB" w:rsidP="00A73CDB">
            <w:pPr>
              <w:autoSpaceDE w:val="0"/>
              <w:autoSpaceDN w:val="0"/>
              <w:adjustRightInd w:val="0"/>
              <w:spacing w:after="0"/>
              <w:jc w:val="center"/>
              <w:rPr>
                <w:color w:val="000000"/>
                <w:sz w:val="14"/>
                <w:szCs w:val="14"/>
              </w:rPr>
            </w:pPr>
            <w:r>
              <w:rPr>
                <w:color w:val="000000"/>
                <w:sz w:val="14"/>
                <w:szCs w:val="14"/>
              </w:rPr>
              <w:t>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7,70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115 500,00</w:t>
            </w:r>
          </w:p>
        </w:tc>
      </w:tr>
      <w:tr w:rsidR="00A73CDB" w:rsidRPr="00EF0E14" w:rsidTr="00B86293">
        <w:tc>
          <w:tcPr>
            <w:tcW w:w="2694" w:type="dxa"/>
            <w:vMerge/>
            <w:tcBorders>
              <w:left w:val="single" w:sz="4" w:space="0" w:color="auto"/>
              <w:right w:val="single" w:sz="4" w:space="0" w:color="auto"/>
            </w:tcBorders>
            <w:shd w:val="clear" w:color="auto" w:fill="auto"/>
          </w:tcPr>
          <w:p w:rsidR="00A73CDB" w:rsidRPr="00EF0E14" w:rsidRDefault="00A73CDB"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pPr>
              <w:autoSpaceDE w:val="0"/>
              <w:autoSpaceDN w:val="0"/>
              <w:adjustRightInd w:val="0"/>
              <w:spacing w:after="0"/>
              <w:jc w:val="left"/>
              <w:rPr>
                <w:color w:val="000000"/>
                <w:sz w:val="14"/>
                <w:szCs w:val="14"/>
              </w:rPr>
            </w:pPr>
            <w:r>
              <w:rPr>
                <w:color w:val="000000"/>
                <w:sz w:val="14"/>
                <w:szCs w:val="14"/>
              </w:rPr>
              <w:t xml:space="preserve">Перчатки смотровые латексные, нестерильные, </w:t>
            </w:r>
            <w:proofErr w:type="spellStart"/>
            <w:r>
              <w:rPr>
                <w:color w:val="000000"/>
                <w:sz w:val="14"/>
                <w:szCs w:val="14"/>
              </w:rPr>
              <w:t>опудренные</w:t>
            </w:r>
            <w:proofErr w:type="spellEnd"/>
            <w:r>
              <w:rPr>
                <w:color w:val="000000"/>
                <w:sz w:val="14"/>
                <w:szCs w:val="14"/>
              </w:rPr>
              <w:t>, размер 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12 000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7,93</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7,08</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7,39</w:t>
            </w:r>
          </w:p>
        </w:tc>
        <w:tc>
          <w:tcPr>
            <w:tcW w:w="1152" w:type="dxa"/>
            <w:tcBorders>
              <w:top w:val="single" w:sz="4" w:space="0" w:color="auto"/>
              <w:left w:val="single" w:sz="4" w:space="0" w:color="auto"/>
              <w:bottom w:val="single" w:sz="4" w:space="0" w:color="auto"/>
              <w:right w:val="single" w:sz="4" w:space="0" w:color="auto"/>
            </w:tcBorders>
          </w:tcPr>
          <w:p w:rsidR="00A73CDB" w:rsidRDefault="00A73CDB" w:rsidP="00A73CDB">
            <w:pPr>
              <w:autoSpaceDE w:val="0"/>
              <w:autoSpaceDN w:val="0"/>
              <w:adjustRightInd w:val="0"/>
              <w:spacing w:after="0"/>
              <w:jc w:val="center"/>
              <w:rPr>
                <w:color w:val="000000"/>
                <w:sz w:val="14"/>
                <w:szCs w:val="14"/>
              </w:rPr>
            </w:pPr>
            <w:r>
              <w:rPr>
                <w:color w:val="000000"/>
                <w:sz w:val="14"/>
                <w:szCs w:val="14"/>
              </w:rPr>
              <w:t>8,47</w:t>
            </w:r>
          </w:p>
        </w:tc>
        <w:tc>
          <w:tcPr>
            <w:tcW w:w="1276" w:type="dxa"/>
            <w:tcBorders>
              <w:top w:val="single" w:sz="4" w:space="0" w:color="auto"/>
              <w:left w:val="single" w:sz="4" w:space="0" w:color="auto"/>
              <w:bottom w:val="single" w:sz="4" w:space="0" w:color="auto"/>
              <w:right w:val="single" w:sz="4" w:space="0" w:color="auto"/>
            </w:tcBorders>
          </w:tcPr>
          <w:p w:rsidR="00A73CDB" w:rsidRDefault="00A73CDB" w:rsidP="00A73CDB">
            <w:pPr>
              <w:autoSpaceDE w:val="0"/>
              <w:autoSpaceDN w:val="0"/>
              <w:adjustRightInd w:val="0"/>
              <w:spacing w:after="0"/>
              <w:jc w:val="center"/>
              <w:rPr>
                <w:color w:val="000000"/>
                <w:sz w:val="14"/>
                <w:szCs w:val="14"/>
              </w:rPr>
            </w:pPr>
            <w:r>
              <w:rPr>
                <w:color w:val="000000"/>
                <w:sz w:val="14"/>
                <w:szCs w:val="14"/>
              </w:rPr>
              <w:t>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7,70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92 400,00</w:t>
            </w:r>
          </w:p>
        </w:tc>
      </w:tr>
      <w:tr w:rsidR="00A73CDB" w:rsidRPr="00EF0E14" w:rsidTr="00B86293">
        <w:tc>
          <w:tcPr>
            <w:tcW w:w="2694" w:type="dxa"/>
            <w:vMerge/>
            <w:tcBorders>
              <w:left w:val="single" w:sz="4" w:space="0" w:color="auto"/>
              <w:right w:val="single" w:sz="4" w:space="0" w:color="auto"/>
            </w:tcBorders>
            <w:shd w:val="clear" w:color="auto" w:fill="auto"/>
          </w:tcPr>
          <w:p w:rsidR="00A73CDB" w:rsidRPr="00EF0E14" w:rsidRDefault="00A73CDB"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pPr>
              <w:autoSpaceDE w:val="0"/>
              <w:autoSpaceDN w:val="0"/>
              <w:adjustRightInd w:val="0"/>
              <w:spacing w:after="0"/>
              <w:jc w:val="left"/>
              <w:rPr>
                <w:color w:val="000000"/>
                <w:sz w:val="14"/>
                <w:szCs w:val="14"/>
              </w:rPr>
            </w:pPr>
            <w:r>
              <w:rPr>
                <w:color w:val="000000"/>
                <w:sz w:val="14"/>
                <w:szCs w:val="14"/>
              </w:rPr>
              <w:t xml:space="preserve">Перчатки смотровые  латексные нестерильные, </w:t>
            </w:r>
            <w:proofErr w:type="spellStart"/>
            <w:r>
              <w:rPr>
                <w:color w:val="000000"/>
                <w:sz w:val="14"/>
                <w:szCs w:val="14"/>
              </w:rPr>
              <w:t>неопудренные</w:t>
            </w:r>
            <w:proofErr w:type="spellEnd"/>
            <w:r>
              <w:rPr>
                <w:color w:val="000000"/>
                <w:sz w:val="14"/>
                <w:szCs w:val="14"/>
              </w:rPr>
              <w:t>, повышенной прочности, размер М</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2 000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41,20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36,80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38,40</w:t>
            </w:r>
          </w:p>
        </w:tc>
        <w:tc>
          <w:tcPr>
            <w:tcW w:w="1152" w:type="dxa"/>
            <w:tcBorders>
              <w:top w:val="single" w:sz="4" w:space="0" w:color="auto"/>
              <w:left w:val="single" w:sz="4" w:space="0" w:color="auto"/>
              <w:bottom w:val="single" w:sz="4" w:space="0" w:color="auto"/>
              <w:right w:val="single" w:sz="4" w:space="0" w:color="auto"/>
            </w:tcBorders>
          </w:tcPr>
          <w:p w:rsidR="00A73CDB" w:rsidRDefault="00A73CDB" w:rsidP="00A73CDB">
            <w:pPr>
              <w:autoSpaceDE w:val="0"/>
              <w:autoSpaceDN w:val="0"/>
              <w:adjustRightInd w:val="0"/>
              <w:spacing w:after="0"/>
              <w:jc w:val="center"/>
              <w:rPr>
                <w:color w:val="000000"/>
                <w:sz w:val="14"/>
                <w:szCs w:val="14"/>
              </w:rPr>
            </w:pPr>
            <w:r>
              <w:rPr>
                <w:color w:val="000000"/>
                <w:sz w:val="14"/>
                <w:szCs w:val="14"/>
              </w:rPr>
              <w:t>44,00</w:t>
            </w:r>
          </w:p>
        </w:tc>
        <w:tc>
          <w:tcPr>
            <w:tcW w:w="1276" w:type="dxa"/>
            <w:tcBorders>
              <w:top w:val="single" w:sz="4" w:space="0" w:color="auto"/>
              <w:left w:val="single" w:sz="4" w:space="0" w:color="auto"/>
              <w:bottom w:val="single" w:sz="4" w:space="0" w:color="auto"/>
              <w:right w:val="single" w:sz="4" w:space="0" w:color="auto"/>
            </w:tcBorders>
          </w:tcPr>
          <w:p w:rsidR="00A73CDB" w:rsidRDefault="00A73CDB" w:rsidP="00A73CDB">
            <w:pPr>
              <w:autoSpaceDE w:val="0"/>
              <w:autoSpaceDN w:val="0"/>
              <w:adjustRightInd w:val="0"/>
              <w:spacing w:after="0"/>
              <w:jc w:val="center"/>
              <w:rPr>
                <w:color w:val="000000"/>
                <w:sz w:val="14"/>
                <w:szCs w:val="14"/>
              </w:rPr>
            </w:pPr>
            <w:r>
              <w:rPr>
                <w:color w:val="000000"/>
                <w:sz w:val="14"/>
                <w:szCs w:val="14"/>
              </w:rPr>
              <w:t>39,60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40,00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80 000,00</w:t>
            </w:r>
          </w:p>
        </w:tc>
      </w:tr>
      <w:tr w:rsidR="00A73CDB" w:rsidRPr="00EF0E14" w:rsidTr="00B86293">
        <w:tc>
          <w:tcPr>
            <w:tcW w:w="2694" w:type="dxa"/>
            <w:vMerge/>
            <w:tcBorders>
              <w:left w:val="single" w:sz="4" w:space="0" w:color="auto"/>
              <w:right w:val="single" w:sz="4" w:space="0" w:color="auto"/>
            </w:tcBorders>
            <w:shd w:val="clear" w:color="auto" w:fill="auto"/>
          </w:tcPr>
          <w:p w:rsidR="00A73CDB" w:rsidRPr="00EF0E14" w:rsidRDefault="00A73CDB"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pPr>
              <w:autoSpaceDE w:val="0"/>
              <w:autoSpaceDN w:val="0"/>
              <w:adjustRightInd w:val="0"/>
              <w:spacing w:after="0"/>
              <w:jc w:val="left"/>
              <w:rPr>
                <w:color w:val="000000"/>
                <w:sz w:val="14"/>
                <w:szCs w:val="14"/>
              </w:rPr>
            </w:pPr>
            <w:r>
              <w:rPr>
                <w:color w:val="000000"/>
                <w:sz w:val="14"/>
                <w:szCs w:val="14"/>
              </w:rPr>
              <w:t xml:space="preserve">Перчатки смотровые  латексные нестерильные, </w:t>
            </w:r>
            <w:proofErr w:type="spellStart"/>
            <w:r>
              <w:rPr>
                <w:color w:val="000000"/>
                <w:sz w:val="14"/>
                <w:szCs w:val="14"/>
              </w:rPr>
              <w:t>неопудренные</w:t>
            </w:r>
            <w:proofErr w:type="spellEnd"/>
            <w:r>
              <w:rPr>
                <w:color w:val="000000"/>
                <w:sz w:val="14"/>
                <w:szCs w:val="14"/>
              </w:rPr>
              <w:t>, повышенной прочности, размер 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1 000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41,20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36,80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38,40</w:t>
            </w:r>
          </w:p>
        </w:tc>
        <w:tc>
          <w:tcPr>
            <w:tcW w:w="1152" w:type="dxa"/>
            <w:tcBorders>
              <w:top w:val="single" w:sz="4" w:space="0" w:color="auto"/>
              <w:left w:val="single" w:sz="4" w:space="0" w:color="auto"/>
              <w:bottom w:val="single" w:sz="4" w:space="0" w:color="auto"/>
              <w:right w:val="single" w:sz="4" w:space="0" w:color="auto"/>
            </w:tcBorders>
          </w:tcPr>
          <w:p w:rsidR="00A73CDB" w:rsidRDefault="00A73CDB" w:rsidP="00A73CDB">
            <w:pPr>
              <w:autoSpaceDE w:val="0"/>
              <w:autoSpaceDN w:val="0"/>
              <w:adjustRightInd w:val="0"/>
              <w:spacing w:after="0"/>
              <w:jc w:val="center"/>
              <w:rPr>
                <w:color w:val="000000"/>
                <w:sz w:val="14"/>
                <w:szCs w:val="14"/>
              </w:rPr>
            </w:pPr>
            <w:r>
              <w:rPr>
                <w:color w:val="000000"/>
                <w:sz w:val="14"/>
                <w:szCs w:val="14"/>
              </w:rPr>
              <w:t>44,00</w:t>
            </w:r>
          </w:p>
        </w:tc>
        <w:tc>
          <w:tcPr>
            <w:tcW w:w="1276" w:type="dxa"/>
            <w:tcBorders>
              <w:top w:val="single" w:sz="4" w:space="0" w:color="auto"/>
              <w:left w:val="single" w:sz="4" w:space="0" w:color="auto"/>
              <w:bottom w:val="single" w:sz="4" w:space="0" w:color="auto"/>
              <w:right w:val="single" w:sz="4" w:space="0" w:color="auto"/>
            </w:tcBorders>
          </w:tcPr>
          <w:p w:rsidR="00A73CDB" w:rsidRDefault="00A73CDB" w:rsidP="00A73CDB">
            <w:pPr>
              <w:autoSpaceDE w:val="0"/>
              <w:autoSpaceDN w:val="0"/>
              <w:adjustRightInd w:val="0"/>
              <w:spacing w:after="0"/>
              <w:jc w:val="center"/>
              <w:rPr>
                <w:color w:val="000000"/>
                <w:sz w:val="14"/>
                <w:szCs w:val="14"/>
              </w:rPr>
            </w:pPr>
            <w:r>
              <w:rPr>
                <w:color w:val="000000"/>
                <w:sz w:val="14"/>
                <w:szCs w:val="14"/>
              </w:rPr>
              <w:t>39,60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40,00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40 000,00</w:t>
            </w:r>
          </w:p>
        </w:tc>
      </w:tr>
      <w:tr w:rsidR="00A73CDB" w:rsidRPr="00EF0E14" w:rsidTr="00B86293">
        <w:tc>
          <w:tcPr>
            <w:tcW w:w="2694" w:type="dxa"/>
            <w:vMerge/>
            <w:tcBorders>
              <w:left w:val="single" w:sz="4" w:space="0" w:color="auto"/>
              <w:right w:val="single" w:sz="4" w:space="0" w:color="auto"/>
            </w:tcBorders>
            <w:shd w:val="clear" w:color="auto" w:fill="auto"/>
          </w:tcPr>
          <w:p w:rsidR="00A73CDB" w:rsidRPr="00EF0E14" w:rsidRDefault="00A73CDB"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pPr>
              <w:autoSpaceDE w:val="0"/>
              <w:autoSpaceDN w:val="0"/>
              <w:adjustRightInd w:val="0"/>
              <w:spacing w:after="0"/>
              <w:jc w:val="left"/>
              <w:rPr>
                <w:color w:val="000000"/>
                <w:sz w:val="14"/>
                <w:szCs w:val="14"/>
              </w:rPr>
            </w:pPr>
            <w:r>
              <w:rPr>
                <w:color w:val="000000"/>
                <w:sz w:val="14"/>
                <w:szCs w:val="14"/>
              </w:rPr>
              <w:t xml:space="preserve">Перчатки хирургические стерильные, </w:t>
            </w:r>
            <w:proofErr w:type="spellStart"/>
            <w:r>
              <w:rPr>
                <w:color w:val="000000"/>
                <w:sz w:val="14"/>
                <w:szCs w:val="14"/>
              </w:rPr>
              <w:t>опудренные</w:t>
            </w:r>
            <w:proofErr w:type="spellEnd"/>
            <w:r>
              <w:rPr>
                <w:color w:val="000000"/>
                <w:sz w:val="14"/>
                <w:szCs w:val="14"/>
              </w:rPr>
              <w:t>, размер 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4 000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27,81</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24,84</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25,92</w:t>
            </w:r>
          </w:p>
        </w:tc>
        <w:tc>
          <w:tcPr>
            <w:tcW w:w="1152" w:type="dxa"/>
            <w:tcBorders>
              <w:top w:val="single" w:sz="4" w:space="0" w:color="auto"/>
              <w:left w:val="single" w:sz="4" w:space="0" w:color="auto"/>
              <w:bottom w:val="single" w:sz="4" w:space="0" w:color="auto"/>
              <w:right w:val="single" w:sz="4" w:space="0" w:color="auto"/>
            </w:tcBorders>
          </w:tcPr>
          <w:p w:rsidR="00A73CDB" w:rsidRDefault="00A73CDB" w:rsidP="00A73CDB">
            <w:pPr>
              <w:autoSpaceDE w:val="0"/>
              <w:autoSpaceDN w:val="0"/>
              <w:adjustRightInd w:val="0"/>
              <w:spacing w:after="0"/>
              <w:jc w:val="center"/>
              <w:rPr>
                <w:color w:val="000000"/>
                <w:sz w:val="14"/>
                <w:szCs w:val="14"/>
              </w:rPr>
            </w:pPr>
            <w:r>
              <w:rPr>
                <w:color w:val="000000"/>
                <w:sz w:val="14"/>
                <w:szCs w:val="14"/>
              </w:rPr>
              <w:t>29,70</w:t>
            </w:r>
          </w:p>
        </w:tc>
        <w:tc>
          <w:tcPr>
            <w:tcW w:w="1276" w:type="dxa"/>
            <w:tcBorders>
              <w:top w:val="single" w:sz="4" w:space="0" w:color="auto"/>
              <w:left w:val="single" w:sz="4" w:space="0" w:color="auto"/>
              <w:bottom w:val="single" w:sz="4" w:space="0" w:color="auto"/>
              <w:right w:val="single" w:sz="4" w:space="0" w:color="auto"/>
            </w:tcBorders>
          </w:tcPr>
          <w:p w:rsidR="00A73CDB" w:rsidRDefault="00A73CDB" w:rsidP="00A73CDB">
            <w:pPr>
              <w:autoSpaceDE w:val="0"/>
              <w:autoSpaceDN w:val="0"/>
              <w:adjustRightInd w:val="0"/>
              <w:spacing w:after="0"/>
              <w:jc w:val="center"/>
              <w:rPr>
                <w:color w:val="000000"/>
                <w:sz w:val="14"/>
                <w:szCs w:val="14"/>
              </w:rPr>
            </w:pPr>
            <w:r>
              <w:rPr>
                <w:color w:val="000000"/>
                <w:sz w:val="14"/>
                <w:szCs w:val="14"/>
              </w:rPr>
              <w:t>26,73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27,00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108 000,00</w:t>
            </w:r>
          </w:p>
        </w:tc>
      </w:tr>
      <w:tr w:rsidR="00A73CDB" w:rsidRPr="00EF0E14" w:rsidTr="00B86293">
        <w:tc>
          <w:tcPr>
            <w:tcW w:w="2694" w:type="dxa"/>
            <w:vMerge/>
            <w:tcBorders>
              <w:left w:val="single" w:sz="4" w:space="0" w:color="auto"/>
              <w:right w:val="single" w:sz="4" w:space="0" w:color="auto"/>
            </w:tcBorders>
            <w:shd w:val="clear" w:color="auto" w:fill="auto"/>
          </w:tcPr>
          <w:p w:rsidR="00A73CDB" w:rsidRPr="00EF0E14" w:rsidRDefault="00A73CDB"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pPr>
              <w:autoSpaceDE w:val="0"/>
              <w:autoSpaceDN w:val="0"/>
              <w:adjustRightInd w:val="0"/>
              <w:spacing w:after="0"/>
              <w:jc w:val="left"/>
              <w:rPr>
                <w:color w:val="000000"/>
                <w:sz w:val="14"/>
                <w:szCs w:val="14"/>
              </w:rPr>
            </w:pPr>
            <w:r>
              <w:rPr>
                <w:color w:val="000000"/>
                <w:sz w:val="14"/>
                <w:szCs w:val="14"/>
              </w:rPr>
              <w:t xml:space="preserve">Перчатки хирургические стерильные, </w:t>
            </w:r>
            <w:proofErr w:type="spellStart"/>
            <w:r>
              <w:rPr>
                <w:color w:val="000000"/>
                <w:sz w:val="14"/>
                <w:szCs w:val="14"/>
              </w:rPr>
              <w:t>опудренные</w:t>
            </w:r>
            <w:proofErr w:type="spellEnd"/>
            <w:r>
              <w:rPr>
                <w:color w:val="000000"/>
                <w:sz w:val="14"/>
                <w:szCs w:val="14"/>
              </w:rPr>
              <w:t>, размер 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4 000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27,81</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24,84</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25,92</w:t>
            </w:r>
          </w:p>
        </w:tc>
        <w:tc>
          <w:tcPr>
            <w:tcW w:w="1152" w:type="dxa"/>
            <w:tcBorders>
              <w:top w:val="single" w:sz="4" w:space="0" w:color="auto"/>
              <w:left w:val="single" w:sz="4" w:space="0" w:color="auto"/>
              <w:bottom w:val="single" w:sz="4" w:space="0" w:color="auto"/>
              <w:right w:val="single" w:sz="4" w:space="0" w:color="auto"/>
            </w:tcBorders>
          </w:tcPr>
          <w:p w:rsidR="00A73CDB" w:rsidRDefault="00A73CDB" w:rsidP="00A73CDB">
            <w:pPr>
              <w:autoSpaceDE w:val="0"/>
              <w:autoSpaceDN w:val="0"/>
              <w:adjustRightInd w:val="0"/>
              <w:spacing w:after="0"/>
              <w:jc w:val="center"/>
              <w:rPr>
                <w:color w:val="000000"/>
                <w:sz w:val="14"/>
                <w:szCs w:val="14"/>
              </w:rPr>
            </w:pPr>
            <w:r>
              <w:rPr>
                <w:color w:val="000000"/>
                <w:sz w:val="14"/>
                <w:szCs w:val="14"/>
              </w:rPr>
              <w:t>29,70</w:t>
            </w:r>
          </w:p>
        </w:tc>
        <w:tc>
          <w:tcPr>
            <w:tcW w:w="1276" w:type="dxa"/>
            <w:tcBorders>
              <w:top w:val="single" w:sz="4" w:space="0" w:color="auto"/>
              <w:left w:val="single" w:sz="4" w:space="0" w:color="auto"/>
              <w:bottom w:val="single" w:sz="4" w:space="0" w:color="auto"/>
              <w:right w:val="single" w:sz="4" w:space="0" w:color="auto"/>
            </w:tcBorders>
          </w:tcPr>
          <w:p w:rsidR="00A73CDB" w:rsidRDefault="00A73CDB" w:rsidP="00A73CDB">
            <w:pPr>
              <w:autoSpaceDE w:val="0"/>
              <w:autoSpaceDN w:val="0"/>
              <w:adjustRightInd w:val="0"/>
              <w:spacing w:after="0"/>
              <w:jc w:val="center"/>
              <w:rPr>
                <w:color w:val="000000"/>
                <w:sz w:val="14"/>
                <w:szCs w:val="14"/>
              </w:rPr>
            </w:pPr>
            <w:r>
              <w:rPr>
                <w:color w:val="000000"/>
                <w:sz w:val="14"/>
                <w:szCs w:val="14"/>
              </w:rPr>
              <w:t>26,73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27,00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A73CDB" w:rsidRDefault="00A73CDB" w:rsidP="00A73CDB">
            <w:pPr>
              <w:autoSpaceDE w:val="0"/>
              <w:autoSpaceDN w:val="0"/>
              <w:adjustRightInd w:val="0"/>
              <w:spacing w:after="0"/>
              <w:jc w:val="center"/>
              <w:rPr>
                <w:color w:val="000000"/>
                <w:sz w:val="14"/>
                <w:szCs w:val="14"/>
              </w:rPr>
            </w:pPr>
            <w:r>
              <w:rPr>
                <w:color w:val="000000"/>
                <w:sz w:val="14"/>
                <w:szCs w:val="14"/>
              </w:rPr>
              <w:t>108 000,00</w:t>
            </w:r>
          </w:p>
        </w:tc>
      </w:tr>
      <w:tr w:rsidR="00A73CDB" w:rsidRPr="00EF0E14" w:rsidTr="00B86293">
        <w:tc>
          <w:tcPr>
            <w:tcW w:w="2694" w:type="dxa"/>
            <w:tcBorders>
              <w:top w:val="single" w:sz="4" w:space="0" w:color="auto"/>
              <w:left w:val="single" w:sz="4" w:space="0" w:color="auto"/>
              <w:bottom w:val="single" w:sz="4" w:space="0" w:color="auto"/>
              <w:right w:val="single" w:sz="4" w:space="0" w:color="auto"/>
            </w:tcBorders>
            <w:shd w:val="clear" w:color="auto" w:fill="auto"/>
          </w:tcPr>
          <w:p w:rsidR="00A73CDB" w:rsidRPr="00A73CDB" w:rsidRDefault="00A73CDB" w:rsidP="00976206">
            <w:pPr>
              <w:rPr>
                <w:sz w:val="16"/>
                <w:szCs w:val="16"/>
              </w:rPr>
            </w:pPr>
            <w:r w:rsidRPr="00A73CDB">
              <w:rPr>
                <w:sz w:val="16"/>
                <w:szCs w:val="16"/>
              </w:rPr>
              <w:t>Итого</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73CDB" w:rsidRPr="00A73CDB" w:rsidRDefault="00A73CDB">
            <w:pPr>
              <w:autoSpaceDE w:val="0"/>
              <w:autoSpaceDN w:val="0"/>
              <w:adjustRightInd w:val="0"/>
              <w:spacing w:after="0"/>
              <w:jc w:val="center"/>
              <w:rPr>
                <w:rFonts w:ascii="Arial" w:hAnsi="Arial" w:cs="Arial"/>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73CDB" w:rsidRPr="00A73CDB" w:rsidRDefault="00A73CDB">
            <w:pPr>
              <w:autoSpaceDE w:val="0"/>
              <w:autoSpaceDN w:val="0"/>
              <w:adjustRightInd w:val="0"/>
              <w:spacing w:after="0"/>
              <w:jc w:val="center"/>
              <w:rPr>
                <w:rFonts w:ascii="Arial" w:hAnsi="Arial" w:cs="Arial"/>
                <w:color w:val="000000"/>
                <w:sz w:val="14"/>
                <w:szCs w:val="14"/>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73CDB" w:rsidRPr="00A73CDB" w:rsidRDefault="00A73CDB">
            <w:pPr>
              <w:autoSpaceDE w:val="0"/>
              <w:autoSpaceDN w:val="0"/>
              <w:adjustRightInd w:val="0"/>
              <w:spacing w:after="0"/>
              <w:jc w:val="right"/>
              <w:rPr>
                <w:rFonts w:ascii="Arial" w:hAnsi="Arial" w:cs="Arial"/>
                <w:color w:val="000000"/>
                <w:sz w:val="14"/>
                <w:szCs w:val="14"/>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Pr="00A73CDB" w:rsidRDefault="00A73CDB">
            <w:pPr>
              <w:autoSpaceDE w:val="0"/>
              <w:autoSpaceDN w:val="0"/>
              <w:adjustRightInd w:val="0"/>
              <w:spacing w:after="0"/>
              <w:jc w:val="center"/>
              <w:rPr>
                <w:color w:val="000000"/>
                <w:sz w:val="14"/>
                <w:szCs w:val="14"/>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Pr="00A73CDB" w:rsidRDefault="00A73CDB">
            <w:pPr>
              <w:autoSpaceDE w:val="0"/>
              <w:autoSpaceDN w:val="0"/>
              <w:adjustRightInd w:val="0"/>
              <w:spacing w:after="0"/>
              <w:jc w:val="center"/>
              <w:rPr>
                <w:color w:val="000000"/>
                <w:sz w:val="14"/>
                <w:szCs w:val="14"/>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73CDB" w:rsidRPr="00A73CDB" w:rsidRDefault="00A73CDB">
            <w:pPr>
              <w:autoSpaceDE w:val="0"/>
              <w:autoSpaceDN w:val="0"/>
              <w:adjustRightInd w:val="0"/>
              <w:spacing w:after="0"/>
              <w:jc w:val="center"/>
              <w:rPr>
                <w:color w:val="000000"/>
                <w:sz w:val="14"/>
                <w:szCs w:val="14"/>
              </w:rPr>
            </w:pPr>
          </w:p>
        </w:tc>
        <w:tc>
          <w:tcPr>
            <w:tcW w:w="1152" w:type="dxa"/>
            <w:tcBorders>
              <w:top w:val="single" w:sz="4" w:space="0" w:color="auto"/>
              <w:left w:val="single" w:sz="4" w:space="0" w:color="auto"/>
              <w:bottom w:val="single" w:sz="4" w:space="0" w:color="auto"/>
              <w:right w:val="single" w:sz="4" w:space="0" w:color="auto"/>
            </w:tcBorders>
          </w:tcPr>
          <w:p w:rsidR="00A73CDB" w:rsidRPr="00A73CDB" w:rsidRDefault="00A73CDB">
            <w:pPr>
              <w:autoSpaceDE w:val="0"/>
              <w:autoSpaceDN w:val="0"/>
              <w:adjustRightInd w:val="0"/>
              <w:spacing w:after="0"/>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73CDB" w:rsidRPr="00A73CDB" w:rsidRDefault="00A73CDB">
            <w:pPr>
              <w:autoSpaceDE w:val="0"/>
              <w:autoSpaceDN w:val="0"/>
              <w:adjustRightInd w:val="0"/>
              <w:spacing w:after="0"/>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73CDB" w:rsidRPr="00A73CDB" w:rsidRDefault="00A73CDB">
            <w:pPr>
              <w:autoSpaceDE w:val="0"/>
              <w:autoSpaceDN w:val="0"/>
              <w:adjustRightInd w:val="0"/>
              <w:spacing w:after="0"/>
              <w:jc w:val="center"/>
              <w:rPr>
                <w:color w:val="000000"/>
                <w:sz w:val="14"/>
                <w:szCs w:val="14"/>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A73CDB" w:rsidRPr="00A73CDB" w:rsidRDefault="00A73CDB">
            <w:pPr>
              <w:autoSpaceDE w:val="0"/>
              <w:autoSpaceDN w:val="0"/>
              <w:adjustRightInd w:val="0"/>
              <w:spacing w:after="0"/>
              <w:jc w:val="center"/>
              <w:rPr>
                <w:b/>
                <w:color w:val="000000"/>
                <w:sz w:val="20"/>
                <w:szCs w:val="20"/>
              </w:rPr>
            </w:pPr>
            <w:r w:rsidRPr="00A73CDB">
              <w:rPr>
                <w:b/>
                <w:color w:val="000000"/>
                <w:sz w:val="20"/>
                <w:szCs w:val="20"/>
              </w:rPr>
              <w:t>574 700,00</w:t>
            </w:r>
          </w:p>
        </w:tc>
      </w:tr>
      <w:tr w:rsidR="00EC13C5" w:rsidRPr="00EF0E14" w:rsidTr="00EC13C5">
        <w:tc>
          <w:tcPr>
            <w:tcW w:w="2694" w:type="dxa"/>
            <w:tcBorders>
              <w:top w:val="single" w:sz="4" w:space="0" w:color="auto"/>
              <w:left w:val="single" w:sz="4" w:space="0" w:color="auto"/>
              <w:right w:val="single" w:sz="4" w:space="0" w:color="auto"/>
            </w:tcBorders>
            <w:shd w:val="clear" w:color="auto" w:fill="auto"/>
          </w:tcPr>
          <w:p w:rsidR="00EC13C5" w:rsidRPr="004C73EF" w:rsidRDefault="00EC13C5" w:rsidP="00976206">
            <w:pPr>
              <w:rPr>
                <w:sz w:val="16"/>
                <w:szCs w:val="16"/>
              </w:rPr>
            </w:pPr>
            <w:r w:rsidRPr="004C73EF">
              <w:t>Государственное бюджетное учреждение здравоохранения Республики Адыгея «Адыгейская республиканская клиническая инфекционная больница»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EC13C5" w:rsidRDefault="00EC13C5">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М</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C13C5" w:rsidRDefault="00EC13C5">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EC13C5" w:rsidRPr="00EC13C5" w:rsidRDefault="00EC13C5" w:rsidP="00EC13C5">
            <w:pPr>
              <w:jc w:val="center"/>
              <w:rPr>
                <w:sz w:val="16"/>
                <w:szCs w:val="16"/>
              </w:rPr>
            </w:pPr>
            <w:r w:rsidRPr="00EC13C5">
              <w:rPr>
                <w:sz w:val="16"/>
                <w:szCs w:val="16"/>
              </w:rPr>
              <w:t>16000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EC13C5" w:rsidRDefault="00EC13C5">
            <w:pPr>
              <w:jc w:val="right"/>
              <w:rPr>
                <w:sz w:val="14"/>
                <w:szCs w:val="14"/>
              </w:rPr>
            </w:pPr>
            <w:r>
              <w:rPr>
                <w:sz w:val="14"/>
                <w:szCs w:val="14"/>
              </w:rPr>
              <w:t>12,36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EC13C5" w:rsidRDefault="00EC13C5">
            <w:pPr>
              <w:jc w:val="right"/>
              <w:rPr>
                <w:sz w:val="14"/>
                <w:szCs w:val="14"/>
              </w:rPr>
            </w:pPr>
            <w:r>
              <w:rPr>
                <w:sz w:val="14"/>
                <w:szCs w:val="14"/>
              </w:rPr>
              <w:t>11,04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EC13C5" w:rsidRDefault="00EC13C5">
            <w:pPr>
              <w:jc w:val="right"/>
              <w:rPr>
                <w:sz w:val="14"/>
                <w:szCs w:val="14"/>
              </w:rPr>
            </w:pPr>
            <w:r>
              <w:rPr>
                <w:sz w:val="14"/>
                <w:szCs w:val="14"/>
              </w:rPr>
              <w:t>11,52</w:t>
            </w:r>
          </w:p>
        </w:tc>
        <w:tc>
          <w:tcPr>
            <w:tcW w:w="1152" w:type="dxa"/>
            <w:tcBorders>
              <w:top w:val="single" w:sz="4" w:space="0" w:color="auto"/>
              <w:left w:val="single" w:sz="4" w:space="0" w:color="auto"/>
              <w:bottom w:val="single" w:sz="4" w:space="0" w:color="auto"/>
              <w:right w:val="single" w:sz="4" w:space="0" w:color="auto"/>
            </w:tcBorders>
            <w:vAlign w:val="center"/>
          </w:tcPr>
          <w:p w:rsidR="00EC13C5" w:rsidRDefault="00EC13C5">
            <w:pPr>
              <w:jc w:val="right"/>
              <w:rPr>
                <w:sz w:val="14"/>
                <w:szCs w:val="14"/>
              </w:rPr>
            </w:pPr>
            <w:r>
              <w:rPr>
                <w:sz w:val="14"/>
                <w:szCs w:val="14"/>
              </w:rPr>
              <w:t>13,20</w:t>
            </w:r>
          </w:p>
        </w:tc>
        <w:tc>
          <w:tcPr>
            <w:tcW w:w="1276" w:type="dxa"/>
            <w:tcBorders>
              <w:top w:val="single" w:sz="4" w:space="0" w:color="auto"/>
              <w:left w:val="single" w:sz="4" w:space="0" w:color="auto"/>
              <w:bottom w:val="single" w:sz="4" w:space="0" w:color="auto"/>
              <w:right w:val="single" w:sz="4" w:space="0" w:color="auto"/>
            </w:tcBorders>
            <w:vAlign w:val="center"/>
          </w:tcPr>
          <w:p w:rsidR="00EC13C5" w:rsidRDefault="00EC13C5">
            <w:pPr>
              <w:jc w:val="right"/>
              <w:rPr>
                <w:sz w:val="14"/>
                <w:szCs w:val="14"/>
              </w:rPr>
            </w:pPr>
            <w:r>
              <w:rPr>
                <w:sz w:val="14"/>
                <w:szCs w:val="14"/>
              </w:rPr>
              <w:t>11,88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C13C5" w:rsidRDefault="00EC13C5">
            <w:pPr>
              <w:jc w:val="right"/>
              <w:rPr>
                <w:sz w:val="14"/>
                <w:szCs w:val="14"/>
              </w:rPr>
            </w:pPr>
            <w:r>
              <w:rPr>
                <w:sz w:val="14"/>
                <w:szCs w:val="14"/>
              </w:rPr>
              <w:t>12,00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EC13C5" w:rsidRDefault="00EC13C5">
            <w:pPr>
              <w:jc w:val="right"/>
              <w:rPr>
                <w:sz w:val="14"/>
                <w:szCs w:val="14"/>
              </w:rPr>
            </w:pPr>
            <w:r>
              <w:rPr>
                <w:sz w:val="14"/>
                <w:szCs w:val="14"/>
              </w:rPr>
              <w:t>192 000,00</w:t>
            </w:r>
          </w:p>
        </w:tc>
      </w:tr>
      <w:tr w:rsidR="00976206" w:rsidRPr="00EF0E14" w:rsidTr="00976206">
        <w:tc>
          <w:tcPr>
            <w:tcW w:w="2694" w:type="dxa"/>
            <w:tcBorders>
              <w:top w:val="single" w:sz="4" w:space="0" w:color="auto"/>
              <w:left w:val="single" w:sz="4" w:space="0" w:color="auto"/>
              <w:bottom w:val="single" w:sz="4" w:space="0" w:color="auto"/>
              <w:right w:val="single" w:sz="4" w:space="0" w:color="auto"/>
            </w:tcBorders>
            <w:shd w:val="clear" w:color="auto" w:fill="auto"/>
          </w:tcPr>
          <w:p w:rsidR="00976206" w:rsidRPr="00EC13C5" w:rsidRDefault="00EC13C5" w:rsidP="00976206">
            <w:pPr>
              <w:rPr>
                <w:sz w:val="16"/>
                <w:szCs w:val="16"/>
              </w:rPr>
            </w:pPr>
            <w:r w:rsidRPr="00EC13C5">
              <w:rPr>
                <w:sz w:val="16"/>
                <w:szCs w:val="16"/>
              </w:rPr>
              <w:t>Итого</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76206" w:rsidRPr="00EC13C5" w:rsidRDefault="00976206" w:rsidP="00976206">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76206" w:rsidRPr="00EC13C5" w:rsidRDefault="00976206" w:rsidP="00976206">
            <w:pPr>
              <w:rPr>
                <w:sz w:val="18"/>
                <w:szCs w:val="18"/>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976206" w:rsidRPr="00EC13C5"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C13C5"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C13C5"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C13C5" w:rsidRDefault="00976206" w:rsidP="00976206">
            <w:pPr>
              <w:rPr>
                <w:sz w:val="18"/>
                <w:szCs w:val="18"/>
              </w:rPr>
            </w:pPr>
          </w:p>
        </w:tc>
        <w:tc>
          <w:tcPr>
            <w:tcW w:w="1152" w:type="dxa"/>
            <w:tcBorders>
              <w:top w:val="single" w:sz="4" w:space="0" w:color="auto"/>
              <w:left w:val="single" w:sz="4" w:space="0" w:color="auto"/>
              <w:bottom w:val="single" w:sz="4" w:space="0" w:color="auto"/>
              <w:right w:val="single" w:sz="4" w:space="0" w:color="auto"/>
            </w:tcBorders>
          </w:tcPr>
          <w:p w:rsidR="00976206" w:rsidRPr="00EC13C5" w:rsidRDefault="00976206" w:rsidP="00976206">
            <w:pP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976206" w:rsidRPr="00EC13C5" w:rsidRDefault="00976206" w:rsidP="00976206">
            <w:pP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6206" w:rsidRPr="00EC13C5" w:rsidRDefault="00976206" w:rsidP="00976206">
            <w:pPr>
              <w:rPr>
                <w:sz w:val="18"/>
                <w:szCs w:val="18"/>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976206" w:rsidRPr="00690C7E" w:rsidRDefault="00EC13C5" w:rsidP="00976206">
            <w:pPr>
              <w:jc w:val="center"/>
              <w:rPr>
                <w:b/>
                <w:sz w:val="18"/>
                <w:szCs w:val="18"/>
              </w:rPr>
            </w:pPr>
            <w:r w:rsidRPr="00EC13C5">
              <w:rPr>
                <w:b/>
                <w:sz w:val="18"/>
                <w:szCs w:val="18"/>
              </w:rPr>
              <w:t>192000,00</w:t>
            </w:r>
          </w:p>
        </w:tc>
      </w:tr>
      <w:tr w:rsidR="00254531" w:rsidRPr="00EF0E14" w:rsidTr="00EC13C5">
        <w:tc>
          <w:tcPr>
            <w:tcW w:w="2694" w:type="dxa"/>
            <w:vMerge w:val="restart"/>
            <w:tcBorders>
              <w:top w:val="single" w:sz="4" w:space="0" w:color="auto"/>
              <w:left w:val="single" w:sz="4" w:space="0" w:color="auto"/>
              <w:right w:val="single" w:sz="4" w:space="0" w:color="auto"/>
            </w:tcBorders>
            <w:shd w:val="clear" w:color="auto" w:fill="auto"/>
          </w:tcPr>
          <w:p w:rsidR="00254531" w:rsidRPr="0029639B" w:rsidRDefault="00254531" w:rsidP="00976206">
            <w:pPr>
              <w:rPr>
                <w:sz w:val="16"/>
                <w:szCs w:val="16"/>
                <w:highlight w:val="yellow"/>
              </w:rPr>
            </w:pPr>
            <w:r w:rsidRPr="00254531">
              <w:t xml:space="preserve">Государственное бюджетное учреждение здравоохранения Республики Адыгея «Адыгейский республиканский клинический онкологический диспансер имени М.Х. </w:t>
            </w:r>
            <w:proofErr w:type="spellStart"/>
            <w:r w:rsidRPr="00254531">
              <w:lastRenderedPageBreak/>
              <w:t>Ашхамафа</w:t>
            </w:r>
            <w:proofErr w:type="spellEnd"/>
            <w:r w:rsidRPr="00254531">
              <w: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r>
              <w:rPr>
                <w:sz w:val="14"/>
                <w:szCs w:val="14"/>
              </w:rPr>
              <w:lastRenderedPageBreak/>
              <w:t xml:space="preserve">Перчатки смотровые  латексные нестерильные, </w:t>
            </w:r>
            <w:proofErr w:type="spellStart"/>
            <w:r>
              <w:rPr>
                <w:sz w:val="14"/>
                <w:szCs w:val="14"/>
              </w:rPr>
              <w:t>неопудренные</w:t>
            </w:r>
            <w:proofErr w:type="spellEnd"/>
            <w:r>
              <w:rPr>
                <w:sz w:val="14"/>
                <w:szCs w:val="14"/>
              </w:rPr>
              <w:t>, повышенной прочности, размер 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center"/>
              <w:rPr>
                <w:sz w:val="18"/>
                <w:szCs w:val="18"/>
              </w:rPr>
            </w:pPr>
            <w:r>
              <w:rPr>
                <w:sz w:val="18"/>
                <w:szCs w:val="18"/>
              </w:rPr>
              <w:t>500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41,20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36,80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38,40</w:t>
            </w:r>
          </w:p>
        </w:tc>
        <w:tc>
          <w:tcPr>
            <w:tcW w:w="1152"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44,00</w:t>
            </w:r>
          </w:p>
        </w:tc>
        <w:tc>
          <w:tcPr>
            <w:tcW w:w="1276"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39,60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40,00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20 000,00</w:t>
            </w:r>
          </w:p>
        </w:tc>
      </w:tr>
      <w:tr w:rsidR="00254531" w:rsidRPr="00EF0E14" w:rsidTr="00EC13C5">
        <w:tc>
          <w:tcPr>
            <w:tcW w:w="2694" w:type="dxa"/>
            <w:vMerge/>
            <w:tcBorders>
              <w:left w:val="single" w:sz="4" w:space="0" w:color="auto"/>
              <w:right w:val="single" w:sz="4" w:space="0" w:color="auto"/>
            </w:tcBorders>
            <w:shd w:val="clear" w:color="auto" w:fill="auto"/>
          </w:tcPr>
          <w:p w:rsidR="00254531" w:rsidRPr="00F72551" w:rsidRDefault="0025453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повышенной прочности, размер М</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center"/>
              <w:rPr>
                <w:sz w:val="18"/>
                <w:szCs w:val="18"/>
              </w:rPr>
            </w:pPr>
            <w:r>
              <w:rPr>
                <w:sz w:val="18"/>
                <w:szCs w:val="18"/>
              </w:rPr>
              <w:t>1 500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41,20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36,80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38,40</w:t>
            </w:r>
          </w:p>
        </w:tc>
        <w:tc>
          <w:tcPr>
            <w:tcW w:w="1152"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44,00</w:t>
            </w:r>
          </w:p>
        </w:tc>
        <w:tc>
          <w:tcPr>
            <w:tcW w:w="1276"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39,60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40,00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60 000,00</w:t>
            </w:r>
          </w:p>
        </w:tc>
      </w:tr>
      <w:tr w:rsidR="00254531" w:rsidRPr="00EF0E14" w:rsidTr="00EC13C5">
        <w:tc>
          <w:tcPr>
            <w:tcW w:w="2694" w:type="dxa"/>
            <w:vMerge/>
            <w:tcBorders>
              <w:left w:val="single" w:sz="4" w:space="0" w:color="auto"/>
              <w:right w:val="single" w:sz="4" w:space="0" w:color="auto"/>
            </w:tcBorders>
            <w:shd w:val="clear" w:color="auto" w:fill="auto"/>
          </w:tcPr>
          <w:p w:rsidR="00254531" w:rsidRPr="00EF0E14" w:rsidRDefault="0025453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повышенной прочности, размер 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center"/>
              <w:rPr>
                <w:sz w:val="18"/>
                <w:szCs w:val="18"/>
              </w:rPr>
            </w:pPr>
            <w:r>
              <w:rPr>
                <w:sz w:val="18"/>
                <w:szCs w:val="18"/>
              </w:rPr>
              <w:t>500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41,20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36,80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38,40</w:t>
            </w:r>
          </w:p>
        </w:tc>
        <w:tc>
          <w:tcPr>
            <w:tcW w:w="1152"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44,00</w:t>
            </w:r>
          </w:p>
        </w:tc>
        <w:tc>
          <w:tcPr>
            <w:tcW w:w="1276"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39,60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40,00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20 000,00</w:t>
            </w:r>
          </w:p>
        </w:tc>
      </w:tr>
      <w:tr w:rsidR="00254531" w:rsidRPr="00EF0E14" w:rsidTr="00EC13C5">
        <w:tc>
          <w:tcPr>
            <w:tcW w:w="2694" w:type="dxa"/>
            <w:vMerge/>
            <w:tcBorders>
              <w:left w:val="single" w:sz="4" w:space="0" w:color="auto"/>
              <w:right w:val="single" w:sz="4" w:space="0" w:color="auto"/>
            </w:tcBorders>
            <w:shd w:val="clear" w:color="auto" w:fill="auto"/>
          </w:tcPr>
          <w:p w:rsidR="00254531" w:rsidRPr="00EF0E14" w:rsidRDefault="0025453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center"/>
              <w:rPr>
                <w:sz w:val="18"/>
                <w:szCs w:val="18"/>
              </w:rPr>
            </w:pPr>
            <w:r>
              <w:rPr>
                <w:sz w:val="18"/>
                <w:szCs w:val="18"/>
              </w:rPr>
              <w:t>3 000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12,36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11,04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11,52</w:t>
            </w:r>
          </w:p>
        </w:tc>
        <w:tc>
          <w:tcPr>
            <w:tcW w:w="1152"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13,20</w:t>
            </w:r>
          </w:p>
        </w:tc>
        <w:tc>
          <w:tcPr>
            <w:tcW w:w="1276"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11,88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12,00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36 000,00</w:t>
            </w:r>
          </w:p>
        </w:tc>
      </w:tr>
      <w:tr w:rsidR="00254531" w:rsidRPr="00EF0E14" w:rsidTr="00EC13C5">
        <w:tc>
          <w:tcPr>
            <w:tcW w:w="2694" w:type="dxa"/>
            <w:vMerge/>
            <w:tcBorders>
              <w:left w:val="single" w:sz="4" w:space="0" w:color="auto"/>
              <w:right w:val="single" w:sz="4" w:space="0" w:color="auto"/>
            </w:tcBorders>
            <w:shd w:val="clear" w:color="auto" w:fill="auto"/>
          </w:tcPr>
          <w:p w:rsidR="00254531" w:rsidRPr="00EF0E14" w:rsidRDefault="0025453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М</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center"/>
              <w:rPr>
                <w:sz w:val="18"/>
                <w:szCs w:val="18"/>
              </w:rPr>
            </w:pPr>
            <w:r>
              <w:rPr>
                <w:sz w:val="18"/>
                <w:szCs w:val="18"/>
              </w:rPr>
              <w:t>17 000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12,36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11,04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11,52</w:t>
            </w:r>
          </w:p>
        </w:tc>
        <w:tc>
          <w:tcPr>
            <w:tcW w:w="1152"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13,20</w:t>
            </w:r>
          </w:p>
        </w:tc>
        <w:tc>
          <w:tcPr>
            <w:tcW w:w="1276"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11,88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12,00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204 000,00</w:t>
            </w:r>
          </w:p>
        </w:tc>
      </w:tr>
      <w:tr w:rsidR="00254531" w:rsidRPr="00EF0E14" w:rsidTr="00EC13C5">
        <w:tc>
          <w:tcPr>
            <w:tcW w:w="2694" w:type="dxa"/>
            <w:vMerge/>
            <w:tcBorders>
              <w:left w:val="single" w:sz="4" w:space="0" w:color="auto"/>
              <w:right w:val="single" w:sz="4" w:space="0" w:color="auto"/>
            </w:tcBorders>
            <w:shd w:val="clear" w:color="auto" w:fill="auto"/>
          </w:tcPr>
          <w:p w:rsidR="00254531" w:rsidRPr="00EF0E14" w:rsidRDefault="0025453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center"/>
              <w:rPr>
                <w:sz w:val="18"/>
                <w:szCs w:val="18"/>
              </w:rPr>
            </w:pPr>
            <w:r>
              <w:rPr>
                <w:sz w:val="18"/>
                <w:szCs w:val="18"/>
              </w:rPr>
              <w:t>10 000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12,36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11,04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11,52</w:t>
            </w:r>
          </w:p>
        </w:tc>
        <w:tc>
          <w:tcPr>
            <w:tcW w:w="1152"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13,20</w:t>
            </w:r>
          </w:p>
        </w:tc>
        <w:tc>
          <w:tcPr>
            <w:tcW w:w="1276"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11,88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12,00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120 000,00</w:t>
            </w:r>
          </w:p>
        </w:tc>
      </w:tr>
      <w:tr w:rsidR="00254531" w:rsidRPr="00EF0E14" w:rsidTr="00EC13C5">
        <w:tc>
          <w:tcPr>
            <w:tcW w:w="2694" w:type="dxa"/>
            <w:vMerge/>
            <w:tcBorders>
              <w:left w:val="single" w:sz="4" w:space="0" w:color="auto"/>
              <w:right w:val="single" w:sz="4" w:space="0" w:color="auto"/>
            </w:tcBorders>
            <w:shd w:val="clear" w:color="auto" w:fill="auto"/>
          </w:tcPr>
          <w:p w:rsidR="00254531" w:rsidRPr="00EF0E14" w:rsidRDefault="0025453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размер 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center"/>
              <w:rPr>
                <w:sz w:val="18"/>
                <w:szCs w:val="18"/>
              </w:rPr>
            </w:pPr>
            <w:r>
              <w:rPr>
                <w:sz w:val="18"/>
                <w:szCs w:val="18"/>
              </w:rPr>
              <w:t>2 000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30,90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27,60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28,80</w:t>
            </w:r>
          </w:p>
        </w:tc>
        <w:tc>
          <w:tcPr>
            <w:tcW w:w="1152"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33,00</w:t>
            </w:r>
          </w:p>
        </w:tc>
        <w:tc>
          <w:tcPr>
            <w:tcW w:w="1276"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29,70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30,00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60 000,00</w:t>
            </w:r>
          </w:p>
        </w:tc>
      </w:tr>
      <w:tr w:rsidR="00254531" w:rsidRPr="00EF0E14" w:rsidTr="00EC13C5">
        <w:tc>
          <w:tcPr>
            <w:tcW w:w="2694" w:type="dxa"/>
            <w:vMerge/>
            <w:tcBorders>
              <w:left w:val="single" w:sz="4" w:space="0" w:color="auto"/>
              <w:right w:val="single" w:sz="4" w:space="0" w:color="auto"/>
            </w:tcBorders>
            <w:shd w:val="clear" w:color="auto" w:fill="auto"/>
          </w:tcPr>
          <w:p w:rsidR="00254531" w:rsidRPr="00EF0E14" w:rsidRDefault="0025453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размер 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center"/>
              <w:rPr>
                <w:sz w:val="18"/>
                <w:szCs w:val="18"/>
              </w:rPr>
            </w:pPr>
            <w:r>
              <w:rPr>
                <w:sz w:val="18"/>
                <w:szCs w:val="18"/>
              </w:rPr>
              <w:t>3 000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30,90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27,60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28,80</w:t>
            </w:r>
          </w:p>
        </w:tc>
        <w:tc>
          <w:tcPr>
            <w:tcW w:w="1152"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33,00</w:t>
            </w:r>
          </w:p>
        </w:tc>
        <w:tc>
          <w:tcPr>
            <w:tcW w:w="1276"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29,70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30,00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90 000,00</w:t>
            </w:r>
          </w:p>
        </w:tc>
      </w:tr>
      <w:tr w:rsidR="00254531" w:rsidRPr="00EF0E14" w:rsidTr="00EC13C5">
        <w:tc>
          <w:tcPr>
            <w:tcW w:w="2694" w:type="dxa"/>
            <w:vMerge/>
            <w:tcBorders>
              <w:left w:val="single" w:sz="4" w:space="0" w:color="auto"/>
              <w:right w:val="single" w:sz="4" w:space="0" w:color="auto"/>
            </w:tcBorders>
            <w:shd w:val="clear" w:color="auto" w:fill="auto"/>
          </w:tcPr>
          <w:p w:rsidR="00254531" w:rsidRPr="00EF0E14" w:rsidRDefault="0025453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размер 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center"/>
              <w:rPr>
                <w:sz w:val="18"/>
                <w:szCs w:val="18"/>
              </w:rPr>
            </w:pPr>
            <w:r>
              <w:rPr>
                <w:sz w:val="18"/>
                <w:szCs w:val="18"/>
              </w:rPr>
              <w:t>1 000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30,90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27,60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28,80</w:t>
            </w:r>
          </w:p>
        </w:tc>
        <w:tc>
          <w:tcPr>
            <w:tcW w:w="1152"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33,00</w:t>
            </w:r>
          </w:p>
        </w:tc>
        <w:tc>
          <w:tcPr>
            <w:tcW w:w="1276"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29,70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30,00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30 000,00</w:t>
            </w:r>
          </w:p>
        </w:tc>
      </w:tr>
      <w:tr w:rsidR="00254531" w:rsidRPr="00EF0E14" w:rsidTr="00EC13C5">
        <w:tc>
          <w:tcPr>
            <w:tcW w:w="2694" w:type="dxa"/>
            <w:vMerge/>
            <w:tcBorders>
              <w:left w:val="single" w:sz="4" w:space="0" w:color="auto"/>
              <w:right w:val="single" w:sz="4" w:space="0" w:color="auto"/>
            </w:tcBorders>
            <w:shd w:val="clear" w:color="auto" w:fill="auto"/>
          </w:tcPr>
          <w:p w:rsidR="00254531" w:rsidRPr="00EF0E14" w:rsidRDefault="0025453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Pr="00254531" w:rsidRDefault="00254531">
            <w:pPr>
              <w:rPr>
                <w:sz w:val="14"/>
                <w:szCs w:val="14"/>
              </w:rPr>
            </w:pPr>
            <w:r w:rsidRPr="00254531">
              <w:rPr>
                <w:sz w:val="14"/>
                <w:szCs w:val="14"/>
              </w:rPr>
              <w:t xml:space="preserve">Перчатки хирургические стерильные </w:t>
            </w:r>
            <w:proofErr w:type="spellStart"/>
            <w:r w:rsidRPr="00254531">
              <w:rPr>
                <w:sz w:val="14"/>
                <w:szCs w:val="14"/>
              </w:rPr>
              <w:t>неопудренные</w:t>
            </w:r>
            <w:proofErr w:type="spellEnd"/>
            <w:r w:rsidRPr="00254531">
              <w:rPr>
                <w:sz w:val="14"/>
                <w:szCs w:val="14"/>
              </w:rPr>
              <w:t xml:space="preserve"> трехслойные, размер 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center"/>
              <w:rPr>
                <w:sz w:val="18"/>
                <w:szCs w:val="18"/>
              </w:rPr>
            </w:pPr>
            <w:r>
              <w:rPr>
                <w:sz w:val="18"/>
                <w:szCs w:val="18"/>
              </w:rPr>
              <w:t>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154,50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138,00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144,00</w:t>
            </w:r>
          </w:p>
        </w:tc>
        <w:tc>
          <w:tcPr>
            <w:tcW w:w="1152"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165,00</w:t>
            </w:r>
          </w:p>
        </w:tc>
        <w:tc>
          <w:tcPr>
            <w:tcW w:w="1276"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148,50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150,00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7 500,00</w:t>
            </w:r>
          </w:p>
        </w:tc>
      </w:tr>
      <w:tr w:rsidR="00254531" w:rsidRPr="00EF0E14" w:rsidTr="00EC13C5">
        <w:tc>
          <w:tcPr>
            <w:tcW w:w="2694" w:type="dxa"/>
            <w:vMerge/>
            <w:tcBorders>
              <w:left w:val="single" w:sz="4" w:space="0" w:color="auto"/>
              <w:right w:val="single" w:sz="4" w:space="0" w:color="auto"/>
            </w:tcBorders>
            <w:shd w:val="clear" w:color="auto" w:fill="auto"/>
          </w:tcPr>
          <w:p w:rsidR="00254531" w:rsidRPr="00EF0E14" w:rsidRDefault="0025453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Pr="00254531" w:rsidRDefault="00254531">
            <w:pPr>
              <w:rPr>
                <w:sz w:val="14"/>
                <w:szCs w:val="14"/>
              </w:rPr>
            </w:pPr>
            <w:r w:rsidRPr="00254531">
              <w:rPr>
                <w:sz w:val="14"/>
                <w:szCs w:val="14"/>
              </w:rPr>
              <w:t xml:space="preserve">Перчатки хирургические стерильные </w:t>
            </w:r>
            <w:proofErr w:type="spellStart"/>
            <w:r w:rsidRPr="00254531">
              <w:rPr>
                <w:sz w:val="14"/>
                <w:szCs w:val="14"/>
              </w:rPr>
              <w:t>неопудренные</w:t>
            </w:r>
            <w:proofErr w:type="spellEnd"/>
            <w:r w:rsidRPr="00254531">
              <w:rPr>
                <w:sz w:val="14"/>
                <w:szCs w:val="14"/>
              </w:rPr>
              <w:t xml:space="preserve"> трехслойные, размер 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center"/>
              <w:rPr>
                <w:sz w:val="18"/>
                <w:szCs w:val="18"/>
              </w:rPr>
            </w:pPr>
            <w:r>
              <w:rPr>
                <w:sz w:val="18"/>
                <w:szCs w:val="18"/>
              </w:rPr>
              <w:t>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154,50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138,00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144,00</w:t>
            </w:r>
          </w:p>
        </w:tc>
        <w:tc>
          <w:tcPr>
            <w:tcW w:w="1152"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165,00</w:t>
            </w:r>
          </w:p>
        </w:tc>
        <w:tc>
          <w:tcPr>
            <w:tcW w:w="1276"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148,50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150,00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7 500,00</w:t>
            </w:r>
          </w:p>
        </w:tc>
      </w:tr>
      <w:tr w:rsidR="00254531" w:rsidRPr="00EF0E14" w:rsidTr="00EC13C5">
        <w:tc>
          <w:tcPr>
            <w:tcW w:w="2694" w:type="dxa"/>
            <w:vMerge/>
            <w:tcBorders>
              <w:left w:val="single" w:sz="4" w:space="0" w:color="auto"/>
              <w:right w:val="single" w:sz="4" w:space="0" w:color="auto"/>
            </w:tcBorders>
            <w:shd w:val="clear" w:color="auto" w:fill="auto"/>
          </w:tcPr>
          <w:p w:rsidR="00254531" w:rsidRPr="00EF0E14" w:rsidRDefault="0025453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Pr="00254531" w:rsidRDefault="00254531">
            <w:pPr>
              <w:rPr>
                <w:sz w:val="14"/>
                <w:szCs w:val="14"/>
              </w:rPr>
            </w:pPr>
            <w:r w:rsidRPr="00254531">
              <w:rPr>
                <w:sz w:val="14"/>
                <w:szCs w:val="14"/>
              </w:rPr>
              <w:t xml:space="preserve">Перчатки хирургические стерильные </w:t>
            </w:r>
            <w:proofErr w:type="spellStart"/>
            <w:r w:rsidRPr="00254531">
              <w:rPr>
                <w:sz w:val="14"/>
                <w:szCs w:val="14"/>
              </w:rPr>
              <w:t>неопудренные</w:t>
            </w:r>
            <w:proofErr w:type="spellEnd"/>
            <w:r w:rsidRPr="00254531">
              <w:rPr>
                <w:sz w:val="14"/>
                <w:szCs w:val="14"/>
              </w:rPr>
              <w:t xml:space="preserve"> трехслойные, размер 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center"/>
              <w:rPr>
                <w:sz w:val="18"/>
                <w:szCs w:val="18"/>
              </w:rPr>
            </w:pPr>
            <w:r>
              <w:rPr>
                <w:sz w:val="18"/>
                <w:szCs w:val="18"/>
              </w:rPr>
              <w:t>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154,50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138,00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144,00</w:t>
            </w:r>
          </w:p>
        </w:tc>
        <w:tc>
          <w:tcPr>
            <w:tcW w:w="1152"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165,00</w:t>
            </w:r>
          </w:p>
        </w:tc>
        <w:tc>
          <w:tcPr>
            <w:tcW w:w="1276"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148,50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150,00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7 500,00</w:t>
            </w:r>
          </w:p>
        </w:tc>
      </w:tr>
      <w:tr w:rsidR="00254531" w:rsidRPr="00EF0E14" w:rsidTr="00EC13C5">
        <w:tc>
          <w:tcPr>
            <w:tcW w:w="2694" w:type="dxa"/>
            <w:vMerge/>
            <w:tcBorders>
              <w:left w:val="single" w:sz="4" w:space="0" w:color="auto"/>
              <w:right w:val="single" w:sz="4" w:space="0" w:color="auto"/>
            </w:tcBorders>
            <w:shd w:val="clear" w:color="auto" w:fill="auto"/>
          </w:tcPr>
          <w:p w:rsidR="00254531" w:rsidRPr="00EF0E14" w:rsidRDefault="0025453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Pr="00254531" w:rsidRDefault="00254531">
            <w:pPr>
              <w:rPr>
                <w:sz w:val="14"/>
                <w:szCs w:val="14"/>
              </w:rPr>
            </w:pPr>
            <w:r w:rsidRPr="00254531">
              <w:rPr>
                <w:sz w:val="14"/>
                <w:szCs w:val="14"/>
              </w:rPr>
              <w:t>Перчатки хирургические стерильные для  хирургических операций с повышенным риском инфицирования, 2пары/</w:t>
            </w:r>
            <w:proofErr w:type="spellStart"/>
            <w:r w:rsidRPr="00254531">
              <w:rPr>
                <w:sz w:val="14"/>
                <w:szCs w:val="14"/>
              </w:rPr>
              <w:t>упак</w:t>
            </w:r>
            <w:proofErr w:type="spellEnd"/>
            <w:r w:rsidRPr="00254531">
              <w:rPr>
                <w:sz w:val="14"/>
                <w:szCs w:val="14"/>
              </w:rPr>
              <w:t>, размер 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proofErr w:type="spellStart"/>
            <w:r>
              <w:rPr>
                <w:sz w:val="14"/>
                <w:szCs w:val="14"/>
              </w:rPr>
              <w:t>упак</w:t>
            </w:r>
            <w:proofErr w:type="spellEnd"/>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center"/>
              <w:rPr>
                <w:sz w:val="18"/>
                <w:szCs w:val="18"/>
              </w:rPr>
            </w:pPr>
            <w:r>
              <w:rPr>
                <w:sz w:val="18"/>
                <w:szCs w:val="18"/>
              </w:rPr>
              <w:t>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113,30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101,20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105,60</w:t>
            </w:r>
          </w:p>
        </w:tc>
        <w:tc>
          <w:tcPr>
            <w:tcW w:w="1152"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121,00</w:t>
            </w:r>
          </w:p>
        </w:tc>
        <w:tc>
          <w:tcPr>
            <w:tcW w:w="1276"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108,90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110,00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5 500,00</w:t>
            </w:r>
          </w:p>
        </w:tc>
      </w:tr>
      <w:tr w:rsidR="00254531" w:rsidRPr="00EF0E14" w:rsidTr="00EC13C5">
        <w:tc>
          <w:tcPr>
            <w:tcW w:w="2694" w:type="dxa"/>
            <w:vMerge/>
            <w:tcBorders>
              <w:left w:val="single" w:sz="4" w:space="0" w:color="auto"/>
              <w:right w:val="single" w:sz="4" w:space="0" w:color="auto"/>
            </w:tcBorders>
            <w:shd w:val="clear" w:color="auto" w:fill="auto"/>
          </w:tcPr>
          <w:p w:rsidR="00254531" w:rsidRPr="00EF0E14" w:rsidRDefault="0025453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r>
              <w:rPr>
                <w:sz w:val="14"/>
                <w:szCs w:val="14"/>
              </w:rPr>
              <w:t>Перчатки хирургические стерильные для  хирургических операций с повышенным риском инфицирования, 2пары/</w:t>
            </w:r>
            <w:proofErr w:type="spellStart"/>
            <w:r>
              <w:rPr>
                <w:sz w:val="14"/>
                <w:szCs w:val="14"/>
              </w:rPr>
              <w:t>упак</w:t>
            </w:r>
            <w:proofErr w:type="spellEnd"/>
            <w:r>
              <w:rPr>
                <w:sz w:val="14"/>
                <w:szCs w:val="14"/>
              </w:rPr>
              <w:t>, размер 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proofErr w:type="spellStart"/>
            <w:r>
              <w:rPr>
                <w:sz w:val="14"/>
                <w:szCs w:val="14"/>
              </w:rPr>
              <w:t>упак</w:t>
            </w:r>
            <w:proofErr w:type="spellEnd"/>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center"/>
              <w:rPr>
                <w:sz w:val="18"/>
                <w:szCs w:val="18"/>
              </w:rPr>
            </w:pPr>
            <w:r>
              <w:rPr>
                <w:sz w:val="18"/>
                <w:szCs w:val="18"/>
              </w:rPr>
              <w:t>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113,30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101,20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105,60</w:t>
            </w:r>
          </w:p>
        </w:tc>
        <w:tc>
          <w:tcPr>
            <w:tcW w:w="1152"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121,00</w:t>
            </w:r>
          </w:p>
        </w:tc>
        <w:tc>
          <w:tcPr>
            <w:tcW w:w="1276"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108,90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110,00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5 500,00</w:t>
            </w:r>
          </w:p>
        </w:tc>
      </w:tr>
      <w:tr w:rsidR="00254531" w:rsidRPr="00EF0E14" w:rsidTr="00EC13C5">
        <w:tc>
          <w:tcPr>
            <w:tcW w:w="2694" w:type="dxa"/>
            <w:vMerge/>
            <w:tcBorders>
              <w:left w:val="single" w:sz="4" w:space="0" w:color="auto"/>
              <w:right w:val="single" w:sz="4" w:space="0" w:color="auto"/>
            </w:tcBorders>
            <w:shd w:val="clear" w:color="auto" w:fill="auto"/>
          </w:tcPr>
          <w:p w:rsidR="00254531" w:rsidRPr="00EF0E14" w:rsidRDefault="0025453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r>
              <w:rPr>
                <w:sz w:val="14"/>
                <w:szCs w:val="14"/>
              </w:rPr>
              <w:t>Перчатки хирургические стерильные для  хирургических операций с повышенным риском инфицирования, 2пары/</w:t>
            </w:r>
            <w:proofErr w:type="spellStart"/>
            <w:r>
              <w:rPr>
                <w:sz w:val="14"/>
                <w:szCs w:val="14"/>
              </w:rPr>
              <w:t>упак</w:t>
            </w:r>
            <w:proofErr w:type="spellEnd"/>
            <w:r>
              <w:rPr>
                <w:sz w:val="14"/>
                <w:szCs w:val="14"/>
              </w:rPr>
              <w:t>, размер 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rPr>
                <w:sz w:val="14"/>
                <w:szCs w:val="14"/>
              </w:rPr>
            </w:pPr>
            <w:proofErr w:type="spellStart"/>
            <w:r>
              <w:rPr>
                <w:sz w:val="14"/>
                <w:szCs w:val="14"/>
              </w:rPr>
              <w:t>упак</w:t>
            </w:r>
            <w:proofErr w:type="spellEnd"/>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center"/>
              <w:rPr>
                <w:sz w:val="18"/>
                <w:szCs w:val="18"/>
              </w:rPr>
            </w:pPr>
            <w:r>
              <w:rPr>
                <w:sz w:val="18"/>
                <w:szCs w:val="18"/>
              </w:rPr>
              <w:t>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113,30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101,20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105,60</w:t>
            </w:r>
          </w:p>
        </w:tc>
        <w:tc>
          <w:tcPr>
            <w:tcW w:w="1152"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121,00</w:t>
            </w:r>
          </w:p>
        </w:tc>
        <w:tc>
          <w:tcPr>
            <w:tcW w:w="1276" w:type="dxa"/>
            <w:tcBorders>
              <w:top w:val="single" w:sz="4" w:space="0" w:color="auto"/>
              <w:left w:val="single" w:sz="4" w:space="0" w:color="auto"/>
              <w:bottom w:val="single" w:sz="4" w:space="0" w:color="auto"/>
              <w:right w:val="single" w:sz="4" w:space="0" w:color="auto"/>
            </w:tcBorders>
            <w:vAlign w:val="center"/>
          </w:tcPr>
          <w:p w:rsidR="00254531" w:rsidRDefault="00254531">
            <w:pPr>
              <w:jc w:val="right"/>
              <w:rPr>
                <w:sz w:val="14"/>
                <w:szCs w:val="14"/>
              </w:rPr>
            </w:pPr>
            <w:r>
              <w:rPr>
                <w:sz w:val="14"/>
                <w:szCs w:val="14"/>
              </w:rPr>
              <w:t>108,90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110,00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right"/>
              <w:rPr>
                <w:sz w:val="14"/>
                <w:szCs w:val="14"/>
              </w:rPr>
            </w:pPr>
            <w:r>
              <w:rPr>
                <w:sz w:val="14"/>
                <w:szCs w:val="14"/>
              </w:rPr>
              <w:t>5 500,00</w:t>
            </w:r>
          </w:p>
        </w:tc>
      </w:tr>
      <w:tr w:rsidR="00254531" w:rsidRPr="00EF0E14" w:rsidTr="00EC13C5">
        <w:tc>
          <w:tcPr>
            <w:tcW w:w="2694" w:type="dxa"/>
            <w:vMerge/>
            <w:tcBorders>
              <w:left w:val="single" w:sz="4" w:space="0" w:color="auto"/>
              <w:right w:val="single" w:sz="4" w:space="0" w:color="auto"/>
            </w:tcBorders>
            <w:shd w:val="clear" w:color="auto" w:fill="auto"/>
          </w:tcPr>
          <w:p w:rsidR="00254531" w:rsidRPr="00EF0E14" w:rsidRDefault="0025453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254531" w:rsidRDefault="00254531">
            <w:pPr>
              <w:jc w:val="center"/>
              <w:rPr>
                <w:rFonts w:ascii="Arial CYR" w:hAnsi="Arial CYR" w:cs="Arial CYR"/>
                <w:sz w:val="14"/>
                <w:szCs w:val="14"/>
              </w:rPr>
            </w:pPr>
            <w:r>
              <w:rPr>
                <w:rFonts w:ascii="Arial CYR" w:hAnsi="Arial CYR" w:cs="Arial CYR"/>
                <w:sz w:val="14"/>
                <w:szCs w:val="14"/>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center"/>
              <w:rPr>
                <w:rFonts w:ascii="Arial CYR" w:hAnsi="Arial CYR" w:cs="Arial CYR"/>
                <w:sz w:val="14"/>
                <w:szCs w:val="14"/>
              </w:rPr>
            </w:pPr>
            <w:r>
              <w:rPr>
                <w:rFonts w:ascii="Arial CYR" w:hAnsi="Arial CYR" w:cs="Arial CYR"/>
                <w:sz w:val="14"/>
                <w:szCs w:val="14"/>
              </w:rPr>
              <w:t>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bottom"/>
          </w:tcPr>
          <w:p w:rsidR="00254531" w:rsidRDefault="00254531">
            <w:pPr>
              <w:rPr>
                <w:rFonts w:ascii="Arial CYR" w:hAnsi="Arial CYR" w:cs="Arial CYR"/>
                <w:sz w:val="14"/>
                <w:szCs w:val="14"/>
              </w:rPr>
            </w:pPr>
            <w:r>
              <w:rPr>
                <w:rFonts w:ascii="Arial CYR" w:hAnsi="Arial CYR" w:cs="Arial CYR"/>
                <w:sz w:val="14"/>
                <w:szCs w:val="14"/>
              </w:rPr>
              <w:t> </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center"/>
              <w:rPr>
                <w:sz w:val="14"/>
                <w:szCs w:val="14"/>
              </w:rPr>
            </w:pPr>
            <w:r>
              <w:rPr>
                <w:sz w:val="14"/>
                <w:szCs w:val="14"/>
              </w:rPr>
              <w:t> </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center"/>
              <w:rPr>
                <w:sz w:val="14"/>
                <w:szCs w:val="14"/>
              </w:rPr>
            </w:pPr>
            <w:r>
              <w:rPr>
                <w:sz w:val="14"/>
                <w:szCs w:val="14"/>
              </w:rPr>
              <w:t> </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center"/>
              <w:rPr>
                <w:sz w:val="14"/>
                <w:szCs w:val="14"/>
              </w:rPr>
            </w:pPr>
            <w:r>
              <w:rPr>
                <w:sz w:val="14"/>
                <w:szCs w:val="14"/>
              </w:rPr>
              <w:t> </w:t>
            </w:r>
          </w:p>
        </w:tc>
        <w:tc>
          <w:tcPr>
            <w:tcW w:w="1152" w:type="dxa"/>
            <w:tcBorders>
              <w:top w:val="single" w:sz="4" w:space="0" w:color="auto"/>
              <w:left w:val="single" w:sz="4" w:space="0" w:color="auto"/>
              <w:bottom w:val="single" w:sz="4" w:space="0" w:color="auto"/>
              <w:right w:val="single" w:sz="4" w:space="0" w:color="auto"/>
            </w:tcBorders>
            <w:vAlign w:val="center"/>
          </w:tcPr>
          <w:p w:rsidR="00254531" w:rsidRDefault="00254531">
            <w:pPr>
              <w:jc w:val="center"/>
              <w:rPr>
                <w:sz w:val="14"/>
                <w:szCs w:val="14"/>
              </w:rPr>
            </w:pPr>
            <w:r>
              <w:rPr>
                <w:sz w:val="14"/>
                <w:szCs w:val="14"/>
              </w:rPr>
              <w:t> </w:t>
            </w:r>
          </w:p>
        </w:tc>
        <w:tc>
          <w:tcPr>
            <w:tcW w:w="1276" w:type="dxa"/>
            <w:tcBorders>
              <w:top w:val="single" w:sz="4" w:space="0" w:color="auto"/>
              <w:left w:val="single" w:sz="4" w:space="0" w:color="auto"/>
              <w:bottom w:val="single" w:sz="4" w:space="0" w:color="auto"/>
              <w:right w:val="single" w:sz="4" w:space="0" w:color="auto"/>
            </w:tcBorders>
            <w:vAlign w:val="center"/>
          </w:tcPr>
          <w:p w:rsidR="00254531" w:rsidRDefault="00254531">
            <w:pPr>
              <w:jc w:val="center"/>
              <w:rPr>
                <w:sz w:val="14"/>
                <w:szCs w:val="14"/>
              </w:rPr>
            </w:pPr>
            <w:r>
              <w:rPr>
                <w:sz w:val="14"/>
                <w:szCs w:val="1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Default="00254531">
            <w:pPr>
              <w:jc w:val="center"/>
              <w:rPr>
                <w:sz w:val="14"/>
                <w:szCs w:val="14"/>
              </w:rPr>
            </w:pPr>
            <w:r>
              <w:rPr>
                <w:sz w:val="14"/>
                <w:szCs w:val="14"/>
              </w:rPr>
              <w:t> </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254531" w:rsidRPr="00254531" w:rsidRDefault="00254531">
            <w:pPr>
              <w:jc w:val="center"/>
              <w:rPr>
                <w:b/>
                <w:sz w:val="14"/>
                <w:szCs w:val="14"/>
              </w:rPr>
            </w:pPr>
            <w:r w:rsidRPr="00254531">
              <w:rPr>
                <w:b/>
                <w:sz w:val="14"/>
                <w:szCs w:val="14"/>
              </w:rPr>
              <w:t>679 000,00</w:t>
            </w:r>
          </w:p>
        </w:tc>
      </w:tr>
      <w:tr w:rsidR="00E11D50" w:rsidRPr="00EF0E14" w:rsidTr="00EC13C5">
        <w:tc>
          <w:tcPr>
            <w:tcW w:w="2694" w:type="dxa"/>
            <w:vMerge w:val="restart"/>
            <w:tcBorders>
              <w:top w:val="single" w:sz="4" w:space="0" w:color="auto"/>
              <w:left w:val="single" w:sz="4" w:space="0" w:color="auto"/>
              <w:right w:val="single" w:sz="4" w:space="0" w:color="auto"/>
            </w:tcBorders>
            <w:shd w:val="clear" w:color="auto" w:fill="auto"/>
          </w:tcPr>
          <w:p w:rsidR="00E11D50" w:rsidRPr="0029639B" w:rsidRDefault="00E11D50" w:rsidP="00976206">
            <w:pPr>
              <w:rPr>
                <w:sz w:val="16"/>
                <w:szCs w:val="16"/>
                <w:highlight w:val="yellow"/>
              </w:rPr>
            </w:pPr>
            <w:r w:rsidRPr="00E11D50">
              <w:t>Государственное бюджетное учреждение здравоохранения Республики Адыгея «Адыгейская республиканская детская клиническая больница»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left"/>
              <w:rPr>
                <w:color w:val="000000"/>
                <w:sz w:val="14"/>
                <w:szCs w:val="14"/>
              </w:rPr>
            </w:pPr>
            <w:r>
              <w:rPr>
                <w:color w:val="000000"/>
                <w:sz w:val="14"/>
                <w:szCs w:val="14"/>
              </w:rPr>
              <w:t xml:space="preserve">Перчатки смотровые латексные, нестерильные, </w:t>
            </w:r>
            <w:proofErr w:type="spellStart"/>
            <w:r>
              <w:rPr>
                <w:color w:val="000000"/>
                <w:sz w:val="14"/>
                <w:szCs w:val="14"/>
              </w:rPr>
              <w:t>опудренные</w:t>
            </w:r>
            <w:proofErr w:type="spellEnd"/>
            <w:r>
              <w:rPr>
                <w:color w:val="000000"/>
                <w:sz w:val="14"/>
                <w:szCs w:val="14"/>
              </w:rPr>
              <w:t>, размер 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left"/>
              <w:rPr>
                <w:color w:val="000000"/>
                <w:sz w:val="14"/>
                <w:szCs w:val="14"/>
              </w:rPr>
            </w:pPr>
            <w:r>
              <w:rPr>
                <w:color w:val="000000"/>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center"/>
              <w:rPr>
                <w:color w:val="000000"/>
                <w:sz w:val="14"/>
                <w:szCs w:val="14"/>
              </w:rPr>
            </w:pPr>
            <w:r>
              <w:rPr>
                <w:color w:val="000000"/>
                <w:sz w:val="14"/>
                <w:szCs w:val="14"/>
              </w:rPr>
              <w:t>1 000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7,93</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7,08</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7,39</w:t>
            </w:r>
          </w:p>
        </w:tc>
        <w:tc>
          <w:tcPr>
            <w:tcW w:w="1152" w:type="dxa"/>
            <w:tcBorders>
              <w:top w:val="single" w:sz="4" w:space="0" w:color="auto"/>
              <w:left w:val="single" w:sz="4" w:space="0" w:color="auto"/>
              <w:bottom w:val="single" w:sz="4" w:space="0" w:color="auto"/>
              <w:right w:val="single" w:sz="4" w:space="0" w:color="auto"/>
            </w:tcBorders>
          </w:tcPr>
          <w:p w:rsidR="00E11D50" w:rsidRDefault="00E11D50">
            <w:pPr>
              <w:autoSpaceDE w:val="0"/>
              <w:autoSpaceDN w:val="0"/>
              <w:adjustRightInd w:val="0"/>
              <w:spacing w:after="0"/>
              <w:jc w:val="right"/>
              <w:rPr>
                <w:color w:val="000000"/>
                <w:sz w:val="14"/>
                <w:szCs w:val="14"/>
              </w:rPr>
            </w:pPr>
            <w:r>
              <w:rPr>
                <w:color w:val="000000"/>
                <w:sz w:val="14"/>
                <w:szCs w:val="14"/>
              </w:rPr>
              <w:t>8,47</w:t>
            </w:r>
          </w:p>
        </w:tc>
        <w:tc>
          <w:tcPr>
            <w:tcW w:w="1276" w:type="dxa"/>
            <w:tcBorders>
              <w:top w:val="single" w:sz="4" w:space="0" w:color="auto"/>
              <w:left w:val="single" w:sz="4" w:space="0" w:color="auto"/>
              <w:bottom w:val="single" w:sz="4" w:space="0" w:color="auto"/>
              <w:right w:val="single" w:sz="4" w:space="0" w:color="auto"/>
            </w:tcBorders>
          </w:tcPr>
          <w:p w:rsidR="00E11D50" w:rsidRDefault="00E11D50">
            <w:pPr>
              <w:autoSpaceDE w:val="0"/>
              <w:autoSpaceDN w:val="0"/>
              <w:adjustRightInd w:val="0"/>
              <w:spacing w:after="0"/>
              <w:jc w:val="right"/>
              <w:rPr>
                <w:color w:val="000000"/>
                <w:sz w:val="14"/>
                <w:szCs w:val="14"/>
              </w:rPr>
            </w:pPr>
            <w:r>
              <w:rPr>
                <w:color w:val="000000"/>
                <w:sz w:val="14"/>
                <w:szCs w:val="14"/>
              </w:rPr>
              <w:t>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7,70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rsidP="00E11D50">
            <w:pPr>
              <w:autoSpaceDE w:val="0"/>
              <w:autoSpaceDN w:val="0"/>
              <w:adjustRightInd w:val="0"/>
              <w:spacing w:after="0"/>
              <w:jc w:val="center"/>
              <w:rPr>
                <w:color w:val="000000"/>
                <w:sz w:val="14"/>
                <w:szCs w:val="14"/>
              </w:rPr>
            </w:pPr>
            <w:r>
              <w:rPr>
                <w:color w:val="000000"/>
                <w:sz w:val="14"/>
                <w:szCs w:val="14"/>
              </w:rPr>
              <w:t>7 700,00</w:t>
            </w:r>
          </w:p>
        </w:tc>
      </w:tr>
      <w:tr w:rsidR="00E11D50" w:rsidRPr="00EF0E14" w:rsidTr="00EC13C5">
        <w:tc>
          <w:tcPr>
            <w:tcW w:w="2694" w:type="dxa"/>
            <w:vMerge/>
            <w:tcBorders>
              <w:left w:val="single" w:sz="4" w:space="0" w:color="auto"/>
              <w:right w:val="single" w:sz="4" w:space="0" w:color="auto"/>
            </w:tcBorders>
            <w:shd w:val="clear" w:color="auto" w:fill="auto"/>
          </w:tcPr>
          <w:p w:rsidR="00E11D50" w:rsidRPr="00EF0E14" w:rsidRDefault="00E11D50"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left"/>
              <w:rPr>
                <w:color w:val="000000"/>
                <w:sz w:val="14"/>
                <w:szCs w:val="14"/>
              </w:rPr>
            </w:pPr>
            <w:r>
              <w:rPr>
                <w:color w:val="000000"/>
                <w:sz w:val="14"/>
                <w:szCs w:val="14"/>
              </w:rPr>
              <w:t xml:space="preserve">Перчатки смотровые латексные, нестерильные, </w:t>
            </w:r>
            <w:proofErr w:type="spellStart"/>
            <w:r>
              <w:rPr>
                <w:color w:val="000000"/>
                <w:sz w:val="14"/>
                <w:szCs w:val="14"/>
              </w:rPr>
              <w:t>опудренные</w:t>
            </w:r>
            <w:proofErr w:type="spellEnd"/>
            <w:r>
              <w:rPr>
                <w:color w:val="000000"/>
                <w:sz w:val="14"/>
                <w:szCs w:val="14"/>
              </w:rPr>
              <w:t>, размер 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left"/>
              <w:rPr>
                <w:color w:val="000000"/>
                <w:sz w:val="14"/>
                <w:szCs w:val="14"/>
              </w:rPr>
            </w:pPr>
            <w:r>
              <w:rPr>
                <w:color w:val="000000"/>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center"/>
              <w:rPr>
                <w:color w:val="000000"/>
                <w:sz w:val="14"/>
                <w:szCs w:val="14"/>
              </w:rPr>
            </w:pPr>
            <w:r>
              <w:rPr>
                <w:color w:val="000000"/>
                <w:sz w:val="14"/>
                <w:szCs w:val="14"/>
              </w:rPr>
              <w:t>20 000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7,93</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7,08</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7,39</w:t>
            </w:r>
          </w:p>
        </w:tc>
        <w:tc>
          <w:tcPr>
            <w:tcW w:w="1152" w:type="dxa"/>
            <w:tcBorders>
              <w:top w:val="single" w:sz="4" w:space="0" w:color="auto"/>
              <w:left w:val="single" w:sz="4" w:space="0" w:color="auto"/>
              <w:bottom w:val="single" w:sz="4" w:space="0" w:color="auto"/>
              <w:right w:val="single" w:sz="4" w:space="0" w:color="auto"/>
            </w:tcBorders>
          </w:tcPr>
          <w:p w:rsidR="00E11D50" w:rsidRDefault="00E11D50">
            <w:pPr>
              <w:autoSpaceDE w:val="0"/>
              <w:autoSpaceDN w:val="0"/>
              <w:adjustRightInd w:val="0"/>
              <w:spacing w:after="0"/>
              <w:jc w:val="right"/>
              <w:rPr>
                <w:color w:val="000000"/>
                <w:sz w:val="14"/>
                <w:szCs w:val="14"/>
              </w:rPr>
            </w:pPr>
            <w:r>
              <w:rPr>
                <w:color w:val="000000"/>
                <w:sz w:val="14"/>
                <w:szCs w:val="14"/>
              </w:rPr>
              <w:t>8,47</w:t>
            </w:r>
          </w:p>
        </w:tc>
        <w:tc>
          <w:tcPr>
            <w:tcW w:w="1276" w:type="dxa"/>
            <w:tcBorders>
              <w:top w:val="single" w:sz="4" w:space="0" w:color="auto"/>
              <w:left w:val="single" w:sz="4" w:space="0" w:color="auto"/>
              <w:bottom w:val="single" w:sz="4" w:space="0" w:color="auto"/>
              <w:right w:val="single" w:sz="4" w:space="0" w:color="auto"/>
            </w:tcBorders>
          </w:tcPr>
          <w:p w:rsidR="00E11D50" w:rsidRDefault="00E11D50">
            <w:pPr>
              <w:autoSpaceDE w:val="0"/>
              <w:autoSpaceDN w:val="0"/>
              <w:adjustRightInd w:val="0"/>
              <w:spacing w:after="0"/>
              <w:jc w:val="right"/>
              <w:rPr>
                <w:color w:val="000000"/>
                <w:sz w:val="14"/>
                <w:szCs w:val="14"/>
              </w:rPr>
            </w:pPr>
            <w:r>
              <w:rPr>
                <w:color w:val="000000"/>
                <w:sz w:val="14"/>
                <w:szCs w:val="14"/>
              </w:rPr>
              <w:t>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7,70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rsidP="00E11D50">
            <w:pPr>
              <w:autoSpaceDE w:val="0"/>
              <w:autoSpaceDN w:val="0"/>
              <w:adjustRightInd w:val="0"/>
              <w:spacing w:after="0"/>
              <w:jc w:val="center"/>
              <w:rPr>
                <w:color w:val="000000"/>
                <w:sz w:val="14"/>
                <w:szCs w:val="14"/>
              </w:rPr>
            </w:pPr>
            <w:r>
              <w:rPr>
                <w:color w:val="000000"/>
                <w:sz w:val="14"/>
                <w:szCs w:val="14"/>
              </w:rPr>
              <w:t>154 000,00</w:t>
            </w:r>
          </w:p>
        </w:tc>
      </w:tr>
      <w:tr w:rsidR="00E11D50" w:rsidRPr="00EF0E14" w:rsidTr="00EC13C5">
        <w:tc>
          <w:tcPr>
            <w:tcW w:w="2694" w:type="dxa"/>
            <w:vMerge/>
            <w:tcBorders>
              <w:left w:val="single" w:sz="4" w:space="0" w:color="auto"/>
              <w:right w:val="single" w:sz="4" w:space="0" w:color="auto"/>
            </w:tcBorders>
            <w:shd w:val="clear" w:color="auto" w:fill="auto"/>
          </w:tcPr>
          <w:p w:rsidR="00E11D50" w:rsidRPr="00EF0E14" w:rsidRDefault="00E11D50"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left"/>
              <w:rPr>
                <w:color w:val="000000"/>
                <w:sz w:val="14"/>
                <w:szCs w:val="14"/>
              </w:rPr>
            </w:pPr>
            <w:r>
              <w:rPr>
                <w:color w:val="000000"/>
                <w:sz w:val="14"/>
                <w:szCs w:val="14"/>
              </w:rPr>
              <w:t xml:space="preserve">Перчатки смотровые латексные, нестерильные, </w:t>
            </w:r>
            <w:proofErr w:type="spellStart"/>
            <w:r>
              <w:rPr>
                <w:color w:val="000000"/>
                <w:sz w:val="14"/>
                <w:szCs w:val="14"/>
              </w:rPr>
              <w:t>опудренные</w:t>
            </w:r>
            <w:proofErr w:type="spellEnd"/>
            <w:r>
              <w:rPr>
                <w:color w:val="000000"/>
                <w:sz w:val="14"/>
                <w:szCs w:val="14"/>
              </w:rPr>
              <w:t>, размер 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left"/>
              <w:rPr>
                <w:color w:val="000000"/>
                <w:sz w:val="14"/>
                <w:szCs w:val="14"/>
              </w:rPr>
            </w:pPr>
            <w:r>
              <w:rPr>
                <w:color w:val="000000"/>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center"/>
              <w:rPr>
                <w:color w:val="000000"/>
                <w:sz w:val="14"/>
                <w:szCs w:val="14"/>
              </w:rPr>
            </w:pPr>
            <w:r>
              <w:rPr>
                <w:color w:val="000000"/>
                <w:sz w:val="14"/>
                <w:szCs w:val="14"/>
              </w:rPr>
              <w:t>1 000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7,93</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7,08</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7,39</w:t>
            </w:r>
          </w:p>
        </w:tc>
        <w:tc>
          <w:tcPr>
            <w:tcW w:w="1152" w:type="dxa"/>
            <w:tcBorders>
              <w:top w:val="single" w:sz="4" w:space="0" w:color="auto"/>
              <w:left w:val="single" w:sz="4" w:space="0" w:color="auto"/>
              <w:bottom w:val="single" w:sz="4" w:space="0" w:color="auto"/>
              <w:right w:val="single" w:sz="4" w:space="0" w:color="auto"/>
            </w:tcBorders>
          </w:tcPr>
          <w:p w:rsidR="00E11D50" w:rsidRDefault="00E11D50">
            <w:pPr>
              <w:autoSpaceDE w:val="0"/>
              <w:autoSpaceDN w:val="0"/>
              <w:adjustRightInd w:val="0"/>
              <w:spacing w:after="0"/>
              <w:jc w:val="right"/>
              <w:rPr>
                <w:color w:val="000000"/>
                <w:sz w:val="14"/>
                <w:szCs w:val="14"/>
              </w:rPr>
            </w:pPr>
            <w:r>
              <w:rPr>
                <w:color w:val="000000"/>
                <w:sz w:val="14"/>
                <w:szCs w:val="14"/>
              </w:rPr>
              <w:t>8,47</w:t>
            </w:r>
          </w:p>
        </w:tc>
        <w:tc>
          <w:tcPr>
            <w:tcW w:w="1276" w:type="dxa"/>
            <w:tcBorders>
              <w:top w:val="single" w:sz="4" w:space="0" w:color="auto"/>
              <w:left w:val="single" w:sz="4" w:space="0" w:color="auto"/>
              <w:bottom w:val="single" w:sz="4" w:space="0" w:color="auto"/>
              <w:right w:val="single" w:sz="4" w:space="0" w:color="auto"/>
            </w:tcBorders>
          </w:tcPr>
          <w:p w:rsidR="00E11D50" w:rsidRDefault="00E11D50">
            <w:pPr>
              <w:autoSpaceDE w:val="0"/>
              <w:autoSpaceDN w:val="0"/>
              <w:adjustRightInd w:val="0"/>
              <w:spacing w:after="0"/>
              <w:jc w:val="right"/>
              <w:rPr>
                <w:color w:val="000000"/>
                <w:sz w:val="14"/>
                <w:szCs w:val="14"/>
              </w:rPr>
            </w:pPr>
            <w:r>
              <w:rPr>
                <w:color w:val="000000"/>
                <w:sz w:val="14"/>
                <w:szCs w:val="14"/>
              </w:rPr>
              <w:t>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7,70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rsidP="00E11D50">
            <w:pPr>
              <w:autoSpaceDE w:val="0"/>
              <w:autoSpaceDN w:val="0"/>
              <w:adjustRightInd w:val="0"/>
              <w:spacing w:after="0"/>
              <w:jc w:val="center"/>
              <w:rPr>
                <w:color w:val="000000"/>
                <w:sz w:val="14"/>
                <w:szCs w:val="14"/>
              </w:rPr>
            </w:pPr>
            <w:r>
              <w:rPr>
                <w:color w:val="000000"/>
                <w:sz w:val="14"/>
                <w:szCs w:val="14"/>
              </w:rPr>
              <w:t>7 700,00</w:t>
            </w:r>
          </w:p>
        </w:tc>
      </w:tr>
      <w:tr w:rsidR="00E11D50" w:rsidRPr="00EF0E14" w:rsidTr="00EC13C5">
        <w:tc>
          <w:tcPr>
            <w:tcW w:w="2694" w:type="dxa"/>
            <w:vMerge/>
            <w:tcBorders>
              <w:left w:val="single" w:sz="4" w:space="0" w:color="auto"/>
              <w:right w:val="single" w:sz="4" w:space="0" w:color="auto"/>
            </w:tcBorders>
            <w:shd w:val="clear" w:color="auto" w:fill="auto"/>
          </w:tcPr>
          <w:p w:rsidR="00E11D50" w:rsidRPr="00EF0E14" w:rsidRDefault="00E11D50"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left"/>
              <w:rPr>
                <w:color w:val="000000"/>
                <w:sz w:val="14"/>
                <w:szCs w:val="14"/>
              </w:rPr>
            </w:pPr>
            <w:r>
              <w:rPr>
                <w:color w:val="000000"/>
                <w:sz w:val="14"/>
                <w:szCs w:val="14"/>
              </w:rPr>
              <w:t xml:space="preserve">Перчатки смотровые латексные, нестерильные, </w:t>
            </w:r>
            <w:proofErr w:type="spellStart"/>
            <w:r>
              <w:rPr>
                <w:color w:val="000000"/>
                <w:sz w:val="14"/>
                <w:szCs w:val="14"/>
              </w:rPr>
              <w:t>неопудренные</w:t>
            </w:r>
            <w:proofErr w:type="spellEnd"/>
            <w:r>
              <w:rPr>
                <w:color w:val="000000"/>
                <w:sz w:val="14"/>
                <w:szCs w:val="14"/>
              </w:rPr>
              <w:t>, размер 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left"/>
              <w:rPr>
                <w:color w:val="000000"/>
                <w:sz w:val="14"/>
                <w:szCs w:val="14"/>
              </w:rPr>
            </w:pPr>
            <w:r>
              <w:rPr>
                <w:color w:val="000000"/>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center"/>
              <w:rPr>
                <w:color w:val="000000"/>
                <w:sz w:val="14"/>
                <w:szCs w:val="14"/>
              </w:rPr>
            </w:pPr>
            <w:r>
              <w:rPr>
                <w:color w:val="000000"/>
                <w:sz w:val="14"/>
                <w:szCs w:val="14"/>
              </w:rPr>
              <w:t>1 000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11,33</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10,12</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10,56</w:t>
            </w:r>
          </w:p>
        </w:tc>
        <w:tc>
          <w:tcPr>
            <w:tcW w:w="1152" w:type="dxa"/>
            <w:tcBorders>
              <w:top w:val="single" w:sz="4" w:space="0" w:color="auto"/>
              <w:left w:val="single" w:sz="4" w:space="0" w:color="auto"/>
              <w:bottom w:val="single" w:sz="4" w:space="0" w:color="auto"/>
              <w:right w:val="single" w:sz="4" w:space="0" w:color="auto"/>
            </w:tcBorders>
          </w:tcPr>
          <w:p w:rsidR="00E11D50" w:rsidRDefault="00E11D50">
            <w:pPr>
              <w:autoSpaceDE w:val="0"/>
              <w:autoSpaceDN w:val="0"/>
              <w:adjustRightInd w:val="0"/>
              <w:spacing w:after="0"/>
              <w:jc w:val="right"/>
              <w:rPr>
                <w:color w:val="000000"/>
                <w:sz w:val="14"/>
                <w:szCs w:val="14"/>
              </w:rPr>
            </w:pPr>
            <w:r>
              <w:rPr>
                <w:color w:val="000000"/>
                <w:sz w:val="14"/>
                <w:szCs w:val="14"/>
              </w:rPr>
              <w:t>12,10</w:t>
            </w:r>
          </w:p>
        </w:tc>
        <w:tc>
          <w:tcPr>
            <w:tcW w:w="1276" w:type="dxa"/>
            <w:tcBorders>
              <w:top w:val="single" w:sz="4" w:space="0" w:color="auto"/>
              <w:left w:val="single" w:sz="4" w:space="0" w:color="auto"/>
              <w:bottom w:val="single" w:sz="4" w:space="0" w:color="auto"/>
              <w:right w:val="single" w:sz="4" w:space="0" w:color="auto"/>
            </w:tcBorders>
          </w:tcPr>
          <w:p w:rsidR="00E11D50" w:rsidRDefault="00E11D50">
            <w:pPr>
              <w:autoSpaceDE w:val="0"/>
              <w:autoSpaceDN w:val="0"/>
              <w:adjustRightInd w:val="0"/>
              <w:spacing w:after="0"/>
              <w:jc w:val="right"/>
              <w:rPr>
                <w:color w:val="000000"/>
                <w:sz w:val="14"/>
                <w:szCs w:val="14"/>
              </w:rPr>
            </w:pPr>
            <w:r>
              <w:rPr>
                <w:color w:val="000000"/>
                <w:sz w:val="14"/>
                <w:szCs w:val="14"/>
              </w:rPr>
              <w:t>10,89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11,00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rsidP="00E11D50">
            <w:pPr>
              <w:autoSpaceDE w:val="0"/>
              <w:autoSpaceDN w:val="0"/>
              <w:adjustRightInd w:val="0"/>
              <w:spacing w:after="0"/>
              <w:jc w:val="center"/>
              <w:rPr>
                <w:color w:val="000000"/>
                <w:sz w:val="14"/>
                <w:szCs w:val="14"/>
              </w:rPr>
            </w:pPr>
            <w:r>
              <w:rPr>
                <w:color w:val="000000"/>
                <w:sz w:val="14"/>
                <w:szCs w:val="14"/>
              </w:rPr>
              <w:t>11 000,00</w:t>
            </w:r>
          </w:p>
        </w:tc>
      </w:tr>
      <w:tr w:rsidR="00E11D50" w:rsidRPr="00EF0E14" w:rsidTr="00EC13C5">
        <w:tc>
          <w:tcPr>
            <w:tcW w:w="2694" w:type="dxa"/>
            <w:vMerge/>
            <w:tcBorders>
              <w:left w:val="single" w:sz="4" w:space="0" w:color="auto"/>
              <w:right w:val="single" w:sz="4" w:space="0" w:color="auto"/>
            </w:tcBorders>
            <w:shd w:val="clear" w:color="auto" w:fill="auto"/>
          </w:tcPr>
          <w:p w:rsidR="00E11D50" w:rsidRPr="00EF0E14" w:rsidRDefault="00E11D50"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left"/>
              <w:rPr>
                <w:color w:val="000000"/>
                <w:sz w:val="14"/>
                <w:szCs w:val="14"/>
              </w:rPr>
            </w:pPr>
            <w:r>
              <w:rPr>
                <w:color w:val="000000"/>
                <w:sz w:val="14"/>
                <w:szCs w:val="14"/>
              </w:rPr>
              <w:t xml:space="preserve">Перчатки смотровые латексные, нестерильные, </w:t>
            </w:r>
            <w:proofErr w:type="spellStart"/>
            <w:r>
              <w:rPr>
                <w:color w:val="000000"/>
                <w:sz w:val="14"/>
                <w:szCs w:val="14"/>
              </w:rPr>
              <w:t>неопудренные</w:t>
            </w:r>
            <w:proofErr w:type="spellEnd"/>
            <w:r>
              <w:rPr>
                <w:color w:val="000000"/>
                <w:sz w:val="14"/>
                <w:szCs w:val="14"/>
              </w:rPr>
              <w:t>, размер М</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left"/>
              <w:rPr>
                <w:color w:val="000000"/>
                <w:sz w:val="14"/>
                <w:szCs w:val="14"/>
              </w:rPr>
            </w:pPr>
            <w:r>
              <w:rPr>
                <w:color w:val="000000"/>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center"/>
              <w:rPr>
                <w:color w:val="000000"/>
                <w:sz w:val="14"/>
                <w:szCs w:val="14"/>
              </w:rPr>
            </w:pPr>
            <w:r>
              <w:rPr>
                <w:color w:val="000000"/>
                <w:sz w:val="14"/>
                <w:szCs w:val="14"/>
              </w:rPr>
              <w:t>17 600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11,33</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10,12</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10,56</w:t>
            </w:r>
          </w:p>
        </w:tc>
        <w:tc>
          <w:tcPr>
            <w:tcW w:w="1152" w:type="dxa"/>
            <w:tcBorders>
              <w:top w:val="single" w:sz="4" w:space="0" w:color="auto"/>
              <w:left w:val="single" w:sz="4" w:space="0" w:color="auto"/>
              <w:bottom w:val="single" w:sz="4" w:space="0" w:color="auto"/>
              <w:right w:val="single" w:sz="4" w:space="0" w:color="auto"/>
            </w:tcBorders>
          </w:tcPr>
          <w:p w:rsidR="00E11D50" w:rsidRDefault="00E11D50">
            <w:pPr>
              <w:autoSpaceDE w:val="0"/>
              <w:autoSpaceDN w:val="0"/>
              <w:adjustRightInd w:val="0"/>
              <w:spacing w:after="0"/>
              <w:jc w:val="right"/>
              <w:rPr>
                <w:color w:val="000000"/>
                <w:sz w:val="14"/>
                <w:szCs w:val="14"/>
              </w:rPr>
            </w:pPr>
            <w:r>
              <w:rPr>
                <w:color w:val="000000"/>
                <w:sz w:val="14"/>
                <w:szCs w:val="14"/>
              </w:rPr>
              <w:t>12,10</w:t>
            </w:r>
          </w:p>
        </w:tc>
        <w:tc>
          <w:tcPr>
            <w:tcW w:w="1276" w:type="dxa"/>
            <w:tcBorders>
              <w:top w:val="single" w:sz="4" w:space="0" w:color="auto"/>
              <w:left w:val="single" w:sz="4" w:space="0" w:color="auto"/>
              <w:bottom w:val="single" w:sz="4" w:space="0" w:color="auto"/>
              <w:right w:val="single" w:sz="4" w:space="0" w:color="auto"/>
            </w:tcBorders>
          </w:tcPr>
          <w:p w:rsidR="00E11D50" w:rsidRDefault="00E11D50">
            <w:pPr>
              <w:autoSpaceDE w:val="0"/>
              <w:autoSpaceDN w:val="0"/>
              <w:adjustRightInd w:val="0"/>
              <w:spacing w:after="0"/>
              <w:jc w:val="right"/>
              <w:rPr>
                <w:color w:val="000000"/>
                <w:sz w:val="14"/>
                <w:szCs w:val="14"/>
              </w:rPr>
            </w:pPr>
            <w:r>
              <w:rPr>
                <w:color w:val="000000"/>
                <w:sz w:val="14"/>
                <w:szCs w:val="14"/>
              </w:rPr>
              <w:t>10,89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11,00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rsidP="00E11D50">
            <w:pPr>
              <w:autoSpaceDE w:val="0"/>
              <w:autoSpaceDN w:val="0"/>
              <w:adjustRightInd w:val="0"/>
              <w:spacing w:after="0"/>
              <w:jc w:val="center"/>
              <w:rPr>
                <w:color w:val="000000"/>
                <w:sz w:val="14"/>
                <w:szCs w:val="14"/>
              </w:rPr>
            </w:pPr>
            <w:r>
              <w:rPr>
                <w:color w:val="000000"/>
                <w:sz w:val="14"/>
                <w:szCs w:val="14"/>
              </w:rPr>
              <w:t>193 600,00</w:t>
            </w:r>
          </w:p>
        </w:tc>
      </w:tr>
      <w:tr w:rsidR="00E11D50" w:rsidRPr="00EF0E14" w:rsidTr="00EC13C5">
        <w:tc>
          <w:tcPr>
            <w:tcW w:w="2694" w:type="dxa"/>
            <w:vMerge/>
            <w:tcBorders>
              <w:left w:val="single" w:sz="4" w:space="0" w:color="auto"/>
              <w:right w:val="single" w:sz="4" w:space="0" w:color="auto"/>
            </w:tcBorders>
            <w:shd w:val="clear" w:color="auto" w:fill="auto"/>
          </w:tcPr>
          <w:p w:rsidR="00E11D50" w:rsidRPr="00EF0E14" w:rsidRDefault="00E11D50"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left"/>
              <w:rPr>
                <w:color w:val="000000"/>
                <w:sz w:val="14"/>
                <w:szCs w:val="14"/>
              </w:rPr>
            </w:pPr>
            <w:r>
              <w:rPr>
                <w:color w:val="000000"/>
                <w:sz w:val="14"/>
                <w:szCs w:val="14"/>
              </w:rPr>
              <w:t xml:space="preserve">Перчатки смотровые латексные, нестерильные, </w:t>
            </w:r>
            <w:proofErr w:type="spellStart"/>
            <w:r>
              <w:rPr>
                <w:color w:val="000000"/>
                <w:sz w:val="14"/>
                <w:szCs w:val="14"/>
              </w:rPr>
              <w:t>неопудренные</w:t>
            </w:r>
            <w:proofErr w:type="spellEnd"/>
            <w:r>
              <w:rPr>
                <w:color w:val="000000"/>
                <w:sz w:val="14"/>
                <w:szCs w:val="14"/>
              </w:rPr>
              <w:t>, размер 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left"/>
              <w:rPr>
                <w:color w:val="000000"/>
                <w:sz w:val="14"/>
                <w:szCs w:val="14"/>
              </w:rPr>
            </w:pPr>
            <w:r>
              <w:rPr>
                <w:color w:val="000000"/>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center"/>
              <w:rPr>
                <w:color w:val="000000"/>
                <w:sz w:val="14"/>
                <w:szCs w:val="14"/>
              </w:rPr>
            </w:pPr>
            <w:r>
              <w:rPr>
                <w:color w:val="000000"/>
                <w:sz w:val="14"/>
                <w:szCs w:val="14"/>
              </w:rPr>
              <w:t>1 000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11,33</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10,12</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10,56</w:t>
            </w:r>
          </w:p>
        </w:tc>
        <w:tc>
          <w:tcPr>
            <w:tcW w:w="1152" w:type="dxa"/>
            <w:tcBorders>
              <w:top w:val="single" w:sz="4" w:space="0" w:color="auto"/>
              <w:left w:val="single" w:sz="4" w:space="0" w:color="auto"/>
              <w:bottom w:val="single" w:sz="4" w:space="0" w:color="auto"/>
              <w:right w:val="single" w:sz="4" w:space="0" w:color="auto"/>
            </w:tcBorders>
          </w:tcPr>
          <w:p w:rsidR="00E11D50" w:rsidRDefault="00E11D50">
            <w:pPr>
              <w:autoSpaceDE w:val="0"/>
              <w:autoSpaceDN w:val="0"/>
              <w:adjustRightInd w:val="0"/>
              <w:spacing w:after="0"/>
              <w:jc w:val="right"/>
              <w:rPr>
                <w:color w:val="000000"/>
                <w:sz w:val="14"/>
                <w:szCs w:val="14"/>
              </w:rPr>
            </w:pPr>
            <w:r>
              <w:rPr>
                <w:color w:val="000000"/>
                <w:sz w:val="14"/>
                <w:szCs w:val="14"/>
              </w:rPr>
              <w:t>12,10</w:t>
            </w:r>
          </w:p>
        </w:tc>
        <w:tc>
          <w:tcPr>
            <w:tcW w:w="1276" w:type="dxa"/>
            <w:tcBorders>
              <w:top w:val="single" w:sz="4" w:space="0" w:color="auto"/>
              <w:left w:val="single" w:sz="4" w:space="0" w:color="auto"/>
              <w:bottom w:val="single" w:sz="4" w:space="0" w:color="auto"/>
              <w:right w:val="single" w:sz="4" w:space="0" w:color="auto"/>
            </w:tcBorders>
          </w:tcPr>
          <w:p w:rsidR="00E11D50" w:rsidRDefault="00E11D50">
            <w:pPr>
              <w:autoSpaceDE w:val="0"/>
              <w:autoSpaceDN w:val="0"/>
              <w:adjustRightInd w:val="0"/>
              <w:spacing w:after="0"/>
              <w:jc w:val="right"/>
              <w:rPr>
                <w:color w:val="000000"/>
                <w:sz w:val="14"/>
                <w:szCs w:val="14"/>
              </w:rPr>
            </w:pPr>
            <w:r>
              <w:rPr>
                <w:color w:val="000000"/>
                <w:sz w:val="14"/>
                <w:szCs w:val="14"/>
              </w:rPr>
              <w:t>10,89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11,00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rsidP="00E11D50">
            <w:pPr>
              <w:autoSpaceDE w:val="0"/>
              <w:autoSpaceDN w:val="0"/>
              <w:adjustRightInd w:val="0"/>
              <w:spacing w:after="0"/>
              <w:jc w:val="center"/>
              <w:rPr>
                <w:color w:val="000000"/>
                <w:sz w:val="14"/>
                <w:szCs w:val="14"/>
              </w:rPr>
            </w:pPr>
            <w:r>
              <w:rPr>
                <w:color w:val="000000"/>
                <w:sz w:val="14"/>
                <w:szCs w:val="14"/>
              </w:rPr>
              <w:t>11 000,00</w:t>
            </w:r>
          </w:p>
        </w:tc>
      </w:tr>
      <w:tr w:rsidR="00E11D50" w:rsidRPr="00EF0E14" w:rsidTr="00EC13C5">
        <w:tc>
          <w:tcPr>
            <w:tcW w:w="2694" w:type="dxa"/>
            <w:vMerge/>
            <w:tcBorders>
              <w:left w:val="single" w:sz="4" w:space="0" w:color="auto"/>
              <w:right w:val="single" w:sz="4" w:space="0" w:color="auto"/>
            </w:tcBorders>
            <w:shd w:val="clear" w:color="auto" w:fill="auto"/>
          </w:tcPr>
          <w:p w:rsidR="00E11D50" w:rsidRPr="00EF0E14" w:rsidRDefault="00E11D50"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left"/>
              <w:rPr>
                <w:color w:val="000000"/>
                <w:sz w:val="14"/>
                <w:szCs w:val="14"/>
              </w:rPr>
            </w:pPr>
            <w:r>
              <w:rPr>
                <w:color w:val="000000"/>
                <w:sz w:val="14"/>
                <w:szCs w:val="14"/>
              </w:rPr>
              <w:t xml:space="preserve">Перчатки смотровые </w:t>
            </w:r>
            <w:proofErr w:type="spellStart"/>
            <w:r>
              <w:rPr>
                <w:color w:val="000000"/>
                <w:sz w:val="14"/>
                <w:szCs w:val="14"/>
              </w:rPr>
              <w:t>нитриловые</w:t>
            </w:r>
            <w:proofErr w:type="spellEnd"/>
            <w:r>
              <w:rPr>
                <w:color w:val="000000"/>
                <w:sz w:val="14"/>
                <w:szCs w:val="14"/>
              </w:rPr>
              <w:t xml:space="preserve">, нестерильные, </w:t>
            </w:r>
            <w:proofErr w:type="spellStart"/>
            <w:r>
              <w:rPr>
                <w:color w:val="000000"/>
                <w:sz w:val="14"/>
                <w:szCs w:val="14"/>
              </w:rPr>
              <w:t>неопудренные</w:t>
            </w:r>
            <w:proofErr w:type="spellEnd"/>
            <w:r>
              <w:rPr>
                <w:color w:val="000000"/>
                <w:sz w:val="14"/>
                <w:szCs w:val="14"/>
              </w:rPr>
              <w:t>, размер 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left"/>
              <w:rPr>
                <w:color w:val="000000"/>
                <w:sz w:val="14"/>
                <w:szCs w:val="14"/>
              </w:rPr>
            </w:pPr>
            <w:r>
              <w:rPr>
                <w:color w:val="000000"/>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center"/>
              <w:rPr>
                <w:color w:val="000000"/>
                <w:sz w:val="14"/>
                <w:szCs w:val="14"/>
              </w:rPr>
            </w:pPr>
            <w:r>
              <w:rPr>
                <w:color w:val="000000"/>
                <w:sz w:val="14"/>
                <w:szCs w:val="14"/>
              </w:rPr>
              <w:t>15 000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12,36</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11,04</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11,52</w:t>
            </w:r>
          </w:p>
        </w:tc>
        <w:tc>
          <w:tcPr>
            <w:tcW w:w="1152" w:type="dxa"/>
            <w:tcBorders>
              <w:top w:val="single" w:sz="4" w:space="0" w:color="auto"/>
              <w:left w:val="single" w:sz="4" w:space="0" w:color="auto"/>
              <w:bottom w:val="single" w:sz="4" w:space="0" w:color="auto"/>
              <w:right w:val="single" w:sz="4" w:space="0" w:color="auto"/>
            </w:tcBorders>
          </w:tcPr>
          <w:p w:rsidR="00E11D50" w:rsidRDefault="00E11D50">
            <w:pPr>
              <w:autoSpaceDE w:val="0"/>
              <w:autoSpaceDN w:val="0"/>
              <w:adjustRightInd w:val="0"/>
              <w:spacing w:after="0"/>
              <w:jc w:val="right"/>
              <w:rPr>
                <w:color w:val="000000"/>
                <w:sz w:val="14"/>
                <w:szCs w:val="14"/>
              </w:rPr>
            </w:pPr>
            <w:r>
              <w:rPr>
                <w:color w:val="000000"/>
                <w:sz w:val="14"/>
                <w:szCs w:val="14"/>
              </w:rPr>
              <w:t>13,20</w:t>
            </w:r>
          </w:p>
        </w:tc>
        <w:tc>
          <w:tcPr>
            <w:tcW w:w="1276" w:type="dxa"/>
            <w:tcBorders>
              <w:top w:val="single" w:sz="4" w:space="0" w:color="auto"/>
              <w:left w:val="single" w:sz="4" w:space="0" w:color="auto"/>
              <w:bottom w:val="single" w:sz="4" w:space="0" w:color="auto"/>
              <w:right w:val="single" w:sz="4" w:space="0" w:color="auto"/>
            </w:tcBorders>
          </w:tcPr>
          <w:p w:rsidR="00E11D50" w:rsidRDefault="00E11D50">
            <w:pPr>
              <w:autoSpaceDE w:val="0"/>
              <w:autoSpaceDN w:val="0"/>
              <w:adjustRightInd w:val="0"/>
              <w:spacing w:after="0"/>
              <w:jc w:val="right"/>
              <w:rPr>
                <w:color w:val="000000"/>
                <w:sz w:val="14"/>
                <w:szCs w:val="14"/>
              </w:rPr>
            </w:pPr>
            <w:r>
              <w:rPr>
                <w:color w:val="000000"/>
                <w:sz w:val="14"/>
                <w:szCs w:val="14"/>
              </w:rPr>
              <w:t>11,88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12,00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rsidP="00E11D50">
            <w:pPr>
              <w:autoSpaceDE w:val="0"/>
              <w:autoSpaceDN w:val="0"/>
              <w:adjustRightInd w:val="0"/>
              <w:spacing w:after="0"/>
              <w:jc w:val="center"/>
              <w:rPr>
                <w:color w:val="000000"/>
                <w:sz w:val="14"/>
                <w:szCs w:val="14"/>
              </w:rPr>
            </w:pPr>
            <w:r>
              <w:rPr>
                <w:color w:val="000000"/>
                <w:sz w:val="14"/>
                <w:szCs w:val="14"/>
              </w:rPr>
              <w:t>180 000,00</w:t>
            </w:r>
          </w:p>
        </w:tc>
      </w:tr>
      <w:tr w:rsidR="00E11D50" w:rsidRPr="00EF0E14" w:rsidTr="00EC13C5">
        <w:tc>
          <w:tcPr>
            <w:tcW w:w="2694" w:type="dxa"/>
            <w:vMerge/>
            <w:tcBorders>
              <w:left w:val="single" w:sz="4" w:space="0" w:color="auto"/>
              <w:right w:val="single" w:sz="4" w:space="0" w:color="auto"/>
            </w:tcBorders>
            <w:shd w:val="clear" w:color="auto" w:fill="auto"/>
          </w:tcPr>
          <w:p w:rsidR="00E11D50" w:rsidRPr="00EF0E14" w:rsidRDefault="00E11D50"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left"/>
              <w:rPr>
                <w:color w:val="000000"/>
                <w:sz w:val="14"/>
                <w:szCs w:val="14"/>
              </w:rPr>
            </w:pPr>
            <w:r>
              <w:rPr>
                <w:color w:val="000000"/>
                <w:sz w:val="14"/>
                <w:szCs w:val="14"/>
              </w:rPr>
              <w:t xml:space="preserve">Перчатки смотровые </w:t>
            </w:r>
            <w:proofErr w:type="spellStart"/>
            <w:r>
              <w:rPr>
                <w:color w:val="000000"/>
                <w:sz w:val="14"/>
                <w:szCs w:val="14"/>
              </w:rPr>
              <w:t>нитриловые</w:t>
            </w:r>
            <w:proofErr w:type="spellEnd"/>
            <w:r>
              <w:rPr>
                <w:color w:val="000000"/>
                <w:sz w:val="14"/>
                <w:szCs w:val="14"/>
              </w:rPr>
              <w:t xml:space="preserve">, нестерильные, </w:t>
            </w:r>
            <w:proofErr w:type="spellStart"/>
            <w:r>
              <w:rPr>
                <w:color w:val="000000"/>
                <w:sz w:val="14"/>
                <w:szCs w:val="14"/>
              </w:rPr>
              <w:t>неопудренные</w:t>
            </w:r>
            <w:proofErr w:type="spellEnd"/>
            <w:r>
              <w:rPr>
                <w:color w:val="000000"/>
                <w:sz w:val="14"/>
                <w:szCs w:val="14"/>
              </w:rPr>
              <w:t>, размер М</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left"/>
              <w:rPr>
                <w:color w:val="000000"/>
                <w:sz w:val="14"/>
                <w:szCs w:val="14"/>
              </w:rPr>
            </w:pPr>
            <w:r>
              <w:rPr>
                <w:color w:val="000000"/>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center"/>
              <w:rPr>
                <w:color w:val="000000"/>
                <w:sz w:val="14"/>
                <w:szCs w:val="14"/>
              </w:rPr>
            </w:pPr>
            <w:r>
              <w:rPr>
                <w:color w:val="000000"/>
                <w:sz w:val="14"/>
                <w:szCs w:val="14"/>
              </w:rPr>
              <w:t>2 000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12,36</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11,04</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11,52</w:t>
            </w:r>
          </w:p>
        </w:tc>
        <w:tc>
          <w:tcPr>
            <w:tcW w:w="1152" w:type="dxa"/>
            <w:tcBorders>
              <w:top w:val="single" w:sz="4" w:space="0" w:color="auto"/>
              <w:left w:val="single" w:sz="4" w:space="0" w:color="auto"/>
              <w:bottom w:val="single" w:sz="4" w:space="0" w:color="auto"/>
              <w:right w:val="single" w:sz="4" w:space="0" w:color="auto"/>
            </w:tcBorders>
          </w:tcPr>
          <w:p w:rsidR="00E11D50" w:rsidRDefault="00E11D50">
            <w:pPr>
              <w:autoSpaceDE w:val="0"/>
              <w:autoSpaceDN w:val="0"/>
              <w:adjustRightInd w:val="0"/>
              <w:spacing w:after="0"/>
              <w:jc w:val="right"/>
              <w:rPr>
                <w:color w:val="000000"/>
                <w:sz w:val="14"/>
                <w:szCs w:val="14"/>
              </w:rPr>
            </w:pPr>
            <w:r>
              <w:rPr>
                <w:color w:val="000000"/>
                <w:sz w:val="14"/>
                <w:szCs w:val="14"/>
              </w:rPr>
              <w:t>13,20</w:t>
            </w:r>
          </w:p>
        </w:tc>
        <w:tc>
          <w:tcPr>
            <w:tcW w:w="1276" w:type="dxa"/>
            <w:tcBorders>
              <w:top w:val="single" w:sz="4" w:space="0" w:color="auto"/>
              <w:left w:val="single" w:sz="4" w:space="0" w:color="auto"/>
              <w:bottom w:val="single" w:sz="4" w:space="0" w:color="auto"/>
              <w:right w:val="single" w:sz="4" w:space="0" w:color="auto"/>
            </w:tcBorders>
          </w:tcPr>
          <w:p w:rsidR="00E11D50" w:rsidRDefault="00E11D50">
            <w:pPr>
              <w:autoSpaceDE w:val="0"/>
              <w:autoSpaceDN w:val="0"/>
              <w:adjustRightInd w:val="0"/>
              <w:spacing w:after="0"/>
              <w:jc w:val="right"/>
              <w:rPr>
                <w:color w:val="000000"/>
                <w:sz w:val="14"/>
                <w:szCs w:val="14"/>
              </w:rPr>
            </w:pPr>
            <w:r>
              <w:rPr>
                <w:color w:val="000000"/>
                <w:sz w:val="14"/>
                <w:szCs w:val="14"/>
              </w:rPr>
              <w:t>11,88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12,00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rsidP="00E11D50">
            <w:pPr>
              <w:autoSpaceDE w:val="0"/>
              <w:autoSpaceDN w:val="0"/>
              <w:adjustRightInd w:val="0"/>
              <w:spacing w:after="0"/>
              <w:jc w:val="center"/>
              <w:rPr>
                <w:color w:val="000000"/>
                <w:sz w:val="14"/>
                <w:szCs w:val="14"/>
              </w:rPr>
            </w:pPr>
            <w:r>
              <w:rPr>
                <w:color w:val="000000"/>
                <w:sz w:val="14"/>
                <w:szCs w:val="14"/>
              </w:rPr>
              <w:t>24 000,00</w:t>
            </w:r>
          </w:p>
        </w:tc>
      </w:tr>
      <w:tr w:rsidR="00E11D50" w:rsidRPr="00EF0E14" w:rsidTr="00EC13C5">
        <w:tc>
          <w:tcPr>
            <w:tcW w:w="2694" w:type="dxa"/>
            <w:vMerge/>
            <w:tcBorders>
              <w:left w:val="single" w:sz="4" w:space="0" w:color="auto"/>
              <w:right w:val="single" w:sz="4" w:space="0" w:color="auto"/>
            </w:tcBorders>
            <w:shd w:val="clear" w:color="auto" w:fill="auto"/>
          </w:tcPr>
          <w:p w:rsidR="00E11D50" w:rsidRPr="00EF0E14" w:rsidRDefault="00E11D50"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left"/>
              <w:rPr>
                <w:color w:val="000000"/>
                <w:sz w:val="14"/>
                <w:szCs w:val="14"/>
              </w:rPr>
            </w:pPr>
            <w:r>
              <w:rPr>
                <w:color w:val="000000"/>
                <w:sz w:val="14"/>
                <w:szCs w:val="14"/>
              </w:rPr>
              <w:t xml:space="preserve">Перчатки хирургические стерильные, </w:t>
            </w:r>
            <w:proofErr w:type="spellStart"/>
            <w:r>
              <w:rPr>
                <w:color w:val="000000"/>
                <w:sz w:val="14"/>
                <w:szCs w:val="14"/>
              </w:rPr>
              <w:t>опудренные</w:t>
            </w:r>
            <w:proofErr w:type="spellEnd"/>
            <w:r>
              <w:rPr>
                <w:color w:val="000000"/>
                <w:sz w:val="14"/>
                <w:szCs w:val="14"/>
              </w:rPr>
              <w:t>, размер 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left"/>
              <w:rPr>
                <w:color w:val="000000"/>
                <w:sz w:val="14"/>
                <w:szCs w:val="14"/>
              </w:rPr>
            </w:pPr>
            <w:r>
              <w:rPr>
                <w:color w:val="000000"/>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center"/>
              <w:rPr>
                <w:color w:val="000000"/>
                <w:sz w:val="14"/>
                <w:szCs w:val="14"/>
              </w:rPr>
            </w:pPr>
            <w:r>
              <w:rPr>
                <w:color w:val="000000"/>
                <w:sz w:val="14"/>
                <w:szCs w:val="14"/>
              </w:rPr>
              <w:t>11 000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27,81</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24,84</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25,92</w:t>
            </w:r>
          </w:p>
        </w:tc>
        <w:tc>
          <w:tcPr>
            <w:tcW w:w="1152" w:type="dxa"/>
            <w:tcBorders>
              <w:top w:val="single" w:sz="4" w:space="0" w:color="auto"/>
              <w:left w:val="single" w:sz="4" w:space="0" w:color="auto"/>
              <w:bottom w:val="single" w:sz="4" w:space="0" w:color="auto"/>
              <w:right w:val="single" w:sz="4" w:space="0" w:color="auto"/>
            </w:tcBorders>
          </w:tcPr>
          <w:p w:rsidR="00E11D50" w:rsidRDefault="00E11D50">
            <w:pPr>
              <w:autoSpaceDE w:val="0"/>
              <w:autoSpaceDN w:val="0"/>
              <w:adjustRightInd w:val="0"/>
              <w:spacing w:after="0"/>
              <w:jc w:val="right"/>
              <w:rPr>
                <w:color w:val="000000"/>
                <w:sz w:val="14"/>
                <w:szCs w:val="14"/>
              </w:rPr>
            </w:pPr>
            <w:r>
              <w:rPr>
                <w:color w:val="000000"/>
                <w:sz w:val="14"/>
                <w:szCs w:val="14"/>
              </w:rPr>
              <w:t>29,70</w:t>
            </w:r>
          </w:p>
        </w:tc>
        <w:tc>
          <w:tcPr>
            <w:tcW w:w="1276" w:type="dxa"/>
            <w:tcBorders>
              <w:top w:val="single" w:sz="4" w:space="0" w:color="auto"/>
              <w:left w:val="single" w:sz="4" w:space="0" w:color="auto"/>
              <w:bottom w:val="single" w:sz="4" w:space="0" w:color="auto"/>
              <w:right w:val="single" w:sz="4" w:space="0" w:color="auto"/>
            </w:tcBorders>
          </w:tcPr>
          <w:p w:rsidR="00E11D50" w:rsidRDefault="00E11D50">
            <w:pPr>
              <w:autoSpaceDE w:val="0"/>
              <w:autoSpaceDN w:val="0"/>
              <w:adjustRightInd w:val="0"/>
              <w:spacing w:after="0"/>
              <w:jc w:val="right"/>
              <w:rPr>
                <w:color w:val="000000"/>
                <w:sz w:val="14"/>
                <w:szCs w:val="14"/>
              </w:rPr>
            </w:pPr>
            <w:r>
              <w:rPr>
                <w:color w:val="000000"/>
                <w:sz w:val="14"/>
                <w:szCs w:val="14"/>
              </w:rPr>
              <w:t>26,73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27,00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rsidP="00E11D50">
            <w:pPr>
              <w:autoSpaceDE w:val="0"/>
              <w:autoSpaceDN w:val="0"/>
              <w:adjustRightInd w:val="0"/>
              <w:spacing w:after="0"/>
              <w:jc w:val="center"/>
              <w:rPr>
                <w:color w:val="000000"/>
                <w:sz w:val="14"/>
                <w:szCs w:val="14"/>
              </w:rPr>
            </w:pPr>
            <w:r>
              <w:rPr>
                <w:color w:val="000000"/>
                <w:sz w:val="14"/>
                <w:szCs w:val="14"/>
              </w:rPr>
              <w:t>297 000,00</w:t>
            </w:r>
          </w:p>
        </w:tc>
      </w:tr>
      <w:tr w:rsidR="00E11D50" w:rsidRPr="00EF0E14" w:rsidTr="00EC13C5">
        <w:tc>
          <w:tcPr>
            <w:tcW w:w="2694" w:type="dxa"/>
            <w:vMerge/>
            <w:tcBorders>
              <w:left w:val="single" w:sz="4" w:space="0" w:color="auto"/>
              <w:right w:val="single" w:sz="4" w:space="0" w:color="auto"/>
            </w:tcBorders>
            <w:shd w:val="clear" w:color="auto" w:fill="auto"/>
          </w:tcPr>
          <w:p w:rsidR="00E11D50" w:rsidRPr="00EF0E14" w:rsidRDefault="00E11D50"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left"/>
              <w:rPr>
                <w:color w:val="000000"/>
                <w:sz w:val="14"/>
                <w:szCs w:val="14"/>
              </w:rPr>
            </w:pPr>
            <w:r>
              <w:rPr>
                <w:color w:val="000000"/>
                <w:sz w:val="14"/>
                <w:szCs w:val="14"/>
              </w:rPr>
              <w:t xml:space="preserve">Перчатки хирургические стерильные, </w:t>
            </w:r>
            <w:proofErr w:type="spellStart"/>
            <w:r>
              <w:rPr>
                <w:color w:val="000000"/>
                <w:sz w:val="14"/>
                <w:szCs w:val="14"/>
              </w:rPr>
              <w:t>опудренные</w:t>
            </w:r>
            <w:proofErr w:type="spellEnd"/>
            <w:r>
              <w:rPr>
                <w:color w:val="000000"/>
                <w:sz w:val="14"/>
                <w:szCs w:val="14"/>
              </w:rPr>
              <w:t>, размер 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left"/>
              <w:rPr>
                <w:color w:val="000000"/>
                <w:sz w:val="14"/>
                <w:szCs w:val="14"/>
              </w:rPr>
            </w:pPr>
            <w:r>
              <w:rPr>
                <w:color w:val="000000"/>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center"/>
              <w:rPr>
                <w:color w:val="000000"/>
                <w:sz w:val="14"/>
                <w:szCs w:val="14"/>
              </w:rPr>
            </w:pPr>
            <w:r>
              <w:rPr>
                <w:color w:val="000000"/>
                <w:sz w:val="14"/>
                <w:szCs w:val="14"/>
              </w:rPr>
              <w:t>1 500</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27,81</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24,84</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25,92</w:t>
            </w:r>
          </w:p>
        </w:tc>
        <w:tc>
          <w:tcPr>
            <w:tcW w:w="1152" w:type="dxa"/>
            <w:tcBorders>
              <w:top w:val="single" w:sz="4" w:space="0" w:color="auto"/>
              <w:left w:val="single" w:sz="4" w:space="0" w:color="auto"/>
              <w:bottom w:val="single" w:sz="4" w:space="0" w:color="auto"/>
              <w:right w:val="single" w:sz="4" w:space="0" w:color="auto"/>
            </w:tcBorders>
          </w:tcPr>
          <w:p w:rsidR="00E11D50" w:rsidRDefault="00E11D50">
            <w:pPr>
              <w:autoSpaceDE w:val="0"/>
              <w:autoSpaceDN w:val="0"/>
              <w:adjustRightInd w:val="0"/>
              <w:spacing w:after="0"/>
              <w:jc w:val="right"/>
              <w:rPr>
                <w:color w:val="000000"/>
                <w:sz w:val="14"/>
                <w:szCs w:val="14"/>
              </w:rPr>
            </w:pPr>
            <w:r>
              <w:rPr>
                <w:color w:val="000000"/>
                <w:sz w:val="14"/>
                <w:szCs w:val="14"/>
              </w:rPr>
              <w:t>29,70</w:t>
            </w:r>
          </w:p>
        </w:tc>
        <w:tc>
          <w:tcPr>
            <w:tcW w:w="1276" w:type="dxa"/>
            <w:tcBorders>
              <w:top w:val="single" w:sz="4" w:space="0" w:color="auto"/>
              <w:left w:val="single" w:sz="4" w:space="0" w:color="auto"/>
              <w:bottom w:val="single" w:sz="4" w:space="0" w:color="auto"/>
              <w:right w:val="single" w:sz="4" w:space="0" w:color="auto"/>
            </w:tcBorders>
          </w:tcPr>
          <w:p w:rsidR="00E11D50" w:rsidRDefault="00E11D50">
            <w:pPr>
              <w:autoSpaceDE w:val="0"/>
              <w:autoSpaceDN w:val="0"/>
              <w:adjustRightInd w:val="0"/>
              <w:spacing w:after="0"/>
              <w:jc w:val="right"/>
              <w:rPr>
                <w:color w:val="000000"/>
                <w:sz w:val="14"/>
                <w:szCs w:val="14"/>
              </w:rPr>
            </w:pPr>
            <w:r>
              <w:rPr>
                <w:color w:val="000000"/>
                <w:sz w:val="14"/>
                <w:szCs w:val="14"/>
              </w:rPr>
              <w:t>26,73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pPr>
              <w:autoSpaceDE w:val="0"/>
              <w:autoSpaceDN w:val="0"/>
              <w:adjustRightInd w:val="0"/>
              <w:spacing w:after="0"/>
              <w:jc w:val="right"/>
              <w:rPr>
                <w:color w:val="000000"/>
                <w:sz w:val="14"/>
                <w:szCs w:val="14"/>
              </w:rPr>
            </w:pPr>
            <w:r>
              <w:rPr>
                <w:color w:val="000000"/>
                <w:sz w:val="14"/>
                <w:szCs w:val="14"/>
              </w:rPr>
              <w:t>27,00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E11D50" w:rsidRDefault="00E11D50" w:rsidP="00E11D50">
            <w:pPr>
              <w:autoSpaceDE w:val="0"/>
              <w:autoSpaceDN w:val="0"/>
              <w:adjustRightInd w:val="0"/>
              <w:spacing w:after="0"/>
              <w:jc w:val="center"/>
              <w:rPr>
                <w:color w:val="000000"/>
                <w:sz w:val="14"/>
                <w:szCs w:val="14"/>
              </w:rPr>
            </w:pPr>
            <w:r>
              <w:rPr>
                <w:color w:val="000000"/>
                <w:sz w:val="14"/>
                <w:szCs w:val="14"/>
              </w:rPr>
              <w:t>40 500,00</w:t>
            </w:r>
          </w:p>
        </w:tc>
      </w:tr>
      <w:tr w:rsidR="00976206" w:rsidRPr="001E7928" w:rsidTr="00976206">
        <w:tc>
          <w:tcPr>
            <w:tcW w:w="2694" w:type="dxa"/>
            <w:tcBorders>
              <w:top w:val="single" w:sz="4" w:space="0" w:color="auto"/>
              <w:left w:val="single" w:sz="4" w:space="0" w:color="auto"/>
              <w:bottom w:val="single" w:sz="4" w:space="0" w:color="auto"/>
              <w:right w:val="single" w:sz="4" w:space="0" w:color="auto"/>
            </w:tcBorders>
            <w:shd w:val="clear" w:color="auto" w:fill="auto"/>
          </w:tcPr>
          <w:p w:rsidR="00976206" w:rsidRPr="00E11D50" w:rsidRDefault="00E11D50" w:rsidP="00976206">
            <w:pPr>
              <w:rPr>
                <w:sz w:val="16"/>
                <w:szCs w:val="16"/>
              </w:rPr>
            </w:pPr>
            <w:r w:rsidRPr="00E11D50">
              <w:rPr>
                <w:sz w:val="16"/>
                <w:szCs w:val="16"/>
              </w:rPr>
              <w:t>Итого</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76206" w:rsidRPr="00E11D50" w:rsidRDefault="00976206" w:rsidP="00976206">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52" w:type="dxa"/>
            <w:tcBorders>
              <w:top w:val="single" w:sz="4" w:space="0" w:color="auto"/>
              <w:left w:val="single" w:sz="4" w:space="0" w:color="auto"/>
              <w:bottom w:val="single" w:sz="4" w:space="0" w:color="auto"/>
              <w:right w:val="single" w:sz="4" w:space="0" w:color="auto"/>
            </w:tcBorders>
          </w:tcPr>
          <w:p w:rsidR="00976206" w:rsidRPr="00EF0E14" w:rsidRDefault="00976206" w:rsidP="00976206">
            <w:pP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976206" w:rsidRPr="00EF0E14" w:rsidRDefault="00976206" w:rsidP="00976206">
            <w:pP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976206" w:rsidRPr="001E7928" w:rsidRDefault="00E11D50" w:rsidP="00976206">
            <w:pPr>
              <w:jc w:val="center"/>
              <w:rPr>
                <w:b/>
                <w:sz w:val="18"/>
                <w:szCs w:val="18"/>
              </w:rPr>
            </w:pPr>
            <w:r>
              <w:rPr>
                <w:b/>
                <w:sz w:val="18"/>
                <w:szCs w:val="18"/>
              </w:rPr>
              <w:t>926500,00</w:t>
            </w:r>
          </w:p>
        </w:tc>
      </w:tr>
      <w:tr w:rsidR="00C76591" w:rsidRPr="00EF0E14" w:rsidTr="00C73DEA">
        <w:tc>
          <w:tcPr>
            <w:tcW w:w="2694" w:type="dxa"/>
            <w:vMerge w:val="restart"/>
            <w:tcBorders>
              <w:top w:val="single" w:sz="4" w:space="0" w:color="auto"/>
              <w:left w:val="single" w:sz="4" w:space="0" w:color="auto"/>
              <w:right w:val="single" w:sz="4" w:space="0" w:color="auto"/>
            </w:tcBorders>
            <w:shd w:val="clear" w:color="auto" w:fill="auto"/>
          </w:tcPr>
          <w:p w:rsidR="00C76591" w:rsidRPr="00C76591" w:rsidRDefault="00C76591" w:rsidP="00976206">
            <w:pPr>
              <w:rPr>
                <w:sz w:val="16"/>
                <w:szCs w:val="16"/>
              </w:rPr>
            </w:pPr>
            <w:r w:rsidRPr="00C76591">
              <w:t>Государственное бюджетное учреждение здравоохранения Республики Адыгея «</w:t>
            </w:r>
            <w:proofErr w:type="spellStart"/>
            <w:r w:rsidRPr="00C76591">
              <w:t>Кошехабльская</w:t>
            </w:r>
            <w:proofErr w:type="spellEnd"/>
            <w:r w:rsidRPr="00C76591">
              <w:t xml:space="preserve"> центральная районная больница»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 xml:space="preserve">Перчатки смотровые латексные, нестерильные, </w:t>
            </w:r>
            <w:proofErr w:type="spellStart"/>
            <w:r w:rsidRPr="00C76591">
              <w:rPr>
                <w:sz w:val="14"/>
                <w:szCs w:val="14"/>
              </w:rPr>
              <w:t>опудренные</w:t>
            </w:r>
            <w:proofErr w:type="spellEnd"/>
            <w:r w:rsidRPr="00C76591">
              <w:rPr>
                <w:sz w:val="14"/>
                <w:szCs w:val="14"/>
              </w:rPr>
              <w:t>, размер 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20 000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7,93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7,08</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7,39</w:t>
            </w:r>
          </w:p>
        </w:tc>
        <w:tc>
          <w:tcPr>
            <w:tcW w:w="1152" w:type="dxa"/>
            <w:tcBorders>
              <w:top w:val="single" w:sz="4" w:space="0" w:color="auto"/>
              <w:left w:val="single" w:sz="4" w:space="0" w:color="auto"/>
              <w:bottom w:val="single" w:sz="4" w:space="0" w:color="auto"/>
              <w:right w:val="single" w:sz="4" w:space="0" w:color="auto"/>
            </w:tcBorders>
            <w:vAlign w:val="center"/>
          </w:tcPr>
          <w:p w:rsidR="00C76591" w:rsidRPr="00C76591" w:rsidRDefault="00C76591" w:rsidP="00C76591">
            <w:pPr>
              <w:jc w:val="center"/>
              <w:rPr>
                <w:sz w:val="14"/>
                <w:szCs w:val="14"/>
              </w:rPr>
            </w:pPr>
            <w:r w:rsidRPr="00C76591">
              <w:rPr>
                <w:sz w:val="14"/>
                <w:szCs w:val="14"/>
              </w:rPr>
              <w:t>8,47</w:t>
            </w:r>
          </w:p>
        </w:tc>
        <w:tc>
          <w:tcPr>
            <w:tcW w:w="1276" w:type="dxa"/>
            <w:tcBorders>
              <w:top w:val="single" w:sz="4" w:space="0" w:color="auto"/>
              <w:left w:val="single" w:sz="4" w:space="0" w:color="auto"/>
              <w:bottom w:val="single" w:sz="4" w:space="0" w:color="auto"/>
              <w:right w:val="single" w:sz="4" w:space="0" w:color="auto"/>
            </w:tcBorders>
            <w:vAlign w:val="center"/>
          </w:tcPr>
          <w:p w:rsidR="00C76591" w:rsidRPr="00C76591" w:rsidRDefault="00C76591" w:rsidP="00C76591">
            <w:pPr>
              <w:jc w:val="center"/>
              <w:rPr>
                <w:sz w:val="14"/>
                <w:szCs w:val="14"/>
              </w:rPr>
            </w:pPr>
            <w:r w:rsidRPr="00C76591">
              <w:rPr>
                <w:sz w:val="14"/>
                <w:szCs w:val="14"/>
              </w:rPr>
              <w:t>7,62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7,70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154 000,00</w:t>
            </w:r>
          </w:p>
        </w:tc>
      </w:tr>
      <w:tr w:rsidR="00C76591" w:rsidRPr="00EF0E14" w:rsidTr="00C73DEA">
        <w:tc>
          <w:tcPr>
            <w:tcW w:w="2694" w:type="dxa"/>
            <w:vMerge/>
            <w:tcBorders>
              <w:left w:val="single" w:sz="4" w:space="0" w:color="auto"/>
              <w:right w:val="single" w:sz="4" w:space="0" w:color="auto"/>
            </w:tcBorders>
            <w:shd w:val="clear" w:color="auto" w:fill="auto"/>
          </w:tcPr>
          <w:p w:rsidR="00C76591" w:rsidRPr="00C76591" w:rsidRDefault="00C7659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 xml:space="preserve">Перчатки смотровые латексные, нестерильные, </w:t>
            </w:r>
            <w:proofErr w:type="spellStart"/>
            <w:r w:rsidRPr="00C76591">
              <w:rPr>
                <w:sz w:val="14"/>
                <w:szCs w:val="14"/>
              </w:rPr>
              <w:t>опудренные</w:t>
            </w:r>
            <w:proofErr w:type="spellEnd"/>
            <w:r w:rsidRPr="00C76591">
              <w:rPr>
                <w:sz w:val="14"/>
                <w:szCs w:val="14"/>
              </w:rPr>
              <w:t>, размер 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400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7,93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7,08</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7,39</w:t>
            </w:r>
          </w:p>
        </w:tc>
        <w:tc>
          <w:tcPr>
            <w:tcW w:w="1152" w:type="dxa"/>
            <w:tcBorders>
              <w:top w:val="single" w:sz="4" w:space="0" w:color="auto"/>
              <w:left w:val="single" w:sz="4" w:space="0" w:color="auto"/>
              <w:bottom w:val="single" w:sz="4" w:space="0" w:color="auto"/>
              <w:right w:val="single" w:sz="4" w:space="0" w:color="auto"/>
            </w:tcBorders>
            <w:vAlign w:val="center"/>
          </w:tcPr>
          <w:p w:rsidR="00C76591" w:rsidRPr="00C76591" w:rsidRDefault="00C76591" w:rsidP="00C76591">
            <w:pPr>
              <w:jc w:val="center"/>
              <w:rPr>
                <w:sz w:val="14"/>
                <w:szCs w:val="14"/>
              </w:rPr>
            </w:pPr>
            <w:r w:rsidRPr="00C76591">
              <w:rPr>
                <w:sz w:val="14"/>
                <w:szCs w:val="14"/>
              </w:rPr>
              <w:t>8,47</w:t>
            </w:r>
          </w:p>
        </w:tc>
        <w:tc>
          <w:tcPr>
            <w:tcW w:w="1276" w:type="dxa"/>
            <w:tcBorders>
              <w:top w:val="single" w:sz="4" w:space="0" w:color="auto"/>
              <w:left w:val="single" w:sz="4" w:space="0" w:color="auto"/>
              <w:bottom w:val="single" w:sz="4" w:space="0" w:color="auto"/>
              <w:right w:val="single" w:sz="4" w:space="0" w:color="auto"/>
            </w:tcBorders>
            <w:vAlign w:val="center"/>
          </w:tcPr>
          <w:p w:rsidR="00C76591" w:rsidRPr="00C76591" w:rsidRDefault="00C76591" w:rsidP="00C76591">
            <w:pPr>
              <w:jc w:val="center"/>
              <w:rPr>
                <w:sz w:val="14"/>
                <w:szCs w:val="14"/>
              </w:rPr>
            </w:pPr>
            <w:r w:rsidRPr="00C76591">
              <w:rPr>
                <w:sz w:val="14"/>
                <w:szCs w:val="14"/>
              </w:rPr>
              <w:t>7,62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7,70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3 080,00</w:t>
            </w:r>
          </w:p>
        </w:tc>
      </w:tr>
      <w:tr w:rsidR="00C76591" w:rsidRPr="00EF0E14" w:rsidTr="00C73DEA">
        <w:tc>
          <w:tcPr>
            <w:tcW w:w="2694" w:type="dxa"/>
            <w:vMerge/>
            <w:tcBorders>
              <w:left w:val="single" w:sz="4" w:space="0" w:color="auto"/>
              <w:right w:val="single" w:sz="4" w:space="0" w:color="auto"/>
            </w:tcBorders>
            <w:shd w:val="clear" w:color="auto" w:fill="auto"/>
          </w:tcPr>
          <w:p w:rsidR="00C76591" w:rsidRPr="00C76591" w:rsidRDefault="00C7659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 xml:space="preserve">Перчатки хирургические стерильные, </w:t>
            </w:r>
            <w:proofErr w:type="spellStart"/>
            <w:r w:rsidRPr="00C76591">
              <w:rPr>
                <w:sz w:val="14"/>
                <w:szCs w:val="14"/>
              </w:rPr>
              <w:t>неопудренные</w:t>
            </w:r>
            <w:proofErr w:type="spellEnd"/>
            <w:r w:rsidRPr="00C76591">
              <w:rPr>
                <w:sz w:val="14"/>
                <w:szCs w:val="14"/>
              </w:rPr>
              <w:t>, размер 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2 000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30,90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27,60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28,80</w:t>
            </w:r>
          </w:p>
        </w:tc>
        <w:tc>
          <w:tcPr>
            <w:tcW w:w="1152" w:type="dxa"/>
            <w:tcBorders>
              <w:top w:val="single" w:sz="4" w:space="0" w:color="auto"/>
              <w:left w:val="single" w:sz="4" w:space="0" w:color="auto"/>
              <w:bottom w:val="single" w:sz="4" w:space="0" w:color="auto"/>
              <w:right w:val="single" w:sz="4" w:space="0" w:color="auto"/>
            </w:tcBorders>
            <w:vAlign w:val="center"/>
          </w:tcPr>
          <w:p w:rsidR="00C76591" w:rsidRPr="00C76591" w:rsidRDefault="00C76591" w:rsidP="00C76591">
            <w:pPr>
              <w:jc w:val="center"/>
              <w:rPr>
                <w:sz w:val="14"/>
                <w:szCs w:val="14"/>
              </w:rPr>
            </w:pPr>
            <w:r w:rsidRPr="00C76591">
              <w:rPr>
                <w:sz w:val="14"/>
                <w:szCs w:val="14"/>
              </w:rPr>
              <w:t>33,00</w:t>
            </w:r>
          </w:p>
        </w:tc>
        <w:tc>
          <w:tcPr>
            <w:tcW w:w="1276" w:type="dxa"/>
            <w:tcBorders>
              <w:top w:val="single" w:sz="4" w:space="0" w:color="auto"/>
              <w:left w:val="single" w:sz="4" w:space="0" w:color="auto"/>
              <w:bottom w:val="single" w:sz="4" w:space="0" w:color="auto"/>
              <w:right w:val="single" w:sz="4" w:space="0" w:color="auto"/>
            </w:tcBorders>
            <w:vAlign w:val="center"/>
          </w:tcPr>
          <w:p w:rsidR="00C76591" w:rsidRPr="00C76591" w:rsidRDefault="00C76591" w:rsidP="00C76591">
            <w:pPr>
              <w:jc w:val="center"/>
              <w:rPr>
                <w:sz w:val="14"/>
                <w:szCs w:val="14"/>
              </w:rPr>
            </w:pPr>
            <w:r w:rsidRPr="00C76591">
              <w:rPr>
                <w:sz w:val="14"/>
                <w:szCs w:val="14"/>
              </w:rPr>
              <w:t>29,70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30,00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60 000,00</w:t>
            </w:r>
          </w:p>
        </w:tc>
      </w:tr>
      <w:tr w:rsidR="00C76591" w:rsidRPr="00EF0E14" w:rsidTr="00C73DEA">
        <w:tc>
          <w:tcPr>
            <w:tcW w:w="2694" w:type="dxa"/>
            <w:vMerge/>
            <w:tcBorders>
              <w:left w:val="single" w:sz="4" w:space="0" w:color="auto"/>
              <w:right w:val="single" w:sz="4" w:space="0" w:color="auto"/>
            </w:tcBorders>
            <w:shd w:val="clear" w:color="auto" w:fill="auto"/>
          </w:tcPr>
          <w:p w:rsidR="00C76591" w:rsidRPr="00C76591" w:rsidRDefault="00C7659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 xml:space="preserve">Перчатки хирургические стерильные </w:t>
            </w:r>
            <w:proofErr w:type="spellStart"/>
            <w:r w:rsidRPr="00C76591">
              <w:rPr>
                <w:sz w:val="14"/>
                <w:szCs w:val="14"/>
              </w:rPr>
              <w:t>неопудренные</w:t>
            </w:r>
            <w:proofErr w:type="spellEnd"/>
            <w:r w:rsidRPr="00C76591">
              <w:rPr>
                <w:sz w:val="14"/>
                <w:szCs w:val="14"/>
              </w:rPr>
              <w:t xml:space="preserve"> трехслойные, размер 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154,50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138,00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144,00</w:t>
            </w:r>
          </w:p>
        </w:tc>
        <w:tc>
          <w:tcPr>
            <w:tcW w:w="1152" w:type="dxa"/>
            <w:tcBorders>
              <w:top w:val="single" w:sz="4" w:space="0" w:color="auto"/>
              <w:left w:val="single" w:sz="4" w:space="0" w:color="auto"/>
              <w:bottom w:val="single" w:sz="4" w:space="0" w:color="auto"/>
              <w:right w:val="single" w:sz="4" w:space="0" w:color="auto"/>
            </w:tcBorders>
            <w:vAlign w:val="center"/>
          </w:tcPr>
          <w:p w:rsidR="00C76591" w:rsidRPr="00C76591" w:rsidRDefault="00C76591" w:rsidP="00C76591">
            <w:pPr>
              <w:jc w:val="center"/>
              <w:rPr>
                <w:sz w:val="14"/>
                <w:szCs w:val="14"/>
              </w:rPr>
            </w:pPr>
            <w:r w:rsidRPr="00C76591">
              <w:rPr>
                <w:sz w:val="14"/>
                <w:szCs w:val="14"/>
              </w:rPr>
              <w:t>165,00</w:t>
            </w:r>
          </w:p>
        </w:tc>
        <w:tc>
          <w:tcPr>
            <w:tcW w:w="1276" w:type="dxa"/>
            <w:tcBorders>
              <w:top w:val="single" w:sz="4" w:space="0" w:color="auto"/>
              <w:left w:val="single" w:sz="4" w:space="0" w:color="auto"/>
              <w:bottom w:val="single" w:sz="4" w:space="0" w:color="auto"/>
              <w:right w:val="single" w:sz="4" w:space="0" w:color="auto"/>
            </w:tcBorders>
            <w:vAlign w:val="center"/>
          </w:tcPr>
          <w:p w:rsidR="00C76591" w:rsidRPr="00C76591" w:rsidRDefault="00C76591" w:rsidP="00C76591">
            <w:pPr>
              <w:jc w:val="center"/>
              <w:rPr>
                <w:sz w:val="14"/>
                <w:szCs w:val="14"/>
              </w:rPr>
            </w:pPr>
            <w:r w:rsidRPr="00C76591">
              <w:rPr>
                <w:sz w:val="14"/>
                <w:szCs w:val="14"/>
              </w:rPr>
              <w:t>148,50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150,00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7 500,00</w:t>
            </w:r>
          </w:p>
        </w:tc>
      </w:tr>
      <w:tr w:rsidR="00C76591" w:rsidRPr="00EF0E14" w:rsidTr="00DA0107">
        <w:tc>
          <w:tcPr>
            <w:tcW w:w="2694" w:type="dxa"/>
            <w:vMerge/>
            <w:tcBorders>
              <w:left w:val="single" w:sz="4" w:space="0" w:color="auto"/>
              <w:right w:val="single" w:sz="4" w:space="0" w:color="auto"/>
            </w:tcBorders>
            <w:shd w:val="clear" w:color="auto" w:fill="auto"/>
          </w:tcPr>
          <w:p w:rsidR="00C76591" w:rsidRPr="00C76591" w:rsidRDefault="00C7659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 xml:space="preserve">Перчатки хирургические стерильные </w:t>
            </w:r>
            <w:proofErr w:type="spellStart"/>
            <w:r w:rsidRPr="00C76591">
              <w:rPr>
                <w:sz w:val="14"/>
                <w:szCs w:val="14"/>
              </w:rPr>
              <w:t>неопудренные</w:t>
            </w:r>
            <w:proofErr w:type="spellEnd"/>
            <w:r w:rsidRPr="00C76591">
              <w:rPr>
                <w:sz w:val="14"/>
                <w:szCs w:val="14"/>
              </w:rPr>
              <w:t xml:space="preserve"> трехслойные, размер 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154,50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138,00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144,00</w:t>
            </w:r>
          </w:p>
        </w:tc>
        <w:tc>
          <w:tcPr>
            <w:tcW w:w="1152" w:type="dxa"/>
            <w:tcBorders>
              <w:top w:val="single" w:sz="4" w:space="0" w:color="auto"/>
              <w:left w:val="single" w:sz="4" w:space="0" w:color="auto"/>
              <w:bottom w:val="single" w:sz="4" w:space="0" w:color="auto"/>
              <w:right w:val="single" w:sz="4" w:space="0" w:color="auto"/>
            </w:tcBorders>
            <w:vAlign w:val="center"/>
          </w:tcPr>
          <w:p w:rsidR="00C76591" w:rsidRPr="00C76591" w:rsidRDefault="00C76591" w:rsidP="00C76591">
            <w:pPr>
              <w:jc w:val="center"/>
              <w:rPr>
                <w:sz w:val="14"/>
                <w:szCs w:val="14"/>
              </w:rPr>
            </w:pPr>
            <w:r w:rsidRPr="00C76591">
              <w:rPr>
                <w:sz w:val="14"/>
                <w:szCs w:val="14"/>
              </w:rPr>
              <w:t>165,00</w:t>
            </w:r>
          </w:p>
        </w:tc>
        <w:tc>
          <w:tcPr>
            <w:tcW w:w="1276" w:type="dxa"/>
            <w:tcBorders>
              <w:top w:val="single" w:sz="4" w:space="0" w:color="auto"/>
              <w:left w:val="single" w:sz="4" w:space="0" w:color="auto"/>
              <w:bottom w:val="single" w:sz="4" w:space="0" w:color="auto"/>
              <w:right w:val="single" w:sz="4" w:space="0" w:color="auto"/>
            </w:tcBorders>
            <w:vAlign w:val="center"/>
          </w:tcPr>
          <w:p w:rsidR="00C76591" w:rsidRPr="00C76591" w:rsidRDefault="00C76591" w:rsidP="00C76591">
            <w:pPr>
              <w:jc w:val="center"/>
              <w:rPr>
                <w:sz w:val="14"/>
                <w:szCs w:val="14"/>
              </w:rPr>
            </w:pPr>
            <w:r w:rsidRPr="00C76591">
              <w:rPr>
                <w:sz w:val="14"/>
                <w:szCs w:val="14"/>
              </w:rPr>
              <w:t>148,50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150,00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7 500,00</w:t>
            </w:r>
          </w:p>
        </w:tc>
      </w:tr>
      <w:tr w:rsidR="00C76591" w:rsidRPr="00EF0E14" w:rsidTr="00DA0107">
        <w:tc>
          <w:tcPr>
            <w:tcW w:w="2694" w:type="dxa"/>
            <w:vMerge/>
            <w:tcBorders>
              <w:left w:val="single" w:sz="4" w:space="0" w:color="auto"/>
              <w:right w:val="single" w:sz="4" w:space="0" w:color="auto"/>
            </w:tcBorders>
            <w:shd w:val="clear" w:color="auto" w:fill="auto"/>
          </w:tcPr>
          <w:p w:rsidR="00C76591" w:rsidRPr="00C76591" w:rsidRDefault="00C7659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 xml:space="preserve">Перчатки хирургические стерильные </w:t>
            </w:r>
            <w:proofErr w:type="spellStart"/>
            <w:r w:rsidRPr="00C76591">
              <w:rPr>
                <w:sz w:val="14"/>
                <w:szCs w:val="14"/>
              </w:rPr>
              <w:t>неопудренные</w:t>
            </w:r>
            <w:proofErr w:type="spellEnd"/>
            <w:r w:rsidRPr="00C76591">
              <w:rPr>
                <w:sz w:val="14"/>
                <w:szCs w:val="14"/>
              </w:rPr>
              <w:t xml:space="preserve"> трехслойные, размер 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154,50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138,00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144,00</w:t>
            </w:r>
          </w:p>
        </w:tc>
        <w:tc>
          <w:tcPr>
            <w:tcW w:w="1152" w:type="dxa"/>
            <w:tcBorders>
              <w:top w:val="single" w:sz="4" w:space="0" w:color="auto"/>
              <w:left w:val="single" w:sz="4" w:space="0" w:color="auto"/>
              <w:bottom w:val="single" w:sz="4" w:space="0" w:color="auto"/>
              <w:right w:val="single" w:sz="4" w:space="0" w:color="auto"/>
            </w:tcBorders>
            <w:vAlign w:val="center"/>
          </w:tcPr>
          <w:p w:rsidR="00C76591" w:rsidRPr="00C76591" w:rsidRDefault="00C76591" w:rsidP="00C76591">
            <w:pPr>
              <w:jc w:val="center"/>
              <w:rPr>
                <w:sz w:val="14"/>
                <w:szCs w:val="14"/>
              </w:rPr>
            </w:pPr>
            <w:r w:rsidRPr="00C76591">
              <w:rPr>
                <w:sz w:val="14"/>
                <w:szCs w:val="14"/>
              </w:rPr>
              <w:t>165,00</w:t>
            </w:r>
          </w:p>
        </w:tc>
        <w:tc>
          <w:tcPr>
            <w:tcW w:w="1276" w:type="dxa"/>
            <w:tcBorders>
              <w:top w:val="single" w:sz="4" w:space="0" w:color="auto"/>
              <w:left w:val="single" w:sz="4" w:space="0" w:color="auto"/>
              <w:bottom w:val="single" w:sz="4" w:space="0" w:color="auto"/>
              <w:right w:val="single" w:sz="4" w:space="0" w:color="auto"/>
            </w:tcBorders>
            <w:vAlign w:val="center"/>
          </w:tcPr>
          <w:p w:rsidR="00C76591" w:rsidRPr="00C76591" w:rsidRDefault="00C76591" w:rsidP="00C76591">
            <w:pPr>
              <w:jc w:val="center"/>
              <w:rPr>
                <w:sz w:val="14"/>
                <w:szCs w:val="14"/>
              </w:rPr>
            </w:pPr>
            <w:r w:rsidRPr="00C76591">
              <w:rPr>
                <w:sz w:val="14"/>
                <w:szCs w:val="14"/>
              </w:rPr>
              <w:t>148,50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150,00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7 500,00</w:t>
            </w:r>
          </w:p>
        </w:tc>
      </w:tr>
      <w:tr w:rsidR="00C76591" w:rsidRPr="00EF0E14" w:rsidTr="00DA0107">
        <w:tc>
          <w:tcPr>
            <w:tcW w:w="2694" w:type="dxa"/>
            <w:vMerge/>
            <w:tcBorders>
              <w:left w:val="single" w:sz="4" w:space="0" w:color="auto"/>
              <w:right w:val="single" w:sz="4" w:space="0" w:color="auto"/>
            </w:tcBorders>
            <w:shd w:val="clear" w:color="auto" w:fill="auto"/>
          </w:tcPr>
          <w:p w:rsidR="00C76591" w:rsidRPr="00C76591" w:rsidRDefault="00C7659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Перчатки  хирургические стерильные с удлиненной крагой (акушерские), размер 7,5 (М)</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185,40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165,60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172,80</w:t>
            </w:r>
          </w:p>
        </w:tc>
        <w:tc>
          <w:tcPr>
            <w:tcW w:w="1152" w:type="dxa"/>
            <w:tcBorders>
              <w:top w:val="single" w:sz="4" w:space="0" w:color="auto"/>
              <w:left w:val="single" w:sz="4" w:space="0" w:color="auto"/>
              <w:bottom w:val="single" w:sz="4" w:space="0" w:color="auto"/>
              <w:right w:val="single" w:sz="4" w:space="0" w:color="auto"/>
            </w:tcBorders>
            <w:vAlign w:val="center"/>
          </w:tcPr>
          <w:p w:rsidR="00C76591" w:rsidRPr="00C76591" w:rsidRDefault="00C76591" w:rsidP="00C76591">
            <w:pPr>
              <w:jc w:val="center"/>
              <w:rPr>
                <w:sz w:val="14"/>
                <w:szCs w:val="14"/>
              </w:rPr>
            </w:pPr>
            <w:r w:rsidRPr="00C76591">
              <w:rPr>
                <w:sz w:val="14"/>
                <w:szCs w:val="14"/>
              </w:rPr>
              <w:t>198,00</w:t>
            </w:r>
          </w:p>
        </w:tc>
        <w:tc>
          <w:tcPr>
            <w:tcW w:w="1276" w:type="dxa"/>
            <w:tcBorders>
              <w:top w:val="single" w:sz="4" w:space="0" w:color="auto"/>
              <w:left w:val="single" w:sz="4" w:space="0" w:color="auto"/>
              <w:bottom w:val="single" w:sz="4" w:space="0" w:color="auto"/>
              <w:right w:val="single" w:sz="4" w:space="0" w:color="auto"/>
            </w:tcBorders>
            <w:vAlign w:val="center"/>
          </w:tcPr>
          <w:p w:rsidR="00C76591" w:rsidRPr="00C76591" w:rsidRDefault="00C76591" w:rsidP="00C76591">
            <w:pPr>
              <w:jc w:val="center"/>
              <w:rPr>
                <w:sz w:val="14"/>
                <w:szCs w:val="14"/>
              </w:rPr>
            </w:pPr>
            <w:r w:rsidRPr="00C76591">
              <w:rPr>
                <w:sz w:val="14"/>
                <w:szCs w:val="14"/>
              </w:rPr>
              <w:t>178,20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180,00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9 000,00</w:t>
            </w:r>
          </w:p>
        </w:tc>
      </w:tr>
      <w:tr w:rsidR="00C76591" w:rsidRPr="00EF0E14" w:rsidTr="00DA0107">
        <w:tc>
          <w:tcPr>
            <w:tcW w:w="2694" w:type="dxa"/>
            <w:vMerge/>
            <w:tcBorders>
              <w:left w:val="single" w:sz="4" w:space="0" w:color="auto"/>
              <w:right w:val="single" w:sz="4" w:space="0" w:color="auto"/>
            </w:tcBorders>
            <w:shd w:val="clear" w:color="auto" w:fill="auto"/>
          </w:tcPr>
          <w:p w:rsidR="00C76591" w:rsidRPr="00C76591" w:rsidRDefault="00C7659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Перчатки  хирургические стерильные с удлиненной крагой (акушерские), размер 8,5 (L)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185,40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165,60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172,80</w:t>
            </w:r>
          </w:p>
        </w:tc>
        <w:tc>
          <w:tcPr>
            <w:tcW w:w="1152" w:type="dxa"/>
            <w:tcBorders>
              <w:top w:val="single" w:sz="4" w:space="0" w:color="auto"/>
              <w:left w:val="single" w:sz="4" w:space="0" w:color="auto"/>
              <w:bottom w:val="single" w:sz="4" w:space="0" w:color="auto"/>
              <w:right w:val="single" w:sz="4" w:space="0" w:color="auto"/>
            </w:tcBorders>
            <w:vAlign w:val="center"/>
          </w:tcPr>
          <w:p w:rsidR="00C76591" w:rsidRPr="00C76591" w:rsidRDefault="00C76591" w:rsidP="00C76591">
            <w:pPr>
              <w:jc w:val="center"/>
              <w:rPr>
                <w:sz w:val="14"/>
                <w:szCs w:val="14"/>
              </w:rPr>
            </w:pPr>
            <w:r w:rsidRPr="00C76591">
              <w:rPr>
                <w:sz w:val="14"/>
                <w:szCs w:val="14"/>
              </w:rPr>
              <w:t>198,00</w:t>
            </w:r>
          </w:p>
        </w:tc>
        <w:tc>
          <w:tcPr>
            <w:tcW w:w="1276" w:type="dxa"/>
            <w:tcBorders>
              <w:top w:val="single" w:sz="4" w:space="0" w:color="auto"/>
              <w:left w:val="single" w:sz="4" w:space="0" w:color="auto"/>
              <w:bottom w:val="single" w:sz="4" w:space="0" w:color="auto"/>
              <w:right w:val="single" w:sz="4" w:space="0" w:color="auto"/>
            </w:tcBorders>
            <w:vAlign w:val="center"/>
          </w:tcPr>
          <w:p w:rsidR="00C76591" w:rsidRPr="00C76591" w:rsidRDefault="00C76591" w:rsidP="00C76591">
            <w:pPr>
              <w:jc w:val="center"/>
              <w:rPr>
                <w:sz w:val="14"/>
                <w:szCs w:val="14"/>
              </w:rPr>
            </w:pPr>
            <w:r w:rsidRPr="00C76591">
              <w:rPr>
                <w:sz w:val="14"/>
                <w:szCs w:val="14"/>
              </w:rPr>
              <w:t>178,20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180,00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9 000,00</w:t>
            </w:r>
          </w:p>
        </w:tc>
      </w:tr>
      <w:tr w:rsidR="00C76591" w:rsidRPr="00EF0E14" w:rsidTr="00DA0107">
        <w:tc>
          <w:tcPr>
            <w:tcW w:w="2694" w:type="dxa"/>
            <w:tcBorders>
              <w:top w:val="single" w:sz="4" w:space="0" w:color="auto"/>
              <w:left w:val="single" w:sz="4" w:space="0" w:color="auto"/>
              <w:bottom w:val="single" w:sz="4" w:space="0" w:color="auto"/>
              <w:right w:val="single" w:sz="4" w:space="0" w:color="auto"/>
            </w:tcBorders>
            <w:shd w:val="clear" w:color="auto" w:fill="auto"/>
          </w:tcPr>
          <w:p w:rsidR="00C76591" w:rsidRPr="00C76591" w:rsidRDefault="00C76591" w:rsidP="00976206">
            <w:pPr>
              <w:rPr>
                <w:sz w:val="16"/>
                <w:szCs w:val="16"/>
              </w:rPr>
            </w:pPr>
            <w:r w:rsidRPr="00C76591">
              <w:rPr>
                <w:sz w:val="16"/>
                <w:szCs w:val="16"/>
              </w:rPr>
              <w:t>Итого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C76591" w:rsidRPr="00C76591" w:rsidRDefault="00C76591" w:rsidP="00C76591">
            <w:pPr>
              <w:jc w:val="center"/>
              <w:rPr>
                <w:rFonts w:ascii="Arial CYR" w:hAnsi="Arial CYR" w:cs="Arial CYR"/>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rFonts w:ascii="Arial CYR" w:hAnsi="Arial CYR" w:cs="Arial CYR"/>
                <w:sz w:val="14"/>
                <w:szCs w:val="14"/>
              </w:rPr>
            </w:pPr>
          </w:p>
        </w:tc>
        <w:tc>
          <w:tcPr>
            <w:tcW w:w="1106" w:type="dxa"/>
            <w:tcBorders>
              <w:top w:val="single" w:sz="4" w:space="0" w:color="auto"/>
              <w:left w:val="single" w:sz="4" w:space="0" w:color="auto"/>
              <w:bottom w:val="single" w:sz="4" w:space="0" w:color="auto"/>
              <w:right w:val="single" w:sz="4" w:space="0" w:color="auto"/>
            </w:tcBorders>
            <w:shd w:val="clear" w:color="auto" w:fill="auto"/>
            <w:vAlign w:val="bottom"/>
          </w:tcPr>
          <w:p w:rsidR="00C76591" w:rsidRPr="00C76591" w:rsidRDefault="00C76591" w:rsidP="00C76591">
            <w:pPr>
              <w:jc w:val="center"/>
              <w:rPr>
                <w:rFonts w:ascii="Arial CYR" w:hAnsi="Arial CYR" w:cs="Arial CYR"/>
                <w:sz w:val="14"/>
                <w:szCs w:val="14"/>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p>
        </w:tc>
        <w:tc>
          <w:tcPr>
            <w:tcW w:w="1152" w:type="dxa"/>
            <w:tcBorders>
              <w:top w:val="single" w:sz="4" w:space="0" w:color="auto"/>
              <w:left w:val="single" w:sz="4" w:space="0" w:color="auto"/>
              <w:bottom w:val="single" w:sz="4" w:space="0" w:color="auto"/>
              <w:right w:val="single" w:sz="4" w:space="0" w:color="auto"/>
            </w:tcBorders>
            <w:vAlign w:val="center"/>
          </w:tcPr>
          <w:p w:rsidR="00C76591" w:rsidRPr="00C76591" w:rsidRDefault="00C76591" w:rsidP="00C7659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C76591" w:rsidRPr="00C76591" w:rsidRDefault="00C76591" w:rsidP="00C76591">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C76591" w:rsidRPr="00C76591" w:rsidRDefault="00C76591" w:rsidP="00C76591">
            <w:pPr>
              <w:jc w:val="center"/>
              <w:rPr>
                <w:sz w:val="14"/>
                <w:szCs w:val="14"/>
              </w:rPr>
            </w:pPr>
            <w:r w:rsidRPr="00C76591">
              <w:rPr>
                <w:sz w:val="14"/>
                <w:szCs w:val="14"/>
              </w:rPr>
              <w:t>257 580,00</w:t>
            </w:r>
          </w:p>
        </w:tc>
      </w:tr>
      <w:tr w:rsidR="00B84AF1" w:rsidRPr="00EF0E14" w:rsidTr="00C73DEA">
        <w:tc>
          <w:tcPr>
            <w:tcW w:w="2694" w:type="dxa"/>
            <w:vMerge w:val="restart"/>
            <w:tcBorders>
              <w:top w:val="single" w:sz="4" w:space="0" w:color="auto"/>
              <w:left w:val="single" w:sz="4" w:space="0" w:color="auto"/>
              <w:right w:val="single" w:sz="4" w:space="0" w:color="auto"/>
            </w:tcBorders>
            <w:shd w:val="clear" w:color="auto" w:fill="auto"/>
          </w:tcPr>
          <w:p w:rsidR="00B84AF1" w:rsidRPr="0029639B" w:rsidRDefault="00B84AF1" w:rsidP="00976206">
            <w:pPr>
              <w:rPr>
                <w:sz w:val="16"/>
                <w:szCs w:val="16"/>
                <w:highlight w:val="yellow"/>
              </w:rPr>
            </w:pPr>
            <w:r w:rsidRPr="00B84AF1">
              <w:t>Государственное бюджетное учреждение здравоохранения Республики Адыгея «Майкопская городская поликлиника № 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размер 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center"/>
              <w:rPr>
                <w:sz w:val="16"/>
                <w:szCs w:val="16"/>
              </w:rPr>
            </w:pPr>
            <w:r>
              <w:rPr>
                <w:sz w:val="16"/>
                <w:szCs w:val="16"/>
              </w:rPr>
              <w:t>2000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11,33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10,12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10,56</w:t>
            </w:r>
          </w:p>
        </w:tc>
        <w:tc>
          <w:tcPr>
            <w:tcW w:w="1152" w:type="dxa"/>
            <w:tcBorders>
              <w:top w:val="single" w:sz="4" w:space="0" w:color="auto"/>
              <w:left w:val="single" w:sz="4" w:space="0" w:color="auto"/>
              <w:bottom w:val="single" w:sz="4" w:space="0" w:color="auto"/>
              <w:right w:val="single" w:sz="4" w:space="0" w:color="auto"/>
            </w:tcBorders>
            <w:vAlign w:val="center"/>
          </w:tcPr>
          <w:p w:rsidR="00B84AF1" w:rsidRDefault="00B84AF1">
            <w:pPr>
              <w:jc w:val="right"/>
              <w:rPr>
                <w:sz w:val="14"/>
                <w:szCs w:val="14"/>
              </w:rPr>
            </w:pPr>
            <w:r>
              <w:rPr>
                <w:sz w:val="14"/>
                <w:szCs w:val="14"/>
              </w:rPr>
              <w:t>12,10</w:t>
            </w:r>
          </w:p>
        </w:tc>
        <w:tc>
          <w:tcPr>
            <w:tcW w:w="1276" w:type="dxa"/>
            <w:tcBorders>
              <w:top w:val="single" w:sz="4" w:space="0" w:color="auto"/>
              <w:left w:val="single" w:sz="4" w:space="0" w:color="auto"/>
              <w:bottom w:val="single" w:sz="4" w:space="0" w:color="auto"/>
              <w:right w:val="single" w:sz="4" w:space="0" w:color="auto"/>
            </w:tcBorders>
            <w:vAlign w:val="center"/>
          </w:tcPr>
          <w:p w:rsidR="00B84AF1" w:rsidRDefault="00B84AF1">
            <w:pPr>
              <w:jc w:val="right"/>
              <w:rPr>
                <w:sz w:val="14"/>
                <w:szCs w:val="14"/>
              </w:rPr>
            </w:pPr>
            <w:r>
              <w:rPr>
                <w:sz w:val="14"/>
                <w:szCs w:val="14"/>
              </w:rPr>
              <w:t>10,89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11,00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22 000,00</w:t>
            </w:r>
          </w:p>
        </w:tc>
      </w:tr>
      <w:tr w:rsidR="00B84AF1" w:rsidRPr="00EF0E14" w:rsidTr="00C73DEA">
        <w:tc>
          <w:tcPr>
            <w:tcW w:w="2694" w:type="dxa"/>
            <w:vMerge/>
            <w:tcBorders>
              <w:left w:val="single" w:sz="4" w:space="0" w:color="auto"/>
              <w:right w:val="single" w:sz="4" w:space="0" w:color="auto"/>
            </w:tcBorders>
            <w:shd w:val="clear" w:color="auto" w:fill="auto"/>
          </w:tcPr>
          <w:p w:rsidR="00B84AF1" w:rsidRPr="00EF0E14" w:rsidRDefault="00B84AF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размер М</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center"/>
              <w:rPr>
                <w:sz w:val="16"/>
                <w:szCs w:val="16"/>
              </w:rPr>
            </w:pPr>
            <w:r>
              <w:rPr>
                <w:sz w:val="16"/>
                <w:szCs w:val="16"/>
              </w:rPr>
              <w:t>8000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11,33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10,12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10,56</w:t>
            </w:r>
          </w:p>
        </w:tc>
        <w:tc>
          <w:tcPr>
            <w:tcW w:w="1152" w:type="dxa"/>
            <w:tcBorders>
              <w:top w:val="single" w:sz="4" w:space="0" w:color="auto"/>
              <w:left w:val="single" w:sz="4" w:space="0" w:color="auto"/>
              <w:bottom w:val="single" w:sz="4" w:space="0" w:color="auto"/>
              <w:right w:val="single" w:sz="4" w:space="0" w:color="auto"/>
            </w:tcBorders>
            <w:vAlign w:val="center"/>
          </w:tcPr>
          <w:p w:rsidR="00B84AF1" w:rsidRDefault="00B84AF1">
            <w:pPr>
              <w:jc w:val="right"/>
              <w:rPr>
                <w:sz w:val="14"/>
                <w:szCs w:val="14"/>
              </w:rPr>
            </w:pPr>
            <w:r>
              <w:rPr>
                <w:sz w:val="14"/>
                <w:szCs w:val="14"/>
              </w:rPr>
              <w:t>12,10</w:t>
            </w:r>
          </w:p>
        </w:tc>
        <w:tc>
          <w:tcPr>
            <w:tcW w:w="1276" w:type="dxa"/>
            <w:tcBorders>
              <w:top w:val="single" w:sz="4" w:space="0" w:color="auto"/>
              <w:left w:val="single" w:sz="4" w:space="0" w:color="auto"/>
              <w:bottom w:val="single" w:sz="4" w:space="0" w:color="auto"/>
              <w:right w:val="single" w:sz="4" w:space="0" w:color="auto"/>
            </w:tcBorders>
            <w:vAlign w:val="center"/>
          </w:tcPr>
          <w:p w:rsidR="00B84AF1" w:rsidRDefault="00B84AF1">
            <w:pPr>
              <w:jc w:val="right"/>
              <w:rPr>
                <w:sz w:val="14"/>
                <w:szCs w:val="14"/>
              </w:rPr>
            </w:pPr>
            <w:r>
              <w:rPr>
                <w:sz w:val="14"/>
                <w:szCs w:val="14"/>
              </w:rPr>
              <w:t>10,89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11,00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88 000,00</w:t>
            </w:r>
          </w:p>
        </w:tc>
      </w:tr>
      <w:tr w:rsidR="00B84AF1" w:rsidRPr="00EF0E14" w:rsidTr="00C73DEA">
        <w:tc>
          <w:tcPr>
            <w:tcW w:w="2694" w:type="dxa"/>
            <w:vMerge/>
            <w:tcBorders>
              <w:left w:val="single" w:sz="4" w:space="0" w:color="auto"/>
              <w:right w:val="single" w:sz="4" w:space="0" w:color="auto"/>
            </w:tcBorders>
            <w:shd w:val="clear" w:color="auto" w:fill="auto"/>
          </w:tcPr>
          <w:p w:rsidR="00B84AF1" w:rsidRPr="00EF0E14" w:rsidRDefault="00B84AF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размер 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center"/>
              <w:rPr>
                <w:sz w:val="16"/>
                <w:szCs w:val="16"/>
              </w:rPr>
            </w:pPr>
            <w:r>
              <w:rPr>
                <w:sz w:val="16"/>
                <w:szCs w:val="16"/>
              </w:rPr>
              <w:t>2000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11,33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10,12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10,56</w:t>
            </w:r>
          </w:p>
        </w:tc>
        <w:tc>
          <w:tcPr>
            <w:tcW w:w="1152" w:type="dxa"/>
            <w:tcBorders>
              <w:top w:val="single" w:sz="4" w:space="0" w:color="auto"/>
              <w:left w:val="single" w:sz="4" w:space="0" w:color="auto"/>
              <w:bottom w:val="single" w:sz="4" w:space="0" w:color="auto"/>
              <w:right w:val="single" w:sz="4" w:space="0" w:color="auto"/>
            </w:tcBorders>
            <w:vAlign w:val="center"/>
          </w:tcPr>
          <w:p w:rsidR="00B84AF1" w:rsidRDefault="00B84AF1">
            <w:pPr>
              <w:jc w:val="right"/>
              <w:rPr>
                <w:sz w:val="14"/>
                <w:szCs w:val="14"/>
              </w:rPr>
            </w:pPr>
            <w:r>
              <w:rPr>
                <w:sz w:val="14"/>
                <w:szCs w:val="14"/>
              </w:rPr>
              <w:t>12,10</w:t>
            </w:r>
          </w:p>
        </w:tc>
        <w:tc>
          <w:tcPr>
            <w:tcW w:w="1276" w:type="dxa"/>
            <w:tcBorders>
              <w:top w:val="single" w:sz="4" w:space="0" w:color="auto"/>
              <w:left w:val="single" w:sz="4" w:space="0" w:color="auto"/>
              <w:bottom w:val="single" w:sz="4" w:space="0" w:color="auto"/>
              <w:right w:val="single" w:sz="4" w:space="0" w:color="auto"/>
            </w:tcBorders>
            <w:vAlign w:val="center"/>
          </w:tcPr>
          <w:p w:rsidR="00B84AF1" w:rsidRDefault="00B84AF1">
            <w:pPr>
              <w:jc w:val="right"/>
              <w:rPr>
                <w:sz w:val="14"/>
                <w:szCs w:val="14"/>
              </w:rPr>
            </w:pPr>
            <w:r>
              <w:rPr>
                <w:sz w:val="14"/>
                <w:szCs w:val="14"/>
              </w:rPr>
              <w:t>10,89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11,00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22 000,00</w:t>
            </w:r>
          </w:p>
        </w:tc>
      </w:tr>
      <w:tr w:rsidR="00B84AF1" w:rsidRPr="00EF0E14" w:rsidTr="00C73DEA">
        <w:tc>
          <w:tcPr>
            <w:tcW w:w="2694" w:type="dxa"/>
            <w:vMerge/>
            <w:tcBorders>
              <w:left w:val="single" w:sz="4" w:space="0" w:color="auto"/>
              <w:right w:val="single" w:sz="4" w:space="0" w:color="auto"/>
            </w:tcBorders>
            <w:shd w:val="clear" w:color="auto" w:fill="auto"/>
          </w:tcPr>
          <w:p w:rsidR="00B84AF1" w:rsidRPr="00EF0E14" w:rsidRDefault="00B84AF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rPr>
                <w:sz w:val="14"/>
                <w:szCs w:val="14"/>
              </w:rPr>
            </w:pPr>
            <w:r>
              <w:rPr>
                <w:sz w:val="14"/>
                <w:szCs w:val="14"/>
              </w:rPr>
              <w:t xml:space="preserve">Перчатки смотровые  латексные нестерильные, </w:t>
            </w:r>
            <w:proofErr w:type="spellStart"/>
            <w:r>
              <w:rPr>
                <w:sz w:val="14"/>
                <w:szCs w:val="14"/>
              </w:rPr>
              <w:lastRenderedPageBreak/>
              <w:t>неопудренные</w:t>
            </w:r>
            <w:proofErr w:type="spellEnd"/>
            <w:r>
              <w:rPr>
                <w:sz w:val="14"/>
                <w:szCs w:val="14"/>
              </w:rPr>
              <w:t>, повышенной прочности, размер М</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rPr>
                <w:sz w:val="14"/>
                <w:szCs w:val="14"/>
              </w:rPr>
            </w:pPr>
            <w:r>
              <w:rPr>
                <w:sz w:val="14"/>
                <w:szCs w:val="14"/>
              </w:rPr>
              <w:lastRenderedPageBreak/>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center"/>
              <w:rPr>
                <w:sz w:val="16"/>
                <w:szCs w:val="16"/>
              </w:rPr>
            </w:pPr>
            <w:r>
              <w:rPr>
                <w:sz w:val="16"/>
                <w:szCs w:val="16"/>
              </w:rPr>
              <w:t>2000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41,20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36,80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38,40</w:t>
            </w:r>
          </w:p>
        </w:tc>
        <w:tc>
          <w:tcPr>
            <w:tcW w:w="1152" w:type="dxa"/>
            <w:tcBorders>
              <w:top w:val="single" w:sz="4" w:space="0" w:color="auto"/>
              <w:left w:val="single" w:sz="4" w:space="0" w:color="auto"/>
              <w:bottom w:val="single" w:sz="4" w:space="0" w:color="auto"/>
              <w:right w:val="single" w:sz="4" w:space="0" w:color="auto"/>
            </w:tcBorders>
            <w:vAlign w:val="center"/>
          </w:tcPr>
          <w:p w:rsidR="00B84AF1" w:rsidRDefault="00B84AF1">
            <w:pPr>
              <w:jc w:val="right"/>
              <w:rPr>
                <w:sz w:val="14"/>
                <w:szCs w:val="14"/>
              </w:rPr>
            </w:pPr>
            <w:r>
              <w:rPr>
                <w:sz w:val="14"/>
                <w:szCs w:val="14"/>
              </w:rPr>
              <w:t>44,00</w:t>
            </w:r>
          </w:p>
        </w:tc>
        <w:tc>
          <w:tcPr>
            <w:tcW w:w="1276" w:type="dxa"/>
            <w:tcBorders>
              <w:top w:val="single" w:sz="4" w:space="0" w:color="auto"/>
              <w:left w:val="single" w:sz="4" w:space="0" w:color="auto"/>
              <w:bottom w:val="single" w:sz="4" w:space="0" w:color="auto"/>
              <w:right w:val="single" w:sz="4" w:space="0" w:color="auto"/>
            </w:tcBorders>
            <w:vAlign w:val="center"/>
          </w:tcPr>
          <w:p w:rsidR="00B84AF1" w:rsidRDefault="00B84AF1">
            <w:pPr>
              <w:jc w:val="right"/>
              <w:rPr>
                <w:sz w:val="14"/>
                <w:szCs w:val="14"/>
              </w:rPr>
            </w:pPr>
            <w:r>
              <w:rPr>
                <w:sz w:val="14"/>
                <w:szCs w:val="14"/>
              </w:rPr>
              <w:t>39,60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40,00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80 000,00</w:t>
            </w:r>
          </w:p>
        </w:tc>
      </w:tr>
      <w:tr w:rsidR="00B84AF1" w:rsidRPr="00EF0E14" w:rsidTr="00C73DEA">
        <w:tc>
          <w:tcPr>
            <w:tcW w:w="2694" w:type="dxa"/>
            <w:vMerge/>
            <w:tcBorders>
              <w:left w:val="single" w:sz="4" w:space="0" w:color="auto"/>
              <w:right w:val="single" w:sz="4" w:space="0" w:color="auto"/>
            </w:tcBorders>
            <w:shd w:val="clear" w:color="auto" w:fill="auto"/>
          </w:tcPr>
          <w:p w:rsidR="00B84AF1" w:rsidRPr="00EF0E14" w:rsidRDefault="00B84AF1"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размер 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bottom"/>
          </w:tcPr>
          <w:p w:rsidR="00B84AF1" w:rsidRDefault="00B84AF1">
            <w:pPr>
              <w:jc w:val="center"/>
              <w:rPr>
                <w:rFonts w:ascii="Arial CYR" w:hAnsi="Arial CYR" w:cs="Arial CYR"/>
                <w:sz w:val="16"/>
                <w:szCs w:val="16"/>
              </w:rPr>
            </w:pPr>
            <w:r>
              <w:rPr>
                <w:rFonts w:ascii="Arial CYR" w:hAnsi="Arial CYR" w:cs="Arial CYR"/>
                <w:sz w:val="16"/>
                <w:szCs w:val="16"/>
              </w:rPr>
              <w:t>2000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30,90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27,60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28,80</w:t>
            </w:r>
          </w:p>
        </w:tc>
        <w:tc>
          <w:tcPr>
            <w:tcW w:w="1152" w:type="dxa"/>
            <w:tcBorders>
              <w:top w:val="single" w:sz="4" w:space="0" w:color="auto"/>
              <w:left w:val="single" w:sz="4" w:space="0" w:color="auto"/>
              <w:bottom w:val="single" w:sz="4" w:space="0" w:color="auto"/>
              <w:right w:val="single" w:sz="4" w:space="0" w:color="auto"/>
            </w:tcBorders>
            <w:vAlign w:val="center"/>
          </w:tcPr>
          <w:p w:rsidR="00B84AF1" w:rsidRDefault="00B84AF1">
            <w:pPr>
              <w:jc w:val="right"/>
              <w:rPr>
                <w:sz w:val="14"/>
                <w:szCs w:val="14"/>
              </w:rPr>
            </w:pPr>
            <w:r>
              <w:rPr>
                <w:sz w:val="14"/>
                <w:szCs w:val="14"/>
              </w:rPr>
              <w:t>33,00</w:t>
            </w:r>
          </w:p>
        </w:tc>
        <w:tc>
          <w:tcPr>
            <w:tcW w:w="1276" w:type="dxa"/>
            <w:tcBorders>
              <w:top w:val="single" w:sz="4" w:space="0" w:color="auto"/>
              <w:left w:val="single" w:sz="4" w:space="0" w:color="auto"/>
              <w:bottom w:val="single" w:sz="4" w:space="0" w:color="auto"/>
              <w:right w:val="single" w:sz="4" w:space="0" w:color="auto"/>
            </w:tcBorders>
            <w:vAlign w:val="center"/>
          </w:tcPr>
          <w:p w:rsidR="00B84AF1" w:rsidRDefault="00B84AF1">
            <w:pPr>
              <w:jc w:val="right"/>
              <w:rPr>
                <w:sz w:val="14"/>
                <w:szCs w:val="14"/>
              </w:rPr>
            </w:pPr>
            <w:r>
              <w:rPr>
                <w:sz w:val="14"/>
                <w:szCs w:val="14"/>
              </w:rPr>
              <w:t>29,70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30,00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B84AF1" w:rsidRDefault="00B84AF1">
            <w:pPr>
              <w:jc w:val="right"/>
              <w:rPr>
                <w:sz w:val="14"/>
                <w:szCs w:val="14"/>
              </w:rPr>
            </w:pPr>
            <w:r>
              <w:rPr>
                <w:sz w:val="14"/>
                <w:szCs w:val="14"/>
              </w:rPr>
              <w:t>60 000,00</w:t>
            </w:r>
          </w:p>
        </w:tc>
      </w:tr>
      <w:tr w:rsidR="00976206" w:rsidRPr="00EF0E14" w:rsidTr="00976206">
        <w:tc>
          <w:tcPr>
            <w:tcW w:w="2694" w:type="dxa"/>
            <w:tcBorders>
              <w:top w:val="single" w:sz="4" w:space="0" w:color="auto"/>
              <w:left w:val="single" w:sz="4" w:space="0" w:color="auto"/>
              <w:bottom w:val="single" w:sz="4" w:space="0" w:color="auto"/>
              <w:right w:val="single" w:sz="4" w:space="0" w:color="auto"/>
            </w:tcBorders>
            <w:shd w:val="clear" w:color="auto" w:fill="auto"/>
          </w:tcPr>
          <w:p w:rsidR="00976206" w:rsidRPr="0029639B" w:rsidRDefault="00976206" w:rsidP="00976206">
            <w:pPr>
              <w:rPr>
                <w:sz w:val="16"/>
                <w:szCs w:val="16"/>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52" w:type="dxa"/>
            <w:tcBorders>
              <w:top w:val="single" w:sz="4" w:space="0" w:color="auto"/>
              <w:left w:val="single" w:sz="4" w:space="0" w:color="auto"/>
              <w:bottom w:val="single" w:sz="4" w:space="0" w:color="auto"/>
              <w:right w:val="single" w:sz="4" w:space="0" w:color="auto"/>
            </w:tcBorders>
          </w:tcPr>
          <w:p w:rsidR="00976206" w:rsidRPr="00EF0E14" w:rsidRDefault="00976206" w:rsidP="00976206">
            <w:pP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976206" w:rsidRPr="00EF0E14" w:rsidRDefault="00976206" w:rsidP="00976206">
            <w:pP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976206" w:rsidRPr="004843E8" w:rsidRDefault="00B84AF1" w:rsidP="00976206">
            <w:pPr>
              <w:autoSpaceDE w:val="0"/>
              <w:autoSpaceDN w:val="0"/>
              <w:adjustRightInd w:val="0"/>
              <w:spacing w:after="0"/>
              <w:jc w:val="center"/>
              <w:rPr>
                <w:b/>
                <w:color w:val="000000"/>
                <w:sz w:val="18"/>
                <w:szCs w:val="18"/>
              </w:rPr>
            </w:pPr>
            <w:r>
              <w:rPr>
                <w:b/>
                <w:color w:val="000000"/>
                <w:sz w:val="18"/>
                <w:szCs w:val="18"/>
              </w:rPr>
              <w:t>272 000,00</w:t>
            </w:r>
          </w:p>
        </w:tc>
      </w:tr>
      <w:tr w:rsidR="007C5252" w:rsidRPr="00EF0E14" w:rsidTr="00B22763">
        <w:tc>
          <w:tcPr>
            <w:tcW w:w="2694" w:type="dxa"/>
            <w:vMerge w:val="restart"/>
            <w:tcBorders>
              <w:top w:val="single" w:sz="4" w:space="0" w:color="auto"/>
              <w:left w:val="single" w:sz="4" w:space="0" w:color="auto"/>
              <w:right w:val="single" w:sz="4" w:space="0" w:color="auto"/>
            </w:tcBorders>
            <w:shd w:val="clear" w:color="auto" w:fill="auto"/>
          </w:tcPr>
          <w:p w:rsidR="007C5252" w:rsidRPr="0029639B" w:rsidRDefault="007C5252" w:rsidP="00976206">
            <w:pPr>
              <w:rPr>
                <w:sz w:val="16"/>
                <w:szCs w:val="16"/>
                <w:highlight w:val="yellow"/>
              </w:rPr>
            </w:pPr>
            <w:r w:rsidRPr="00E744F4">
              <w:rPr>
                <w:b/>
              </w:rPr>
              <w:t>Государственное бюджетное учреждение здравоохранения Республики Адыгея «Майкопская детская  городская поликлиника № 1»</w:t>
            </w:r>
          </w:p>
          <w:p w:rsidR="007C5252" w:rsidRPr="0029639B" w:rsidRDefault="007C5252" w:rsidP="00976206">
            <w:pPr>
              <w:rPr>
                <w:sz w:val="16"/>
                <w:szCs w:val="16"/>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размер 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3 000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11,33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10,12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10,56</w:t>
            </w:r>
          </w:p>
        </w:tc>
        <w:tc>
          <w:tcPr>
            <w:tcW w:w="1152" w:type="dxa"/>
            <w:tcBorders>
              <w:top w:val="single" w:sz="4" w:space="0" w:color="auto"/>
              <w:left w:val="single" w:sz="4" w:space="0" w:color="auto"/>
              <w:bottom w:val="single" w:sz="4" w:space="0" w:color="auto"/>
              <w:right w:val="single" w:sz="4" w:space="0" w:color="auto"/>
            </w:tcBorders>
            <w:vAlign w:val="center"/>
          </w:tcPr>
          <w:p w:rsidR="007C5252" w:rsidRDefault="007C5252" w:rsidP="007C5252">
            <w:pPr>
              <w:jc w:val="center"/>
              <w:rPr>
                <w:sz w:val="14"/>
                <w:szCs w:val="14"/>
              </w:rPr>
            </w:pPr>
            <w:r>
              <w:rPr>
                <w:sz w:val="14"/>
                <w:szCs w:val="14"/>
              </w:rPr>
              <w:t>12,10</w:t>
            </w:r>
          </w:p>
        </w:tc>
        <w:tc>
          <w:tcPr>
            <w:tcW w:w="1276" w:type="dxa"/>
            <w:tcBorders>
              <w:top w:val="single" w:sz="4" w:space="0" w:color="auto"/>
              <w:left w:val="single" w:sz="4" w:space="0" w:color="auto"/>
              <w:bottom w:val="single" w:sz="4" w:space="0" w:color="auto"/>
              <w:right w:val="single" w:sz="4" w:space="0" w:color="auto"/>
            </w:tcBorders>
            <w:vAlign w:val="center"/>
          </w:tcPr>
          <w:p w:rsidR="007C5252" w:rsidRDefault="007C5252" w:rsidP="007C5252">
            <w:pPr>
              <w:jc w:val="center"/>
              <w:rPr>
                <w:sz w:val="14"/>
                <w:szCs w:val="14"/>
              </w:rPr>
            </w:pPr>
            <w:r>
              <w:rPr>
                <w:sz w:val="14"/>
                <w:szCs w:val="14"/>
              </w:rPr>
              <w:t>10,89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11,00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33 000,00</w:t>
            </w:r>
          </w:p>
        </w:tc>
      </w:tr>
      <w:tr w:rsidR="007C5252" w:rsidRPr="00EF0E14" w:rsidTr="00B22763">
        <w:tc>
          <w:tcPr>
            <w:tcW w:w="2694" w:type="dxa"/>
            <w:vMerge/>
            <w:tcBorders>
              <w:left w:val="single" w:sz="4" w:space="0" w:color="auto"/>
              <w:right w:val="single" w:sz="4" w:space="0" w:color="auto"/>
            </w:tcBorders>
            <w:shd w:val="clear" w:color="auto" w:fill="auto"/>
          </w:tcPr>
          <w:p w:rsidR="007C5252" w:rsidRPr="00EF0E14" w:rsidRDefault="007C5252"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размер М</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4 000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11,33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10,12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10,56</w:t>
            </w:r>
          </w:p>
        </w:tc>
        <w:tc>
          <w:tcPr>
            <w:tcW w:w="1152" w:type="dxa"/>
            <w:tcBorders>
              <w:top w:val="single" w:sz="4" w:space="0" w:color="auto"/>
              <w:left w:val="single" w:sz="4" w:space="0" w:color="auto"/>
              <w:bottom w:val="single" w:sz="4" w:space="0" w:color="auto"/>
              <w:right w:val="single" w:sz="4" w:space="0" w:color="auto"/>
            </w:tcBorders>
            <w:vAlign w:val="center"/>
          </w:tcPr>
          <w:p w:rsidR="007C5252" w:rsidRDefault="007C5252" w:rsidP="007C5252">
            <w:pPr>
              <w:jc w:val="center"/>
              <w:rPr>
                <w:sz w:val="14"/>
                <w:szCs w:val="14"/>
              </w:rPr>
            </w:pPr>
            <w:r>
              <w:rPr>
                <w:sz w:val="14"/>
                <w:szCs w:val="14"/>
              </w:rPr>
              <w:t>12,10</w:t>
            </w:r>
          </w:p>
        </w:tc>
        <w:tc>
          <w:tcPr>
            <w:tcW w:w="1276" w:type="dxa"/>
            <w:tcBorders>
              <w:top w:val="single" w:sz="4" w:space="0" w:color="auto"/>
              <w:left w:val="single" w:sz="4" w:space="0" w:color="auto"/>
              <w:bottom w:val="single" w:sz="4" w:space="0" w:color="auto"/>
              <w:right w:val="single" w:sz="4" w:space="0" w:color="auto"/>
            </w:tcBorders>
            <w:vAlign w:val="center"/>
          </w:tcPr>
          <w:p w:rsidR="007C5252" w:rsidRDefault="007C5252" w:rsidP="007C5252">
            <w:pPr>
              <w:jc w:val="center"/>
              <w:rPr>
                <w:sz w:val="14"/>
                <w:szCs w:val="14"/>
              </w:rPr>
            </w:pPr>
            <w:r>
              <w:rPr>
                <w:sz w:val="14"/>
                <w:szCs w:val="14"/>
              </w:rPr>
              <w:t>10,89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11,00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44 000,00</w:t>
            </w:r>
          </w:p>
        </w:tc>
      </w:tr>
      <w:tr w:rsidR="007C5252" w:rsidRPr="00EF0E14" w:rsidTr="00B22763">
        <w:tc>
          <w:tcPr>
            <w:tcW w:w="2694" w:type="dxa"/>
            <w:vMerge/>
            <w:tcBorders>
              <w:left w:val="single" w:sz="4" w:space="0" w:color="auto"/>
              <w:right w:val="single" w:sz="4" w:space="0" w:color="auto"/>
            </w:tcBorders>
            <w:shd w:val="clear" w:color="auto" w:fill="auto"/>
          </w:tcPr>
          <w:p w:rsidR="007C5252" w:rsidRPr="00EF0E14" w:rsidRDefault="007C5252"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pP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размер 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2 000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11,33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10,12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10,56</w:t>
            </w:r>
          </w:p>
        </w:tc>
        <w:tc>
          <w:tcPr>
            <w:tcW w:w="1152" w:type="dxa"/>
            <w:tcBorders>
              <w:top w:val="single" w:sz="4" w:space="0" w:color="auto"/>
              <w:left w:val="single" w:sz="4" w:space="0" w:color="auto"/>
              <w:bottom w:val="single" w:sz="4" w:space="0" w:color="auto"/>
              <w:right w:val="single" w:sz="4" w:space="0" w:color="auto"/>
            </w:tcBorders>
            <w:vAlign w:val="center"/>
          </w:tcPr>
          <w:p w:rsidR="007C5252" w:rsidRDefault="007C5252" w:rsidP="007C5252">
            <w:pPr>
              <w:jc w:val="center"/>
              <w:rPr>
                <w:sz w:val="14"/>
                <w:szCs w:val="14"/>
              </w:rPr>
            </w:pPr>
            <w:r>
              <w:rPr>
                <w:sz w:val="14"/>
                <w:szCs w:val="14"/>
              </w:rPr>
              <w:t>12,10</w:t>
            </w:r>
          </w:p>
        </w:tc>
        <w:tc>
          <w:tcPr>
            <w:tcW w:w="1276" w:type="dxa"/>
            <w:tcBorders>
              <w:top w:val="single" w:sz="4" w:space="0" w:color="auto"/>
              <w:left w:val="single" w:sz="4" w:space="0" w:color="auto"/>
              <w:bottom w:val="single" w:sz="4" w:space="0" w:color="auto"/>
              <w:right w:val="single" w:sz="4" w:space="0" w:color="auto"/>
            </w:tcBorders>
            <w:vAlign w:val="center"/>
          </w:tcPr>
          <w:p w:rsidR="007C5252" w:rsidRDefault="007C5252" w:rsidP="007C5252">
            <w:pPr>
              <w:jc w:val="center"/>
              <w:rPr>
                <w:sz w:val="14"/>
                <w:szCs w:val="14"/>
              </w:rPr>
            </w:pPr>
            <w:r>
              <w:rPr>
                <w:sz w:val="14"/>
                <w:szCs w:val="14"/>
              </w:rPr>
              <w:t>10,89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11,00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22 000,00</w:t>
            </w:r>
          </w:p>
        </w:tc>
      </w:tr>
      <w:tr w:rsidR="007C5252" w:rsidRPr="00EF0E14" w:rsidTr="00B22763">
        <w:tc>
          <w:tcPr>
            <w:tcW w:w="2694" w:type="dxa"/>
            <w:vMerge/>
            <w:tcBorders>
              <w:left w:val="single" w:sz="4" w:space="0" w:color="auto"/>
              <w:right w:val="single" w:sz="4" w:space="0" w:color="auto"/>
            </w:tcBorders>
            <w:shd w:val="clear" w:color="auto" w:fill="auto"/>
          </w:tcPr>
          <w:p w:rsidR="007C5252" w:rsidRPr="00EF0E14" w:rsidRDefault="007C5252"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2 000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12,36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11,04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11,52</w:t>
            </w:r>
          </w:p>
        </w:tc>
        <w:tc>
          <w:tcPr>
            <w:tcW w:w="1152" w:type="dxa"/>
            <w:tcBorders>
              <w:top w:val="single" w:sz="4" w:space="0" w:color="auto"/>
              <w:left w:val="single" w:sz="4" w:space="0" w:color="auto"/>
              <w:bottom w:val="single" w:sz="4" w:space="0" w:color="auto"/>
              <w:right w:val="single" w:sz="4" w:space="0" w:color="auto"/>
            </w:tcBorders>
            <w:vAlign w:val="center"/>
          </w:tcPr>
          <w:p w:rsidR="007C5252" w:rsidRDefault="007C5252" w:rsidP="007C5252">
            <w:pPr>
              <w:jc w:val="center"/>
              <w:rPr>
                <w:sz w:val="14"/>
                <w:szCs w:val="14"/>
              </w:rPr>
            </w:pPr>
            <w:r>
              <w:rPr>
                <w:sz w:val="14"/>
                <w:szCs w:val="14"/>
              </w:rPr>
              <w:t>13,20</w:t>
            </w:r>
          </w:p>
        </w:tc>
        <w:tc>
          <w:tcPr>
            <w:tcW w:w="1276" w:type="dxa"/>
            <w:tcBorders>
              <w:top w:val="single" w:sz="4" w:space="0" w:color="auto"/>
              <w:left w:val="single" w:sz="4" w:space="0" w:color="auto"/>
              <w:bottom w:val="single" w:sz="4" w:space="0" w:color="auto"/>
              <w:right w:val="single" w:sz="4" w:space="0" w:color="auto"/>
            </w:tcBorders>
            <w:vAlign w:val="center"/>
          </w:tcPr>
          <w:p w:rsidR="007C5252" w:rsidRDefault="007C5252" w:rsidP="007C5252">
            <w:pPr>
              <w:jc w:val="center"/>
              <w:rPr>
                <w:sz w:val="14"/>
                <w:szCs w:val="14"/>
              </w:rPr>
            </w:pPr>
            <w:r>
              <w:rPr>
                <w:sz w:val="14"/>
                <w:szCs w:val="14"/>
              </w:rPr>
              <w:t>11,88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12,00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24 000,00</w:t>
            </w:r>
          </w:p>
        </w:tc>
      </w:tr>
      <w:tr w:rsidR="007C5252" w:rsidRPr="00EF0E14" w:rsidTr="00B22763">
        <w:tc>
          <w:tcPr>
            <w:tcW w:w="2694" w:type="dxa"/>
            <w:vMerge/>
            <w:tcBorders>
              <w:left w:val="single" w:sz="4" w:space="0" w:color="auto"/>
              <w:right w:val="single" w:sz="4" w:space="0" w:color="auto"/>
            </w:tcBorders>
            <w:shd w:val="clear" w:color="auto" w:fill="auto"/>
          </w:tcPr>
          <w:p w:rsidR="007C5252" w:rsidRPr="00EF0E14" w:rsidRDefault="007C5252"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М</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4 000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12,36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11,04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11,52</w:t>
            </w:r>
          </w:p>
        </w:tc>
        <w:tc>
          <w:tcPr>
            <w:tcW w:w="1152" w:type="dxa"/>
            <w:tcBorders>
              <w:top w:val="single" w:sz="4" w:space="0" w:color="auto"/>
              <w:left w:val="single" w:sz="4" w:space="0" w:color="auto"/>
              <w:bottom w:val="single" w:sz="4" w:space="0" w:color="auto"/>
              <w:right w:val="single" w:sz="4" w:space="0" w:color="auto"/>
            </w:tcBorders>
            <w:vAlign w:val="center"/>
          </w:tcPr>
          <w:p w:rsidR="007C5252" w:rsidRDefault="007C5252" w:rsidP="007C5252">
            <w:pPr>
              <w:jc w:val="center"/>
              <w:rPr>
                <w:sz w:val="14"/>
                <w:szCs w:val="14"/>
              </w:rPr>
            </w:pPr>
            <w:r>
              <w:rPr>
                <w:sz w:val="14"/>
                <w:szCs w:val="14"/>
              </w:rPr>
              <w:t>13,20</w:t>
            </w:r>
          </w:p>
        </w:tc>
        <w:tc>
          <w:tcPr>
            <w:tcW w:w="1276" w:type="dxa"/>
            <w:tcBorders>
              <w:top w:val="single" w:sz="4" w:space="0" w:color="auto"/>
              <w:left w:val="single" w:sz="4" w:space="0" w:color="auto"/>
              <w:bottom w:val="single" w:sz="4" w:space="0" w:color="auto"/>
              <w:right w:val="single" w:sz="4" w:space="0" w:color="auto"/>
            </w:tcBorders>
            <w:vAlign w:val="center"/>
          </w:tcPr>
          <w:p w:rsidR="007C5252" w:rsidRDefault="007C5252" w:rsidP="007C5252">
            <w:pPr>
              <w:jc w:val="center"/>
              <w:rPr>
                <w:sz w:val="14"/>
                <w:szCs w:val="14"/>
              </w:rPr>
            </w:pPr>
            <w:r>
              <w:rPr>
                <w:sz w:val="14"/>
                <w:szCs w:val="14"/>
              </w:rPr>
              <w:t>11,88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12,00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48 000,00</w:t>
            </w:r>
          </w:p>
        </w:tc>
      </w:tr>
      <w:tr w:rsidR="007C5252" w:rsidRPr="00EF0E14" w:rsidTr="00B22763">
        <w:tc>
          <w:tcPr>
            <w:tcW w:w="2694" w:type="dxa"/>
            <w:vMerge/>
            <w:tcBorders>
              <w:left w:val="single" w:sz="4" w:space="0" w:color="auto"/>
              <w:right w:val="single" w:sz="4" w:space="0" w:color="auto"/>
            </w:tcBorders>
            <w:shd w:val="clear" w:color="auto" w:fill="auto"/>
          </w:tcPr>
          <w:p w:rsidR="007C5252" w:rsidRPr="00EF0E14" w:rsidRDefault="007C5252"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2 000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12,36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11,04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11,52</w:t>
            </w:r>
          </w:p>
        </w:tc>
        <w:tc>
          <w:tcPr>
            <w:tcW w:w="1152" w:type="dxa"/>
            <w:tcBorders>
              <w:top w:val="single" w:sz="4" w:space="0" w:color="auto"/>
              <w:left w:val="single" w:sz="4" w:space="0" w:color="auto"/>
              <w:bottom w:val="single" w:sz="4" w:space="0" w:color="auto"/>
              <w:right w:val="single" w:sz="4" w:space="0" w:color="auto"/>
            </w:tcBorders>
            <w:vAlign w:val="center"/>
          </w:tcPr>
          <w:p w:rsidR="007C5252" w:rsidRDefault="007C5252" w:rsidP="007C5252">
            <w:pPr>
              <w:jc w:val="center"/>
              <w:rPr>
                <w:sz w:val="14"/>
                <w:szCs w:val="14"/>
              </w:rPr>
            </w:pPr>
            <w:r>
              <w:rPr>
                <w:sz w:val="14"/>
                <w:szCs w:val="14"/>
              </w:rPr>
              <w:t>13,20</w:t>
            </w:r>
          </w:p>
        </w:tc>
        <w:tc>
          <w:tcPr>
            <w:tcW w:w="1276" w:type="dxa"/>
            <w:tcBorders>
              <w:top w:val="single" w:sz="4" w:space="0" w:color="auto"/>
              <w:left w:val="single" w:sz="4" w:space="0" w:color="auto"/>
              <w:bottom w:val="single" w:sz="4" w:space="0" w:color="auto"/>
              <w:right w:val="single" w:sz="4" w:space="0" w:color="auto"/>
            </w:tcBorders>
            <w:vAlign w:val="center"/>
          </w:tcPr>
          <w:p w:rsidR="007C5252" w:rsidRDefault="007C5252" w:rsidP="007C5252">
            <w:pPr>
              <w:jc w:val="center"/>
              <w:rPr>
                <w:sz w:val="14"/>
                <w:szCs w:val="14"/>
              </w:rPr>
            </w:pPr>
            <w:r>
              <w:rPr>
                <w:sz w:val="14"/>
                <w:szCs w:val="14"/>
              </w:rPr>
              <w:t>11,88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12,00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C5252" w:rsidRDefault="007C5252" w:rsidP="007C5252">
            <w:pPr>
              <w:jc w:val="center"/>
              <w:rPr>
                <w:sz w:val="14"/>
                <w:szCs w:val="14"/>
              </w:rPr>
            </w:pPr>
            <w:r>
              <w:rPr>
                <w:sz w:val="14"/>
                <w:szCs w:val="14"/>
              </w:rPr>
              <w:t>24 000,00</w:t>
            </w:r>
          </w:p>
        </w:tc>
      </w:tr>
      <w:tr w:rsidR="00976206" w:rsidRPr="00EF0E14" w:rsidTr="00976206">
        <w:tc>
          <w:tcPr>
            <w:tcW w:w="2694" w:type="dxa"/>
            <w:tcBorders>
              <w:top w:val="single" w:sz="4" w:space="0" w:color="auto"/>
              <w:left w:val="single" w:sz="4" w:space="0" w:color="auto"/>
              <w:bottom w:val="single" w:sz="4" w:space="0" w:color="auto"/>
              <w:right w:val="single" w:sz="4" w:space="0" w:color="auto"/>
            </w:tcBorders>
            <w:shd w:val="clear" w:color="auto" w:fill="auto"/>
          </w:tcPr>
          <w:p w:rsidR="00976206" w:rsidRPr="0029639B" w:rsidRDefault="007C5252" w:rsidP="00976206">
            <w:pPr>
              <w:rPr>
                <w:sz w:val="16"/>
                <w:szCs w:val="16"/>
                <w:highlight w:val="yellow"/>
              </w:rPr>
            </w:pPr>
            <w:r w:rsidRPr="007C5252">
              <w:rPr>
                <w:sz w:val="16"/>
                <w:szCs w:val="16"/>
              </w:rPr>
              <w:t>ИТОГО</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52" w:type="dxa"/>
            <w:tcBorders>
              <w:top w:val="single" w:sz="4" w:space="0" w:color="auto"/>
              <w:left w:val="single" w:sz="4" w:space="0" w:color="auto"/>
              <w:bottom w:val="single" w:sz="4" w:space="0" w:color="auto"/>
              <w:right w:val="single" w:sz="4" w:space="0" w:color="auto"/>
            </w:tcBorders>
          </w:tcPr>
          <w:p w:rsidR="00976206" w:rsidRPr="00EF0E14" w:rsidRDefault="00976206" w:rsidP="00976206">
            <w:pP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976206" w:rsidRPr="00EF0E14" w:rsidRDefault="00976206" w:rsidP="00976206">
            <w:pP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976206" w:rsidRPr="001E7928" w:rsidRDefault="007C5252" w:rsidP="00976206">
            <w:pPr>
              <w:jc w:val="center"/>
              <w:rPr>
                <w:b/>
                <w:sz w:val="18"/>
                <w:szCs w:val="18"/>
              </w:rPr>
            </w:pPr>
            <w:r>
              <w:rPr>
                <w:b/>
                <w:sz w:val="18"/>
                <w:szCs w:val="18"/>
              </w:rPr>
              <w:t>195 000,00</w:t>
            </w:r>
          </w:p>
        </w:tc>
      </w:tr>
      <w:tr w:rsidR="00D40FEA" w:rsidRPr="00EF0E14" w:rsidTr="00B22763">
        <w:tc>
          <w:tcPr>
            <w:tcW w:w="2694" w:type="dxa"/>
            <w:vMerge w:val="restart"/>
            <w:tcBorders>
              <w:top w:val="single" w:sz="4" w:space="0" w:color="auto"/>
              <w:left w:val="single" w:sz="4" w:space="0" w:color="auto"/>
              <w:right w:val="single" w:sz="4" w:space="0" w:color="auto"/>
            </w:tcBorders>
            <w:shd w:val="clear" w:color="auto" w:fill="auto"/>
          </w:tcPr>
          <w:p w:rsidR="00D40FEA" w:rsidRPr="00D40FEA" w:rsidRDefault="00D40FEA" w:rsidP="001D00B5">
            <w:pPr>
              <w:rPr>
                <w:sz w:val="16"/>
                <w:szCs w:val="16"/>
              </w:rPr>
            </w:pPr>
            <w:r w:rsidRPr="00D40FEA">
              <w:rPr>
                <w:b/>
              </w:rPr>
              <w:t>Государственное бюджетное учреждение здравоохранения Республики Адыгея «Майкопская детская  городская поликлиника № 2»</w:t>
            </w:r>
          </w:p>
          <w:p w:rsidR="00D40FEA" w:rsidRPr="007C5252" w:rsidRDefault="00D40FEA" w:rsidP="00976206">
            <w:pPr>
              <w:rPr>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pP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5 000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7,93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7,08</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7,39</w:t>
            </w:r>
          </w:p>
        </w:tc>
        <w:tc>
          <w:tcPr>
            <w:tcW w:w="1152" w:type="dxa"/>
            <w:tcBorders>
              <w:top w:val="single" w:sz="4" w:space="0" w:color="auto"/>
              <w:left w:val="single" w:sz="4" w:space="0" w:color="auto"/>
              <w:bottom w:val="single" w:sz="4" w:space="0" w:color="auto"/>
              <w:right w:val="single" w:sz="4" w:space="0" w:color="auto"/>
            </w:tcBorders>
            <w:vAlign w:val="center"/>
          </w:tcPr>
          <w:p w:rsidR="00D40FEA" w:rsidRDefault="00D40FEA" w:rsidP="00D40FEA">
            <w:pPr>
              <w:jc w:val="center"/>
              <w:rPr>
                <w:sz w:val="14"/>
                <w:szCs w:val="14"/>
              </w:rPr>
            </w:pPr>
            <w:r>
              <w:rPr>
                <w:sz w:val="14"/>
                <w:szCs w:val="14"/>
              </w:rPr>
              <w:t>8,47</w:t>
            </w:r>
          </w:p>
        </w:tc>
        <w:tc>
          <w:tcPr>
            <w:tcW w:w="1276" w:type="dxa"/>
            <w:tcBorders>
              <w:top w:val="single" w:sz="4" w:space="0" w:color="auto"/>
              <w:left w:val="single" w:sz="4" w:space="0" w:color="auto"/>
              <w:bottom w:val="single" w:sz="4" w:space="0" w:color="auto"/>
              <w:right w:val="single" w:sz="4" w:space="0" w:color="auto"/>
            </w:tcBorders>
            <w:vAlign w:val="center"/>
          </w:tcPr>
          <w:p w:rsidR="00D40FEA" w:rsidRDefault="00D40FEA" w:rsidP="00D40FEA">
            <w:pPr>
              <w:jc w:val="center"/>
              <w:rPr>
                <w:sz w:val="14"/>
                <w:szCs w:val="14"/>
              </w:rPr>
            </w:pPr>
            <w:r>
              <w:rPr>
                <w:sz w:val="14"/>
                <w:szCs w:val="14"/>
              </w:rPr>
              <w:t>7,62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7,70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38 500,00</w:t>
            </w:r>
          </w:p>
        </w:tc>
      </w:tr>
      <w:tr w:rsidR="00D40FEA" w:rsidRPr="00EF0E14" w:rsidTr="00B22763">
        <w:tc>
          <w:tcPr>
            <w:tcW w:w="2694" w:type="dxa"/>
            <w:vMerge/>
            <w:tcBorders>
              <w:left w:val="single" w:sz="4" w:space="0" w:color="auto"/>
              <w:right w:val="single" w:sz="4" w:space="0" w:color="auto"/>
            </w:tcBorders>
            <w:shd w:val="clear" w:color="auto" w:fill="auto"/>
          </w:tcPr>
          <w:p w:rsidR="00D40FEA" w:rsidRPr="007C5252" w:rsidRDefault="00D40FEA" w:rsidP="00976206">
            <w:pPr>
              <w:rPr>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pP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5 000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7,93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7,08</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7,39</w:t>
            </w:r>
          </w:p>
        </w:tc>
        <w:tc>
          <w:tcPr>
            <w:tcW w:w="1152" w:type="dxa"/>
            <w:tcBorders>
              <w:top w:val="single" w:sz="4" w:space="0" w:color="auto"/>
              <w:left w:val="single" w:sz="4" w:space="0" w:color="auto"/>
              <w:bottom w:val="single" w:sz="4" w:space="0" w:color="auto"/>
              <w:right w:val="single" w:sz="4" w:space="0" w:color="auto"/>
            </w:tcBorders>
            <w:vAlign w:val="center"/>
          </w:tcPr>
          <w:p w:rsidR="00D40FEA" w:rsidRDefault="00D40FEA" w:rsidP="00D40FEA">
            <w:pPr>
              <w:jc w:val="center"/>
              <w:rPr>
                <w:sz w:val="14"/>
                <w:szCs w:val="14"/>
              </w:rPr>
            </w:pPr>
            <w:r>
              <w:rPr>
                <w:sz w:val="14"/>
                <w:szCs w:val="14"/>
              </w:rPr>
              <w:t>8,47</w:t>
            </w:r>
          </w:p>
        </w:tc>
        <w:tc>
          <w:tcPr>
            <w:tcW w:w="1276" w:type="dxa"/>
            <w:tcBorders>
              <w:top w:val="single" w:sz="4" w:space="0" w:color="auto"/>
              <w:left w:val="single" w:sz="4" w:space="0" w:color="auto"/>
              <w:bottom w:val="single" w:sz="4" w:space="0" w:color="auto"/>
              <w:right w:val="single" w:sz="4" w:space="0" w:color="auto"/>
            </w:tcBorders>
            <w:vAlign w:val="center"/>
          </w:tcPr>
          <w:p w:rsidR="00D40FEA" w:rsidRDefault="00D40FEA" w:rsidP="00D40FEA">
            <w:pPr>
              <w:jc w:val="center"/>
              <w:rPr>
                <w:sz w:val="14"/>
                <w:szCs w:val="14"/>
              </w:rPr>
            </w:pPr>
            <w:r>
              <w:rPr>
                <w:sz w:val="14"/>
                <w:szCs w:val="14"/>
              </w:rPr>
              <w:t>7,62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7,70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38 500,00</w:t>
            </w:r>
          </w:p>
        </w:tc>
      </w:tr>
      <w:tr w:rsidR="00D40FEA" w:rsidRPr="00EF0E14" w:rsidTr="00B22763">
        <w:tc>
          <w:tcPr>
            <w:tcW w:w="2694" w:type="dxa"/>
            <w:vMerge/>
            <w:tcBorders>
              <w:left w:val="single" w:sz="4" w:space="0" w:color="auto"/>
              <w:right w:val="single" w:sz="4" w:space="0" w:color="auto"/>
            </w:tcBorders>
            <w:shd w:val="clear" w:color="auto" w:fill="auto"/>
          </w:tcPr>
          <w:p w:rsidR="00D40FEA" w:rsidRPr="007C5252" w:rsidRDefault="00D40FEA" w:rsidP="00976206">
            <w:pPr>
              <w:rPr>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5 000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12,36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11,04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11,52</w:t>
            </w:r>
          </w:p>
        </w:tc>
        <w:tc>
          <w:tcPr>
            <w:tcW w:w="1152" w:type="dxa"/>
            <w:tcBorders>
              <w:top w:val="single" w:sz="4" w:space="0" w:color="auto"/>
              <w:left w:val="single" w:sz="4" w:space="0" w:color="auto"/>
              <w:bottom w:val="single" w:sz="4" w:space="0" w:color="auto"/>
              <w:right w:val="single" w:sz="4" w:space="0" w:color="auto"/>
            </w:tcBorders>
            <w:vAlign w:val="center"/>
          </w:tcPr>
          <w:p w:rsidR="00D40FEA" w:rsidRDefault="00D40FEA" w:rsidP="00D40FEA">
            <w:pPr>
              <w:jc w:val="center"/>
              <w:rPr>
                <w:sz w:val="14"/>
                <w:szCs w:val="14"/>
              </w:rPr>
            </w:pPr>
            <w:r>
              <w:rPr>
                <w:sz w:val="14"/>
                <w:szCs w:val="14"/>
              </w:rPr>
              <w:t>13,20</w:t>
            </w:r>
          </w:p>
        </w:tc>
        <w:tc>
          <w:tcPr>
            <w:tcW w:w="1276" w:type="dxa"/>
            <w:tcBorders>
              <w:top w:val="single" w:sz="4" w:space="0" w:color="auto"/>
              <w:left w:val="single" w:sz="4" w:space="0" w:color="auto"/>
              <w:bottom w:val="single" w:sz="4" w:space="0" w:color="auto"/>
              <w:right w:val="single" w:sz="4" w:space="0" w:color="auto"/>
            </w:tcBorders>
            <w:vAlign w:val="center"/>
          </w:tcPr>
          <w:p w:rsidR="00D40FEA" w:rsidRDefault="00D40FEA" w:rsidP="00D40FEA">
            <w:pPr>
              <w:jc w:val="center"/>
              <w:rPr>
                <w:sz w:val="14"/>
                <w:szCs w:val="14"/>
              </w:rPr>
            </w:pPr>
            <w:r>
              <w:rPr>
                <w:sz w:val="14"/>
                <w:szCs w:val="14"/>
              </w:rPr>
              <w:t>11,88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12,00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60 000,00</w:t>
            </w:r>
          </w:p>
        </w:tc>
      </w:tr>
      <w:tr w:rsidR="00D40FEA" w:rsidRPr="00EF0E14" w:rsidTr="00B22763">
        <w:tc>
          <w:tcPr>
            <w:tcW w:w="2694" w:type="dxa"/>
            <w:vMerge/>
            <w:tcBorders>
              <w:left w:val="single" w:sz="4" w:space="0" w:color="auto"/>
              <w:right w:val="single" w:sz="4" w:space="0" w:color="auto"/>
            </w:tcBorders>
            <w:shd w:val="clear" w:color="auto" w:fill="auto"/>
          </w:tcPr>
          <w:p w:rsidR="00D40FEA" w:rsidRPr="007C5252" w:rsidRDefault="00D40FEA" w:rsidP="00976206">
            <w:pPr>
              <w:rPr>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М</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5 000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12,36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11,04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11,52</w:t>
            </w:r>
          </w:p>
        </w:tc>
        <w:tc>
          <w:tcPr>
            <w:tcW w:w="1152" w:type="dxa"/>
            <w:tcBorders>
              <w:top w:val="single" w:sz="4" w:space="0" w:color="auto"/>
              <w:left w:val="single" w:sz="4" w:space="0" w:color="auto"/>
              <w:bottom w:val="single" w:sz="4" w:space="0" w:color="auto"/>
              <w:right w:val="single" w:sz="4" w:space="0" w:color="auto"/>
            </w:tcBorders>
            <w:vAlign w:val="center"/>
          </w:tcPr>
          <w:p w:rsidR="00D40FEA" w:rsidRDefault="00D40FEA" w:rsidP="00D40FEA">
            <w:pPr>
              <w:jc w:val="center"/>
              <w:rPr>
                <w:sz w:val="14"/>
                <w:szCs w:val="14"/>
              </w:rPr>
            </w:pPr>
            <w:r>
              <w:rPr>
                <w:sz w:val="14"/>
                <w:szCs w:val="14"/>
              </w:rPr>
              <w:t>13,20</w:t>
            </w:r>
          </w:p>
        </w:tc>
        <w:tc>
          <w:tcPr>
            <w:tcW w:w="1276" w:type="dxa"/>
            <w:tcBorders>
              <w:top w:val="single" w:sz="4" w:space="0" w:color="auto"/>
              <w:left w:val="single" w:sz="4" w:space="0" w:color="auto"/>
              <w:bottom w:val="single" w:sz="4" w:space="0" w:color="auto"/>
              <w:right w:val="single" w:sz="4" w:space="0" w:color="auto"/>
            </w:tcBorders>
            <w:vAlign w:val="center"/>
          </w:tcPr>
          <w:p w:rsidR="00D40FEA" w:rsidRDefault="00D40FEA" w:rsidP="00D40FEA">
            <w:pPr>
              <w:jc w:val="center"/>
              <w:rPr>
                <w:sz w:val="14"/>
                <w:szCs w:val="14"/>
              </w:rPr>
            </w:pPr>
            <w:r>
              <w:rPr>
                <w:sz w:val="14"/>
                <w:szCs w:val="14"/>
              </w:rPr>
              <w:t>11,88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12,00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40FEA" w:rsidRDefault="00D40FEA" w:rsidP="00D40FEA">
            <w:pPr>
              <w:jc w:val="center"/>
              <w:rPr>
                <w:sz w:val="14"/>
                <w:szCs w:val="14"/>
              </w:rPr>
            </w:pPr>
            <w:r>
              <w:rPr>
                <w:sz w:val="14"/>
                <w:szCs w:val="14"/>
              </w:rPr>
              <w:t>60 000,00</w:t>
            </w:r>
          </w:p>
        </w:tc>
      </w:tr>
      <w:tr w:rsidR="001D00B5" w:rsidRPr="00EF0E14" w:rsidTr="00976206">
        <w:tc>
          <w:tcPr>
            <w:tcW w:w="2694" w:type="dxa"/>
            <w:tcBorders>
              <w:top w:val="single" w:sz="4" w:space="0" w:color="auto"/>
              <w:left w:val="single" w:sz="4" w:space="0" w:color="auto"/>
              <w:bottom w:val="single" w:sz="4" w:space="0" w:color="auto"/>
              <w:right w:val="single" w:sz="4" w:space="0" w:color="auto"/>
            </w:tcBorders>
            <w:shd w:val="clear" w:color="auto" w:fill="auto"/>
          </w:tcPr>
          <w:p w:rsidR="001D00B5" w:rsidRPr="007C5252" w:rsidRDefault="00D40FEA" w:rsidP="00976206">
            <w:pPr>
              <w:rPr>
                <w:sz w:val="16"/>
                <w:szCs w:val="16"/>
              </w:rPr>
            </w:pPr>
            <w:r>
              <w:rPr>
                <w:sz w:val="16"/>
                <w:szCs w:val="16"/>
              </w:rPr>
              <w:t>Итого</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D00B5" w:rsidRPr="00EF0E14" w:rsidRDefault="001D00B5" w:rsidP="00976206">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D00B5" w:rsidRPr="00EF0E14" w:rsidRDefault="001D00B5" w:rsidP="00976206">
            <w:pPr>
              <w:rPr>
                <w:sz w:val="18"/>
                <w:szCs w:val="18"/>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1D00B5" w:rsidRPr="00EF0E14" w:rsidRDefault="001D00B5"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1D00B5" w:rsidRPr="00EF0E14" w:rsidRDefault="001D00B5"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1D00B5" w:rsidRPr="00EF0E14" w:rsidRDefault="001D00B5"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1D00B5" w:rsidRPr="00EF0E14" w:rsidRDefault="001D00B5" w:rsidP="00976206">
            <w:pPr>
              <w:rPr>
                <w:sz w:val="18"/>
                <w:szCs w:val="18"/>
              </w:rPr>
            </w:pPr>
          </w:p>
        </w:tc>
        <w:tc>
          <w:tcPr>
            <w:tcW w:w="1152" w:type="dxa"/>
            <w:tcBorders>
              <w:top w:val="single" w:sz="4" w:space="0" w:color="auto"/>
              <w:left w:val="single" w:sz="4" w:space="0" w:color="auto"/>
              <w:bottom w:val="single" w:sz="4" w:space="0" w:color="auto"/>
              <w:right w:val="single" w:sz="4" w:space="0" w:color="auto"/>
            </w:tcBorders>
          </w:tcPr>
          <w:p w:rsidR="001D00B5" w:rsidRPr="00EF0E14" w:rsidRDefault="001D00B5" w:rsidP="00976206">
            <w:pP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1D00B5" w:rsidRPr="00EF0E14" w:rsidRDefault="001D00B5" w:rsidP="00976206">
            <w:pP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00B5" w:rsidRPr="00EF0E14" w:rsidRDefault="001D00B5" w:rsidP="00976206">
            <w:pPr>
              <w:rPr>
                <w:sz w:val="18"/>
                <w:szCs w:val="18"/>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1D00B5" w:rsidRDefault="00D40FEA" w:rsidP="00976206">
            <w:pPr>
              <w:jc w:val="center"/>
              <w:rPr>
                <w:b/>
                <w:sz w:val="18"/>
                <w:szCs w:val="18"/>
              </w:rPr>
            </w:pPr>
            <w:r>
              <w:rPr>
                <w:b/>
                <w:sz w:val="18"/>
                <w:szCs w:val="18"/>
              </w:rPr>
              <w:t>197 000,00</w:t>
            </w:r>
          </w:p>
        </w:tc>
      </w:tr>
      <w:tr w:rsidR="00005293" w:rsidRPr="00EF0E14" w:rsidTr="00DA0107">
        <w:tc>
          <w:tcPr>
            <w:tcW w:w="2694" w:type="dxa"/>
            <w:vMerge w:val="restart"/>
            <w:tcBorders>
              <w:top w:val="single" w:sz="4" w:space="0" w:color="auto"/>
              <w:left w:val="single" w:sz="4" w:space="0" w:color="auto"/>
              <w:right w:val="single" w:sz="4" w:space="0" w:color="auto"/>
            </w:tcBorders>
            <w:shd w:val="clear" w:color="auto" w:fill="auto"/>
          </w:tcPr>
          <w:p w:rsidR="00005293" w:rsidRPr="0029639B" w:rsidRDefault="00005293" w:rsidP="00976206">
            <w:pPr>
              <w:rPr>
                <w:sz w:val="16"/>
                <w:szCs w:val="16"/>
                <w:highlight w:val="yellow"/>
              </w:rPr>
            </w:pPr>
          </w:p>
          <w:p w:rsidR="00005293" w:rsidRPr="0029639B" w:rsidRDefault="00005293" w:rsidP="00976206">
            <w:pPr>
              <w:rPr>
                <w:sz w:val="16"/>
                <w:szCs w:val="16"/>
                <w:highlight w:val="yellow"/>
              </w:rPr>
            </w:pPr>
            <w:r w:rsidRPr="00005293">
              <w:rPr>
                <w:b/>
              </w:rPr>
              <w:t xml:space="preserve">Государственное бюджетное учреждение здравоохранения Республики Адыгея « Майкопская городская </w:t>
            </w:r>
            <w:r w:rsidRPr="00005293">
              <w:rPr>
                <w:b/>
              </w:rPr>
              <w:lastRenderedPageBreak/>
              <w:t>поликлиника № 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Default="00005293">
            <w:pPr>
              <w:rPr>
                <w:sz w:val="14"/>
                <w:szCs w:val="14"/>
              </w:rPr>
            </w:pPr>
            <w:r>
              <w:rPr>
                <w:sz w:val="14"/>
                <w:szCs w:val="14"/>
              </w:rPr>
              <w:lastRenderedPageBreak/>
              <w:t xml:space="preserve">Перчатки смотровые латексные, нестерильные, </w:t>
            </w:r>
            <w:proofErr w:type="spellStart"/>
            <w:r>
              <w:rPr>
                <w:sz w:val="14"/>
                <w:szCs w:val="14"/>
              </w:rPr>
              <w:t>неопудренные</w:t>
            </w:r>
            <w:proofErr w:type="spellEnd"/>
            <w:r>
              <w:rPr>
                <w:sz w:val="14"/>
                <w:szCs w:val="14"/>
              </w:rPr>
              <w:t>, размер М</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Default="00005293">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Pr="00EC13C5" w:rsidRDefault="00005293" w:rsidP="00EC13C5">
            <w:pPr>
              <w:jc w:val="center"/>
              <w:rPr>
                <w:bCs/>
                <w:sz w:val="16"/>
                <w:szCs w:val="16"/>
              </w:rPr>
            </w:pPr>
            <w:r w:rsidRPr="00EC13C5">
              <w:rPr>
                <w:bCs/>
                <w:sz w:val="16"/>
                <w:szCs w:val="16"/>
              </w:rPr>
              <w:t>5000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Default="00005293">
            <w:pPr>
              <w:jc w:val="right"/>
              <w:rPr>
                <w:sz w:val="14"/>
                <w:szCs w:val="14"/>
              </w:rPr>
            </w:pPr>
            <w:r>
              <w:rPr>
                <w:sz w:val="14"/>
                <w:szCs w:val="14"/>
              </w:rPr>
              <w:t>11,33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Default="00005293">
            <w:pPr>
              <w:jc w:val="right"/>
              <w:rPr>
                <w:sz w:val="14"/>
                <w:szCs w:val="14"/>
              </w:rPr>
            </w:pPr>
            <w:r>
              <w:rPr>
                <w:sz w:val="14"/>
                <w:szCs w:val="14"/>
              </w:rPr>
              <w:t>10,12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Default="00005293">
            <w:pPr>
              <w:jc w:val="right"/>
              <w:rPr>
                <w:sz w:val="14"/>
                <w:szCs w:val="14"/>
              </w:rPr>
            </w:pPr>
            <w:r>
              <w:rPr>
                <w:sz w:val="14"/>
                <w:szCs w:val="14"/>
              </w:rPr>
              <w:t>10,56</w:t>
            </w:r>
          </w:p>
        </w:tc>
        <w:tc>
          <w:tcPr>
            <w:tcW w:w="1152" w:type="dxa"/>
            <w:tcBorders>
              <w:top w:val="single" w:sz="4" w:space="0" w:color="auto"/>
              <w:left w:val="single" w:sz="4" w:space="0" w:color="auto"/>
              <w:bottom w:val="single" w:sz="4" w:space="0" w:color="auto"/>
              <w:right w:val="single" w:sz="4" w:space="0" w:color="auto"/>
            </w:tcBorders>
            <w:vAlign w:val="center"/>
          </w:tcPr>
          <w:p w:rsidR="00005293" w:rsidRDefault="00005293">
            <w:pPr>
              <w:jc w:val="right"/>
              <w:rPr>
                <w:sz w:val="14"/>
                <w:szCs w:val="14"/>
              </w:rPr>
            </w:pPr>
            <w:r>
              <w:rPr>
                <w:sz w:val="14"/>
                <w:szCs w:val="14"/>
              </w:rPr>
              <w:t>12,10</w:t>
            </w:r>
          </w:p>
        </w:tc>
        <w:tc>
          <w:tcPr>
            <w:tcW w:w="1276" w:type="dxa"/>
            <w:tcBorders>
              <w:top w:val="single" w:sz="4" w:space="0" w:color="auto"/>
              <w:left w:val="single" w:sz="4" w:space="0" w:color="auto"/>
              <w:bottom w:val="single" w:sz="4" w:space="0" w:color="auto"/>
              <w:right w:val="single" w:sz="4" w:space="0" w:color="auto"/>
            </w:tcBorders>
            <w:vAlign w:val="center"/>
          </w:tcPr>
          <w:p w:rsidR="00005293" w:rsidRDefault="00005293">
            <w:pPr>
              <w:jc w:val="right"/>
              <w:rPr>
                <w:sz w:val="14"/>
                <w:szCs w:val="14"/>
              </w:rPr>
            </w:pPr>
            <w:r>
              <w:rPr>
                <w:sz w:val="14"/>
                <w:szCs w:val="14"/>
              </w:rPr>
              <w:t>10,89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Default="00005293">
            <w:pPr>
              <w:jc w:val="right"/>
              <w:rPr>
                <w:sz w:val="14"/>
                <w:szCs w:val="14"/>
              </w:rPr>
            </w:pPr>
            <w:r>
              <w:rPr>
                <w:sz w:val="14"/>
                <w:szCs w:val="14"/>
              </w:rPr>
              <w:t>11,00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Default="00005293">
            <w:pPr>
              <w:jc w:val="right"/>
              <w:rPr>
                <w:sz w:val="14"/>
                <w:szCs w:val="14"/>
              </w:rPr>
            </w:pPr>
            <w:r>
              <w:rPr>
                <w:sz w:val="14"/>
                <w:szCs w:val="14"/>
              </w:rPr>
              <w:t>55 000,00</w:t>
            </w:r>
          </w:p>
        </w:tc>
      </w:tr>
      <w:tr w:rsidR="00005293" w:rsidRPr="00EF0E14" w:rsidTr="00DA0107">
        <w:tc>
          <w:tcPr>
            <w:tcW w:w="2694" w:type="dxa"/>
            <w:vMerge/>
            <w:tcBorders>
              <w:left w:val="single" w:sz="4" w:space="0" w:color="auto"/>
              <w:right w:val="single" w:sz="4" w:space="0" w:color="auto"/>
            </w:tcBorders>
            <w:shd w:val="clear" w:color="auto" w:fill="auto"/>
          </w:tcPr>
          <w:p w:rsidR="00005293" w:rsidRPr="00EF0E14" w:rsidRDefault="00005293"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Default="00005293">
            <w:pP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нестерильные, </w:t>
            </w:r>
            <w:proofErr w:type="spellStart"/>
            <w:r>
              <w:rPr>
                <w:sz w:val="14"/>
                <w:szCs w:val="14"/>
              </w:rPr>
              <w:t>неопудренные</w:t>
            </w:r>
            <w:proofErr w:type="spellEnd"/>
            <w:r>
              <w:rPr>
                <w:sz w:val="14"/>
                <w:szCs w:val="14"/>
              </w:rPr>
              <w:t>, размер М</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Default="00005293">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Pr="00EC13C5" w:rsidRDefault="00005293" w:rsidP="00EC13C5">
            <w:pPr>
              <w:jc w:val="center"/>
              <w:rPr>
                <w:bCs/>
                <w:sz w:val="16"/>
                <w:szCs w:val="16"/>
              </w:rPr>
            </w:pPr>
            <w:r w:rsidRPr="00EC13C5">
              <w:rPr>
                <w:bCs/>
                <w:sz w:val="16"/>
                <w:szCs w:val="16"/>
              </w:rPr>
              <w:t>10000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Default="00005293">
            <w:pPr>
              <w:jc w:val="right"/>
              <w:rPr>
                <w:sz w:val="14"/>
                <w:szCs w:val="14"/>
              </w:rPr>
            </w:pPr>
            <w:r>
              <w:rPr>
                <w:sz w:val="14"/>
                <w:szCs w:val="14"/>
              </w:rPr>
              <w:t>12,36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Default="00005293">
            <w:pPr>
              <w:jc w:val="right"/>
              <w:rPr>
                <w:sz w:val="14"/>
                <w:szCs w:val="14"/>
              </w:rPr>
            </w:pPr>
            <w:r>
              <w:rPr>
                <w:sz w:val="14"/>
                <w:szCs w:val="14"/>
              </w:rPr>
              <w:t>11,04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Default="00005293">
            <w:pPr>
              <w:jc w:val="right"/>
              <w:rPr>
                <w:sz w:val="14"/>
                <w:szCs w:val="14"/>
              </w:rPr>
            </w:pPr>
            <w:r>
              <w:rPr>
                <w:sz w:val="14"/>
                <w:szCs w:val="14"/>
              </w:rPr>
              <w:t>11,52</w:t>
            </w:r>
          </w:p>
        </w:tc>
        <w:tc>
          <w:tcPr>
            <w:tcW w:w="1152" w:type="dxa"/>
            <w:tcBorders>
              <w:top w:val="single" w:sz="4" w:space="0" w:color="auto"/>
              <w:left w:val="single" w:sz="4" w:space="0" w:color="auto"/>
              <w:bottom w:val="single" w:sz="4" w:space="0" w:color="auto"/>
              <w:right w:val="single" w:sz="4" w:space="0" w:color="auto"/>
            </w:tcBorders>
            <w:vAlign w:val="center"/>
          </w:tcPr>
          <w:p w:rsidR="00005293" w:rsidRDefault="00005293">
            <w:pPr>
              <w:jc w:val="right"/>
              <w:rPr>
                <w:sz w:val="14"/>
                <w:szCs w:val="14"/>
              </w:rPr>
            </w:pPr>
            <w:r>
              <w:rPr>
                <w:sz w:val="14"/>
                <w:szCs w:val="14"/>
              </w:rPr>
              <w:t>13,20</w:t>
            </w:r>
          </w:p>
        </w:tc>
        <w:tc>
          <w:tcPr>
            <w:tcW w:w="1276" w:type="dxa"/>
            <w:tcBorders>
              <w:top w:val="single" w:sz="4" w:space="0" w:color="auto"/>
              <w:left w:val="single" w:sz="4" w:space="0" w:color="auto"/>
              <w:bottom w:val="single" w:sz="4" w:space="0" w:color="auto"/>
              <w:right w:val="single" w:sz="4" w:space="0" w:color="auto"/>
            </w:tcBorders>
            <w:vAlign w:val="center"/>
          </w:tcPr>
          <w:p w:rsidR="00005293" w:rsidRDefault="00005293">
            <w:pPr>
              <w:jc w:val="right"/>
              <w:rPr>
                <w:sz w:val="14"/>
                <w:szCs w:val="14"/>
              </w:rPr>
            </w:pPr>
            <w:r>
              <w:rPr>
                <w:sz w:val="14"/>
                <w:szCs w:val="14"/>
              </w:rPr>
              <w:t>11,88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Default="00005293">
            <w:pPr>
              <w:jc w:val="right"/>
              <w:rPr>
                <w:sz w:val="14"/>
                <w:szCs w:val="14"/>
              </w:rPr>
            </w:pPr>
            <w:r>
              <w:rPr>
                <w:sz w:val="14"/>
                <w:szCs w:val="14"/>
              </w:rPr>
              <w:t>12,00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Default="00005293">
            <w:pPr>
              <w:jc w:val="right"/>
              <w:rPr>
                <w:sz w:val="14"/>
                <w:szCs w:val="14"/>
              </w:rPr>
            </w:pPr>
            <w:r>
              <w:rPr>
                <w:sz w:val="14"/>
                <w:szCs w:val="14"/>
              </w:rPr>
              <w:t>120 000,00</w:t>
            </w:r>
          </w:p>
        </w:tc>
      </w:tr>
      <w:tr w:rsidR="00005293" w:rsidRPr="00EF0E14" w:rsidTr="00DA0107">
        <w:tc>
          <w:tcPr>
            <w:tcW w:w="2694" w:type="dxa"/>
            <w:vMerge/>
            <w:tcBorders>
              <w:left w:val="single" w:sz="4" w:space="0" w:color="auto"/>
              <w:right w:val="single" w:sz="4" w:space="0" w:color="auto"/>
            </w:tcBorders>
            <w:shd w:val="clear" w:color="auto" w:fill="auto"/>
          </w:tcPr>
          <w:p w:rsidR="00005293" w:rsidRPr="00EF0E14" w:rsidRDefault="00005293" w:rsidP="00976206">
            <w:pP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Default="00005293">
            <w:pPr>
              <w:rPr>
                <w:sz w:val="14"/>
                <w:szCs w:val="14"/>
              </w:rPr>
            </w:pPr>
            <w:r>
              <w:rPr>
                <w:sz w:val="14"/>
                <w:szCs w:val="14"/>
              </w:rPr>
              <w:t xml:space="preserve">Перчатки хирургические стерильные </w:t>
            </w:r>
            <w:proofErr w:type="spellStart"/>
            <w:r>
              <w:rPr>
                <w:sz w:val="14"/>
                <w:szCs w:val="14"/>
              </w:rPr>
              <w:t>неопреновые</w:t>
            </w:r>
            <w:proofErr w:type="spellEnd"/>
            <w:r>
              <w:rPr>
                <w:sz w:val="14"/>
                <w:szCs w:val="14"/>
              </w:rPr>
              <w:t>, размер 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Default="00005293">
            <w:pPr>
              <w:rPr>
                <w:sz w:val="14"/>
                <w:szCs w:val="14"/>
              </w:rPr>
            </w:pPr>
            <w:r>
              <w:rPr>
                <w:sz w:val="14"/>
                <w:szCs w:val="14"/>
              </w:rPr>
              <w:t>пар</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Pr="00EC13C5" w:rsidRDefault="00005293" w:rsidP="00EC13C5">
            <w:pPr>
              <w:jc w:val="center"/>
              <w:rPr>
                <w:bCs/>
                <w:sz w:val="16"/>
                <w:szCs w:val="16"/>
              </w:rPr>
            </w:pPr>
            <w:r w:rsidRPr="00EC13C5">
              <w:rPr>
                <w:bCs/>
                <w:sz w:val="16"/>
                <w:szCs w:val="16"/>
              </w:rPr>
              <w:t>100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Default="00005293">
            <w:pPr>
              <w:jc w:val="right"/>
              <w:rPr>
                <w:sz w:val="14"/>
                <w:szCs w:val="14"/>
              </w:rPr>
            </w:pPr>
            <w:r>
              <w:rPr>
                <w:sz w:val="14"/>
                <w:szCs w:val="14"/>
              </w:rPr>
              <w:t>164,80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Default="00005293">
            <w:pPr>
              <w:jc w:val="right"/>
              <w:rPr>
                <w:sz w:val="14"/>
                <w:szCs w:val="14"/>
              </w:rPr>
            </w:pPr>
            <w:r>
              <w:rPr>
                <w:sz w:val="14"/>
                <w:szCs w:val="14"/>
              </w:rPr>
              <w:t>147,20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Default="00005293">
            <w:pPr>
              <w:jc w:val="right"/>
              <w:rPr>
                <w:sz w:val="14"/>
                <w:szCs w:val="14"/>
              </w:rPr>
            </w:pPr>
            <w:r>
              <w:rPr>
                <w:sz w:val="14"/>
                <w:szCs w:val="14"/>
              </w:rPr>
              <w:t>153,60</w:t>
            </w:r>
          </w:p>
        </w:tc>
        <w:tc>
          <w:tcPr>
            <w:tcW w:w="1152" w:type="dxa"/>
            <w:tcBorders>
              <w:top w:val="single" w:sz="4" w:space="0" w:color="auto"/>
              <w:left w:val="single" w:sz="4" w:space="0" w:color="auto"/>
              <w:bottom w:val="single" w:sz="4" w:space="0" w:color="auto"/>
              <w:right w:val="single" w:sz="4" w:space="0" w:color="auto"/>
            </w:tcBorders>
            <w:vAlign w:val="center"/>
          </w:tcPr>
          <w:p w:rsidR="00005293" w:rsidRDefault="00005293">
            <w:pPr>
              <w:jc w:val="right"/>
              <w:rPr>
                <w:sz w:val="14"/>
                <w:szCs w:val="14"/>
              </w:rPr>
            </w:pPr>
            <w:r>
              <w:rPr>
                <w:sz w:val="14"/>
                <w:szCs w:val="14"/>
              </w:rPr>
              <w:t>176,00</w:t>
            </w:r>
          </w:p>
        </w:tc>
        <w:tc>
          <w:tcPr>
            <w:tcW w:w="1276" w:type="dxa"/>
            <w:tcBorders>
              <w:top w:val="single" w:sz="4" w:space="0" w:color="auto"/>
              <w:left w:val="single" w:sz="4" w:space="0" w:color="auto"/>
              <w:bottom w:val="single" w:sz="4" w:space="0" w:color="auto"/>
              <w:right w:val="single" w:sz="4" w:space="0" w:color="auto"/>
            </w:tcBorders>
            <w:vAlign w:val="center"/>
          </w:tcPr>
          <w:p w:rsidR="00005293" w:rsidRDefault="00005293">
            <w:pPr>
              <w:jc w:val="right"/>
              <w:rPr>
                <w:sz w:val="14"/>
                <w:szCs w:val="14"/>
              </w:rPr>
            </w:pPr>
            <w:r>
              <w:rPr>
                <w:sz w:val="14"/>
                <w:szCs w:val="14"/>
              </w:rPr>
              <w:t>158,40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Default="00005293">
            <w:pPr>
              <w:jc w:val="right"/>
              <w:rPr>
                <w:sz w:val="14"/>
                <w:szCs w:val="14"/>
              </w:rPr>
            </w:pPr>
            <w:r>
              <w:rPr>
                <w:sz w:val="14"/>
                <w:szCs w:val="14"/>
              </w:rPr>
              <w:t>160,00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005293" w:rsidRDefault="00005293">
            <w:pPr>
              <w:jc w:val="right"/>
              <w:rPr>
                <w:sz w:val="14"/>
                <w:szCs w:val="14"/>
              </w:rPr>
            </w:pPr>
            <w:r>
              <w:rPr>
                <w:sz w:val="14"/>
                <w:szCs w:val="14"/>
              </w:rPr>
              <w:t>16 000,00</w:t>
            </w:r>
          </w:p>
        </w:tc>
      </w:tr>
      <w:tr w:rsidR="00976206" w:rsidRPr="00EF0E14" w:rsidTr="00976206">
        <w:tc>
          <w:tcPr>
            <w:tcW w:w="2694" w:type="dxa"/>
            <w:tcBorders>
              <w:top w:val="single" w:sz="4" w:space="0" w:color="auto"/>
              <w:left w:val="single" w:sz="4" w:space="0" w:color="auto"/>
              <w:bottom w:val="single" w:sz="4" w:space="0" w:color="auto"/>
              <w:right w:val="single" w:sz="4" w:space="0" w:color="auto"/>
            </w:tcBorders>
            <w:shd w:val="clear" w:color="auto" w:fill="auto"/>
          </w:tcPr>
          <w:p w:rsidR="00976206" w:rsidRPr="0029639B" w:rsidRDefault="00005293" w:rsidP="00976206">
            <w:pPr>
              <w:rPr>
                <w:sz w:val="16"/>
                <w:szCs w:val="16"/>
                <w:highlight w:val="yellow"/>
              </w:rPr>
            </w:pPr>
            <w:r w:rsidRPr="00005293">
              <w:rPr>
                <w:sz w:val="16"/>
                <w:szCs w:val="16"/>
              </w:rPr>
              <w:t>Итого</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152" w:type="dxa"/>
            <w:tcBorders>
              <w:top w:val="single" w:sz="4" w:space="0" w:color="auto"/>
              <w:left w:val="single" w:sz="4" w:space="0" w:color="auto"/>
              <w:bottom w:val="single" w:sz="4" w:space="0" w:color="auto"/>
              <w:right w:val="single" w:sz="4" w:space="0" w:color="auto"/>
            </w:tcBorders>
          </w:tcPr>
          <w:p w:rsidR="00976206" w:rsidRPr="00EF0E14" w:rsidRDefault="00976206" w:rsidP="00976206">
            <w:pP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976206" w:rsidRPr="00EF0E14" w:rsidRDefault="00976206" w:rsidP="00976206">
            <w:pP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6206" w:rsidRPr="00EF0E14" w:rsidRDefault="00976206" w:rsidP="00976206">
            <w:pPr>
              <w:rPr>
                <w:sz w:val="18"/>
                <w:szCs w:val="18"/>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976206" w:rsidRPr="001E7928" w:rsidRDefault="00005293" w:rsidP="00976206">
            <w:pPr>
              <w:jc w:val="center"/>
              <w:rPr>
                <w:b/>
                <w:sz w:val="18"/>
                <w:szCs w:val="18"/>
              </w:rPr>
            </w:pPr>
            <w:r>
              <w:rPr>
                <w:b/>
                <w:sz w:val="18"/>
                <w:szCs w:val="18"/>
              </w:rPr>
              <w:t>191 000,00</w:t>
            </w:r>
          </w:p>
        </w:tc>
      </w:tr>
    </w:tbl>
    <w:p w:rsidR="00976206" w:rsidRPr="00EF1E54" w:rsidRDefault="00976206" w:rsidP="00976206">
      <w:pPr>
        <w:spacing w:after="0"/>
        <w:rPr>
          <w:b/>
        </w:rPr>
      </w:pPr>
    </w:p>
    <w:p w:rsidR="00976206" w:rsidRDefault="00976206" w:rsidP="00976206">
      <w:pPr>
        <w:spacing w:after="0"/>
        <w:rPr>
          <w:b/>
        </w:rPr>
        <w:sectPr w:rsidR="00976206" w:rsidSect="00976206">
          <w:footnotePr>
            <w:numRestart w:val="eachPage"/>
          </w:footnotePr>
          <w:pgSz w:w="16838" w:h="11906" w:orient="landscape" w:code="9"/>
          <w:pgMar w:top="709" w:right="851" w:bottom="992" w:left="1134" w:header="567" w:footer="709" w:gutter="0"/>
          <w:cols w:space="708"/>
          <w:titlePg/>
          <w:docGrid w:linePitch="360"/>
        </w:sectPr>
      </w:pPr>
      <w:r w:rsidRPr="00EF1E54">
        <w:rPr>
          <w:b/>
        </w:rPr>
        <w:t xml:space="preserve"> Начальная максимальная цена контракта рассчитана как средняя и составляет </w:t>
      </w:r>
      <w:r w:rsidR="00EC13C5">
        <w:rPr>
          <w:b/>
        </w:rPr>
        <w:t>12 438 630,00</w:t>
      </w:r>
      <w:r w:rsidRPr="00EF1E54">
        <w:rPr>
          <w:b/>
        </w:rPr>
        <w:t xml:space="preserve">  руб. </w:t>
      </w:r>
    </w:p>
    <w:p w:rsidR="00F660E3" w:rsidRPr="007206A5" w:rsidRDefault="00F660E3" w:rsidP="00F660E3">
      <w:pPr>
        <w:pageBreakBefore/>
        <w:spacing w:after="0" w:line="264" w:lineRule="auto"/>
        <w:jc w:val="center"/>
        <w:outlineLvl w:val="0"/>
        <w:rPr>
          <w:b/>
          <w:sz w:val="28"/>
          <w:szCs w:val="28"/>
        </w:rPr>
      </w:pPr>
      <w:r w:rsidRPr="007206A5">
        <w:rPr>
          <w:b/>
          <w:lang w:val="en-US"/>
        </w:rPr>
        <w:lastRenderedPageBreak/>
        <w:t>III</w:t>
      </w:r>
      <w:r w:rsidRPr="007206A5">
        <w:rPr>
          <w:b/>
        </w:rPr>
        <w:t>. ПРОЕКТ КОНТРАКТА</w:t>
      </w:r>
    </w:p>
    <w:p w:rsidR="00F660E3" w:rsidRPr="007206A5" w:rsidRDefault="00F660E3" w:rsidP="00F660E3">
      <w:pPr>
        <w:keepNext/>
        <w:spacing w:after="0"/>
        <w:jc w:val="center"/>
        <w:outlineLvl w:val="0"/>
        <w:rPr>
          <w:b/>
          <w:bCs/>
          <w:kern w:val="28"/>
          <w:sz w:val="26"/>
          <w:szCs w:val="36"/>
        </w:rPr>
      </w:pPr>
      <w:r w:rsidRPr="007206A5">
        <w:rPr>
          <w:b/>
          <w:bCs/>
          <w:kern w:val="28"/>
          <w:sz w:val="26"/>
          <w:szCs w:val="36"/>
        </w:rPr>
        <w:t>КОНТРАКТ №_______</w:t>
      </w:r>
    </w:p>
    <w:p w:rsidR="004847B6" w:rsidRDefault="00424682" w:rsidP="004847B6">
      <w:pPr>
        <w:spacing w:line="100" w:lineRule="atLeast"/>
        <w:jc w:val="center"/>
        <w:rPr>
          <w:rFonts w:eastAsia="Calibri"/>
          <w:b/>
        </w:rPr>
      </w:pPr>
      <w:r>
        <w:rPr>
          <w:rFonts w:eastAsia="Calibri"/>
          <w:b/>
        </w:rPr>
        <w:t>н</w:t>
      </w:r>
      <w:r w:rsidR="00D14E3D">
        <w:rPr>
          <w:rFonts w:eastAsia="Calibri"/>
          <w:b/>
        </w:rPr>
        <w:t xml:space="preserve">а </w:t>
      </w:r>
      <w:r w:rsidR="004847B6" w:rsidRPr="00162179">
        <w:rPr>
          <w:rFonts w:eastAsia="Calibri"/>
          <w:b/>
        </w:rPr>
        <w:t>поставку</w:t>
      </w:r>
      <w:r w:rsidR="004847B6" w:rsidRPr="005647E0">
        <w:rPr>
          <w:rFonts w:eastAsia="Calibri"/>
          <w:b/>
        </w:rPr>
        <w:t xml:space="preserve"> </w:t>
      </w:r>
      <w:r w:rsidR="004847B6">
        <w:rPr>
          <w:rFonts w:eastAsia="Calibri"/>
          <w:b/>
        </w:rPr>
        <w:t>расходных материалов</w:t>
      </w:r>
      <w:r w:rsidR="004847B6" w:rsidRPr="00162179">
        <w:rPr>
          <w:rFonts w:eastAsia="Calibri"/>
          <w:b/>
        </w:rPr>
        <w:t xml:space="preserve"> </w:t>
      </w:r>
      <w:r w:rsidR="004847B6">
        <w:rPr>
          <w:rFonts w:eastAsia="Calibri"/>
          <w:b/>
        </w:rPr>
        <w:t xml:space="preserve"> </w:t>
      </w:r>
      <w:r w:rsidR="004847B6" w:rsidRPr="00162179">
        <w:rPr>
          <w:rFonts w:eastAsia="Calibri"/>
          <w:b/>
        </w:rPr>
        <w:t xml:space="preserve">для </w:t>
      </w:r>
    </w:p>
    <w:p w:rsidR="004847B6" w:rsidRDefault="004847B6" w:rsidP="004847B6">
      <w:pPr>
        <w:spacing w:line="100" w:lineRule="atLeast"/>
        <w:jc w:val="center"/>
        <w:rPr>
          <w:b/>
        </w:rPr>
      </w:pPr>
      <w:r>
        <w:rPr>
          <w:rFonts w:eastAsia="Calibri"/>
          <w:b/>
        </w:rPr>
        <w:t xml:space="preserve"> нужд учреждений здравоохранения Республики Адыгея (</w:t>
      </w:r>
      <w:r>
        <w:rPr>
          <w:b/>
        </w:rPr>
        <w:t xml:space="preserve">закупка у </w:t>
      </w:r>
      <w:r w:rsidRPr="00394CD2">
        <w:rPr>
          <w:b/>
        </w:rPr>
        <w:t xml:space="preserve"> субъектов малого предпринимательства, социально ориентированных некоммерческих организаций</w:t>
      </w:r>
      <w:r>
        <w:rPr>
          <w:b/>
        </w:rPr>
        <w:t>) (совместные торги)</w:t>
      </w:r>
    </w:p>
    <w:p w:rsidR="00026F9A" w:rsidRPr="00394CD2" w:rsidRDefault="00026F9A" w:rsidP="004847B6">
      <w:pPr>
        <w:spacing w:after="0"/>
        <w:jc w:val="center"/>
        <w:rPr>
          <w:b/>
        </w:rPr>
      </w:pPr>
    </w:p>
    <w:p w:rsidR="00F660E3" w:rsidRPr="007206A5" w:rsidRDefault="00B26499" w:rsidP="00FE4B32">
      <w:pPr>
        <w:tabs>
          <w:tab w:val="right" w:pos="9638"/>
        </w:tabs>
        <w:spacing w:after="120"/>
        <w:ind w:left="283"/>
      </w:pPr>
      <w:r w:rsidRPr="00B26499">
        <w:t>п</w:t>
      </w:r>
      <w:r w:rsidR="00F660E3" w:rsidRPr="00B26499">
        <w:t xml:space="preserve">. </w:t>
      </w:r>
      <w:r w:rsidR="00FE4B32" w:rsidRPr="00B26499">
        <w:t>Тульский</w:t>
      </w:r>
      <w:r w:rsidR="00F660E3" w:rsidRPr="007206A5">
        <w:t xml:space="preserve">                                       </w:t>
      </w:r>
      <w:r w:rsidR="00F660E3">
        <w:t xml:space="preserve">                                  </w:t>
      </w:r>
      <w:r w:rsidR="00F660E3" w:rsidRPr="007206A5">
        <w:t xml:space="preserve"> </w:t>
      </w:r>
      <w:r w:rsidR="00571112">
        <w:t xml:space="preserve">          </w:t>
      </w:r>
      <w:r w:rsidR="00F660E3" w:rsidRPr="007206A5">
        <w:t xml:space="preserve">«___»_________ </w:t>
      </w:r>
      <w:r w:rsidR="00F61986">
        <w:t>2016</w:t>
      </w:r>
      <w:r w:rsidR="00F660E3" w:rsidRPr="007206A5">
        <w:t xml:space="preserve"> г.</w:t>
      </w:r>
    </w:p>
    <w:p w:rsidR="00220E9E" w:rsidRPr="00FD4ACF" w:rsidRDefault="00BB5040" w:rsidP="00220E9E">
      <w:pPr>
        <w:spacing w:after="0"/>
        <w:ind w:firstLine="709"/>
        <w:rPr>
          <w:sz w:val="26"/>
          <w:szCs w:val="26"/>
        </w:rPr>
      </w:pPr>
      <w:r w:rsidRPr="00BE7C42">
        <w:rPr>
          <w:b/>
        </w:rPr>
        <w:t>Государственное бюджетное учреждение здравоохранения «</w:t>
      </w:r>
      <w:proofErr w:type="spellStart"/>
      <w:r w:rsidRPr="00BE7C42">
        <w:rPr>
          <w:b/>
        </w:rPr>
        <w:t>Центаральная</w:t>
      </w:r>
      <w:proofErr w:type="spellEnd"/>
      <w:r w:rsidRPr="00BE7C42">
        <w:rPr>
          <w:b/>
        </w:rPr>
        <w:t xml:space="preserve"> районная больница Майкопского района»</w:t>
      </w:r>
      <w:r w:rsidRPr="00BE7C42">
        <w:t xml:space="preserve">, именуемое в дальнейшем Заказчик, в лице Главного врача </w:t>
      </w:r>
      <w:proofErr w:type="spellStart"/>
      <w:r w:rsidRPr="00BE7C42">
        <w:t>Хаконова</w:t>
      </w:r>
      <w:proofErr w:type="spellEnd"/>
      <w:r w:rsidRPr="00BE7C42">
        <w:t xml:space="preserve"> Романа </w:t>
      </w:r>
      <w:proofErr w:type="spellStart"/>
      <w:r w:rsidRPr="00BE7C42">
        <w:t>Аминовича</w:t>
      </w:r>
      <w:proofErr w:type="spellEnd"/>
      <w:r w:rsidRPr="00BE7C42">
        <w:t xml:space="preserve">, действующего на основании Устава с одной стороны, и ______________________________________, именуемое в  дальнейшем Поставщик, в лице ____________________________________________________, действующего на основании </w:t>
      </w:r>
      <w:r w:rsidRPr="00BE7C42">
        <w:rPr>
          <w:i/>
        </w:rPr>
        <w:t>_________</w:t>
      </w:r>
      <w:r w:rsidRPr="00BE7C42">
        <w:t xml:space="preserve"> и лицензии __________ от ____________, с другой  стороны, с соблюдением требований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по результатам проведения </w:t>
      </w:r>
      <w:proofErr w:type="spellStart"/>
      <w:r w:rsidRPr="00BE7C42">
        <w:t>элетронного</w:t>
      </w:r>
      <w:proofErr w:type="spellEnd"/>
      <w:r w:rsidRPr="00BE7C42">
        <w:t xml:space="preserve"> аукциона, </w:t>
      </w:r>
      <w:r w:rsidRPr="00BE7C42">
        <w:rPr>
          <w:rStyle w:val="FontStyle18"/>
          <w:sz w:val="24"/>
          <w:szCs w:val="24"/>
        </w:rPr>
        <w:t xml:space="preserve">протокола заседания </w:t>
      </w:r>
      <w:r w:rsidR="00220E9E" w:rsidRPr="00FD4ACF">
        <w:rPr>
          <w:bCs/>
          <w:spacing w:val="-6"/>
          <w:sz w:val="26"/>
          <w:szCs w:val="26"/>
        </w:rPr>
        <w:t xml:space="preserve">Единой комиссии уполномоченного органа на определение поставщиков (подрядчиков, исполнителей) при осуществлении закупок товаров, работ, услуг для обеспечения нужд Республики Адыгея </w:t>
      </w:r>
      <w:r w:rsidR="00220E9E" w:rsidRPr="00FD4ACF">
        <w:rPr>
          <w:sz w:val="26"/>
          <w:szCs w:val="26"/>
        </w:rPr>
        <w:t>№ ______ от «____»________</w:t>
      </w:r>
      <w:r w:rsidR="00F61986">
        <w:rPr>
          <w:sz w:val="26"/>
          <w:szCs w:val="26"/>
        </w:rPr>
        <w:t>2016</w:t>
      </w:r>
      <w:r w:rsidR="00220E9E" w:rsidRPr="00FD4ACF">
        <w:rPr>
          <w:sz w:val="26"/>
          <w:szCs w:val="26"/>
        </w:rPr>
        <w:t xml:space="preserve"> года, заключили  контракт:</w:t>
      </w:r>
    </w:p>
    <w:p w:rsidR="00571112" w:rsidRPr="007206A5" w:rsidRDefault="00571112" w:rsidP="00D14E3D">
      <w:pPr>
        <w:spacing w:after="0"/>
        <w:ind w:firstLine="709"/>
        <w:jc w:val="center"/>
        <w:rPr>
          <w:b/>
          <w:bCs/>
          <w:caps/>
          <w:smallCaps/>
        </w:rPr>
      </w:pPr>
      <w:r>
        <w:rPr>
          <w:b/>
          <w:bCs/>
          <w:caps/>
          <w:smallCaps/>
        </w:rPr>
        <w:t>1.Объект закупки  (</w:t>
      </w:r>
      <w:r w:rsidRPr="007206A5">
        <w:rPr>
          <w:b/>
          <w:bCs/>
          <w:caps/>
          <w:smallCaps/>
        </w:rPr>
        <w:t>предмет</w:t>
      </w:r>
      <w:r>
        <w:rPr>
          <w:b/>
          <w:bCs/>
          <w:caps/>
          <w:smallCaps/>
        </w:rPr>
        <w:t>)</w:t>
      </w:r>
      <w:r w:rsidRPr="007206A5">
        <w:rPr>
          <w:b/>
          <w:bCs/>
          <w:caps/>
          <w:smallCaps/>
        </w:rPr>
        <w:t xml:space="preserve"> контракта</w:t>
      </w:r>
    </w:p>
    <w:p w:rsidR="00571112" w:rsidRPr="007206A5" w:rsidRDefault="00571112" w:rsidP="00571112">
      <w:pPr>
        <w:tabs>
          <w:tab w:val="left" w:pos="567"/>
        </w:tabs>
        <w:spacing w:after="0"/>
      </w:pPr>
      <w:r w:rsidRPr="00E844BC">
        <w:rPr>
          <w:b/>
        </w:rPr>
        <w:t>1.1</w:t>
      </w:r>
      <w:r>
        <w:t xml:space="preserve">. </w:t>
      </w:r>
      <w:r w:rsidRPr="007206A5">
        <w:t xml:space="preserve">Заказчик поручает, а Поставщик принимает на себя обязательства поставить </w:t>
      </w:r>
      <w:r>
        <w:t xml:space="preserve">  </w:t>
      </w:r>
      <w:r w:rsidR="00B13C33" w:rsidRPr="00D529F4">
        <w:t>медицинскую</w:t>
      </w:r>
      <w:r w:rsidRPr="00D529F4">
        <w:t xml:space="preserve"> </w:t>
      </w:r>
      <w:r w:rsidR="00B13C33" w:rsidRPr="00D529F4">
        <w:t>продукцию</w:t>
      </w:r>
      <w:r w:rsidR="00B13C33">
        <w:t xml:space="preserve"> </w:t>
      </w:r>
      <w:r>
        <w:t xml:space="preserve"> (далее - </w:t>
      </w:r>
      <w:r w:rsidRPr="007206A5">
        <w:t>Товар</w:t>
      </w:r>
      <w:r>
        <w:t>)</w:t>
      </w:r>
      <w:r w:rsidRPr="007206A5">
        <w:t>, в соответствии со Спецификацией (Приложение № 1 к настоящему Контракту).</w:t>
      </w:r>
    </w:p>
    <w:p w:rsidR="00571112" w:rsidRDefault="00571112" w:rsidP="00571112">
      <w:pPr>
        <w:tabs>
          <w:tab w:val="left" w:pos="567"/>
        </w:tabs>
        <w:spacing w:after="0"/>
      </w:pPr>
      <w:r w:rsidRPr="00E844BC">
        <w:rPr>
          <w:b/>
        </w:rPr>
        <w:t>1.2</w:t>
      </w:r>
      <w:r>
        <w:t xml:space="preserve">. </w:t>
      </w:r>
      <w:r w:rsidRPr="007206A5">
        <w:t>Наименование Товара, его количество и стоимость определяются Спецификацией (Приложение № 1 к настоящему Контракту).</w:t>
      </w:r>
    </w:p>
    <w:p w:rsidR="00571112" w:rsidRPr="004847B6" w:rsidRDefault="00571112" w:rsidP="00571112">
      <w:pPr>
        <w:pStyle w:val="212"/>
        <w:tabs>
          <w:tab w:val="clear" w:pos="720"/>
          <w:tab w:val="left" w:pos="142"/>
          <w:tab w:val="left" w:pos="284"/>
          <w:tab w:val="left" w:pos="567"/>
        </w:tabs>
        <w:spacing w:line="240" w:lineRule="auto"/>
        <w:ind w:firstLine="0"/>
        <w:jc w:val="left"/>
        <w:rPr>
          <w:b/>
          <w:szCs w:val="24"/>
        </w:rPr>
      </w:pPr>
      <w:r w:rsidRPr="00E844BC">
        <w:rPr>
          <w:b/>
        </w:rPr>
        <w:t>1.3</w:t>
      </w:r>
      <w:r>
        <w:t xml:space="preserve">.Место поставки: </w:t>
      </w:r>
      <w:r w:rsidRPr="00620A35">
        <w:rPr>
          <w:szCs w:val="24"/>
        </w:rPr>
        <w:t xml:space="preserve"> </w:t>
      </w:r>
      <w:r w:rsidR="004847B6">
        <w:t>_____________________________________</w:t>
      </w:r>
    </w:p>
    <w:p w:rsidR="00571112" w:rsidRPr="00D15C13" w:rsidRDefault="00571112" w:rsidP="00571112">
      <w:pPr>
        <w:pStyle w:val="212"/>
        <w:tabs>
          <w:tab w:val="clear" w:pos="720"/>
          <w:tab w:val="left" w:pos="142"/>
          <w:tab w:val="left" w:pos="284"/>
          <w:tab w:val="left" w:pos="567"/>
        </w:tabs>
        <w:spacing w:line="240" w:lineRule="auto"/>
        <w:ind w:firstLine="0"/>
        <w:jc w:val="center"/>
        <w:rPr>
          <w:b/>
        </w:rPr>
      </w:pPr>
      <w:r>
        <w:rPr>
          <w:b/>
        </w:rPr>
        <w:t xml:space="preserve">2. </w:t>
      </w:r>
      <w:r w:rsidRPr="007206A5">
        <w:rPr>
          <w:b/>
        </w:rPr>
        <w:t>ЦЕНА КОНТРАКТА</w:t>
      </w:r>
    </w:p>
    <w:p w:rsidR="003D3590" w:rsidRDefault="003D3590" w:rsidP="003D3590">
      <w:pPr>
        <w:tabs>
          <w:tab w:val="num" w:pos="1080"/>
        </w:tabs>
        <w:autoSpaceDE w:val="0"/>
        <w:autoSpaceDN w:val="0"/>
        <w:adjustRightInd w:val="0"/>
        <w:spacing w:after="0"/>
      </w:pPr>
      <w:r w:rsidRPr="003D3590">
        <w:t xml:space="preserve">2.1. </w:t>
      </w:r>
      <w:r w:rsidR="00571112" w:rsidRPr="003D3590">
        <w:t>Цена настоящего Контракта составляет ___________(_____________________) рублей, в том числе НДС - _____% ____________(___________________________) рублей.</w:t>
      </w:r>
      <w:r w:rsidRPr="003D3590">
        <w:t xml:space="preserve"> </w:t>
      </w:r>
    </w:p>
    <w:p w:rsidR="00571112" w:rsidRPr="003D3590" w:rsidRDefault="003D3590" w:rsidP="003D3590">
      <w:pPr>
        <w:tabs>
          <w:tab w:val="num" w:pos="1080"/>
        </w:tabs>
        <w:autoSpaceDE w:val="0"/>
        <w:autoSpaceDN w:val="0"/>
        <w:adjustRightInd w:val="0"/>
        <w:spacing w:after="0"/>
        <w:rPr>
          <w:lang w:eastAsia="en-US"/>
        </w:rPr>
      </w:pPr>
      <w:r w:rsidRPr="003D3590">
        <w:t xml:space="preserve">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 </w:t>
      </w:r>
      <w:r w:rsidRPr="003D3590">
        <w:rPr>
          <w:i/>
        </w:rPr>
        <w:t>(с</w:t>
      </w:r>
      <w:r w:rsidRPr="003D3590">
        <w:rPr>
          <w:i/>
          <w:lang w:eastAsia="en-US"/>
        </w:rPr>
        <w:t xml:space="preserve"> вознаграждения, подлежащего оплате физическому лицу - Поставщику, Заказчик обязан удержать и перечислить в бюджет налог на доходы физических лиц в размере 13%), а также Заказчик уплачивает страховые взносы в государственные внебюджетные фонды (в  пенсионный фонд и фонд медицинского страхования), за исключением взносов в фонд социального страхования.)</w:t>
      </w:r>
    </w:p>
    <w:p w:rsidR="00571112" w:rsidRPr="003D3590" w:rsidRDefault="00571112" w:rsidP="00571112">
      <w:pPr>
        <w:tabs>
          <w:tab w:val="left" w:pos="0"/>
          <w:tab w:val="left" w:pos="567"/>
        </w:tabs>
        <w:overflowPunct w:val="0"/>
        <w:autoSpaceDE w:val="0"/>
        <w:autoSpaceDN w:val="0"/>
        <w:adjustRightInd w:val="0"/>
        <w:spacing w:after="0"/>
        <w:textAlignment w:val="baseline"/>
      </w:pPr>
      <w:r w:rsidRPr="003D3590">
        <w:rPr>
          <w:b/>
        </w:rPr>
        <w:t>2.2</w:t>
      </w:r>
      <w:r w:rsidRPr="003D3590">
        <w:t>. Установленная Цена Контракта включает в себя стоимость доставки до Получателя, является твердой и не подлежит изменению в течение срока действия настоящего Контракта, за исключением случаев, предусмотренных пунктами 2.3 и 2.4. настоящего Контракта. В Цену Контракта входят все налоги, пошлины и сборы, которые Поставщик должен выплатить в связи с выполнением обязательств по настоящему Контракту в соответствии с действующим законодательством.</w:t>
      </w:r>
    </w:p>
    <w:p w:rsidR="00571112" w:rsidRPr="003D3590" w:rsidRDefault="00571112" w:rsidP="00571112">
      <w:pPr>
        <w:tabs>
          <w:tab w:val="left" w:pos="0"/>
          <w:tab w:val="left" w:pos="567"/>
        </w:tabs>
        <w:overflowPunct w:val="0"/>
        <w:autoSpaceDE w:val="0"/>
        <w:autoSpaceDN w:val="0"/>
        <w:adjustRightInd w:val="0"/>
        <w:spacing w:after="0"/>
        <w:ind w:hanging="1080"/>
        <w:textAlignment w:val="baseline"/>
      </w:pPr>
      <w:r w:rsidRPr="003D3590">
        <w:tab/>
      </w:r>
      <w:r w:rsidRPr="003D3590">
        <w:rPr>
          <w:b/>
        </w:rPr>
        <w:t>2.3</w:t>
      </w:r>
      <w:r w:rsidRPr="003D3590">
        <w:t xml:space="preserve">. Заказчик по согласованию с Поставщиком в ходе исполнения Контракта вправе изменить не более чем на десять процентов количество предусмотренного Контрактом Товара при изменении потребности в Товаре, указанного в пункте 1.1. Контракта. При поставке дополнительного количества Товара Заказчик по согласованию с Поставщиком вправе изменить цену настоящего Контракта, предусмотренную пунктом 2.1. настоящего Контракта, пропорционально количеству Товара, но не более чем на десять процентов цены Контракта, а при внесении соответствующих изменений в Контракт в связи с сокращением потребности в поставке Товара Заказчик обязан изменить цену контракта указанным образом. Цена единицы дополнительно поставляемого товара </w:t>
      </w:r>
      <w:r w:rsidRPr="003D3590">
        <w:lastRenderedPageBreak/>
        <w:t>и цена единицы товара при сокращении потребности в поставке части такого товара определяются как частное от деления первоначальной цены контракта на предусмотренное в Контракте количество такого товара.</w:t>
      </w:r>
    </w:p>
    <w:p w:rsidR="00571112" w:rsidRPr="007206A5" w:rsidRDefault="00571112" w:rsidP="00571112">
      <w:pPr>
        <w:tabs>
          <w:tab w:val="left" w:pos="0"/>
          <w:tab w:val="left" w:pos="567"/>
        </w:tabs>
        <w:overflowPunct w:val="0"/>
        <w:autoSpaceDE w:val="0"/>
        <w:autoSpaceDN w:val="0"/>
        <w:adjustRightInd w:val="0"/>
        <w:spacing w:after="0"/>
        <w:textAlignment w:val="baseline"/>
      </w:pPr>
      <w:r w:rsidRPr="003D3590">
        <w:rPr>
          <w:b/>
        </w:rPr>
        <w:t>2.4</w:t>
      </w:r>
      <w:r w:rsidRPr="003D3590">
        <w:t>. Цена контракта может быть снижена по соглашению сторон без изменения предусмотренных контрактом количества товара, объема работ, услуг и иных условий исполнения контракта.</w:t>
      </w:r>
    </w:p>
    <w:p w:rsidR="00571112" w:rsidRPr="007206A5" w:rsidRDefault="00571112" w:rsidP="00571112">
      <w:pPr>
        <w:keepNext/>
        <w:spacing w:after="0"/>
        <w:jc w:val="center"/>
        <w:rPr>
          <w:b/>
          <w:bCs/>
          <w:caps/>
          <w:smallCaps/>
        </w:rPr>
      </w:pPr>
      <w:r>
        <w:rPr>
          <w:b/>
          <w:bCs/>
          <w:caps/>
          <w:smallCaps/>
        </w:rPr>
        <w:t xml:space="preserve">3. </w:t>
      </w:r>
      <w:r w:rsidRPr="007206A5">
        <w:rPr>
          <w:b/>
          <w:bCs/>
          <w:caps/>
          <w:smallCaps/>
        </w:rPr>
        <w:t>Нормы и стандарты</w:t>
      </w:r>
    </w:p>
    <w:p w:rsidR="00571112" w:rsidRPr="00D22922" w:rsidRDefault="00571112" w:rsidP="00571112">
      <w:pPr>
        <w:keepNext/>
        <w:tabs>
          <w:tab w:val="num" w:pos="567"/>
          <w:tab w:val="left" w:pos="840"/>
        </w:tabs>
        <w:suppressAutoHyphens/>
        <w:spacing w:after="0"/>
        <w:rPr>
          <w:bCs/>
          <w:smallCaps/>
        </w:rPr>
      </w:pPr>
      <w:r w:rsidRPr="00E844BC">
        <w:rPr>
          <w:b/>
          <w:bCs/>
        </w:rPr>
        <w:t>3.1</w:t>
      </w:r>
      <w:r>
        <w:rPr>
          <w:bCs/>
        </w:rPr>
        <w:t xml:space="preserve">. </w:t>
      </w:r>
      <w:r w:rsidRPr="007206A5">
        <w:rPr>
          <w:bCs/>
        </w:rPr>
        <w:t>Товар, поставляемый по настоящему Контракту, должен соответствовать нормам и стандартам, установленным законодательством Российской Федерации, и во всех случаях, когда в Контракте имеются ссылки на нормы и стандарты, в соответствии с которыми должен выполняться Контракт, должны применяться нормы и стандарты, действующие на момент подписания настоящего Контракта</w:t>
      </w:r>
      <w:r w:rsidRPr="007206A5">
        <w:rPr>
          <w:bCs/>
          <w:smallCaps/>
        </w:rPr>
        <w:t>.</w:t>
      </w:r>
    </w:p>
    <w:p w:rsidR="00571112" w:rsidRDefault="00571112" w:rsidP="00D47A3C">
      <w:pPr>
        <w:keepNext/>
        <w:numPr>
          <w:ilvl w:val="0"/>
          <w:numId w:val="18"/>
        </w:numPr>
        <w:tabs>
          <w:tab w:val="left" w:pos="1152"/>
        </w:tabs>
        <w:spacing w:after="0"/>
        <w:jc w:val="center"/>
        <w:outlineLvl w:val="3"/>
        <w:rPr>
          <w:b/>
          <w:bCs/>
          <w:caps/>
          <w:smallCaps/>
        </w:rPr>
      </w:pPr>
      <w:r w:rsidRPr="007206A5">
        <w:rPr>
          <w:b/>
          <w:bCs/>
          <w:caps/>
          <w:smallCaps/>
        </w:rPr>
        <w:t>Упаковка и маркировка</w:t>
      </w:r>
    </w:p>
    <w:p w:rsidR="00571112" w:rsidRPr="00983876" w:rsidRDefault="00571112" w:rsidP="00571112">
      <w:r w:rsidRPr="00E844BC">
        <w:rPr>
          <w:b/>
        </w:rPr>
        <w:t>4.1</w:t>
      </w:r>
      <w:r>
        <w:t>.</w:t>
      </w:r>
      <w:r w:rsidRPr="00983876">
        <w:t xml:space="preserve"> Поставщик должен обеспечить упаковку Товара, способную предотвратить его повреждение или порчу во время перевозки к конечному пункту назначения – Получателю. Упаковка Товара должна полностью обеспечивать условия транспортировки, предъявляемые к данному виду Товара. Каждая упаковка должна содержать инструкции-вкладыши на русском языке.</w:t>
      </w:r>
    </w:p>
    <w:p w:rsidR="00571112" w:rsidRPr="00983876" w:rsidRDefault="00571112" w:rsidP="00571112">
      <w:r w:rsidRPr="00E844BC">
        <w:rPr>
          <w:b/>
        </w:rPr>
        <w:t>4.2</w:t>
      </w:r>
      <w:r>
        <w:t xml:space="preserve">. </w:t>
      </w:r>
      <w:r w:rsidRPr="00983876">
        <w:t>Упаковка и маркировка ящиков/коробок, а также документация внутри и вне них должны строго соответствовать специальным требованиям, если таковые установлены к данному Товару.</w:t>
      </w:r>
    </w:p>
    <w:p w:rsidR="00571112" w:rsidRPr="00983876" w:rsidRDefault="00571112" w:rsidP="00571112">
      <w:r w:rsidRPr="00E844BC">
        <w:rPr>
          <w:b/>
        </w:rPr>
        <w:t>4.3</w:t>
      </w:r>
      <w:r>
        <w:t xml:space="preserve">. </w:t>
      </w:r>
      <w:r w:rsidRPr="00983876">
        <w:t>Поставщик обязуется обеспечить надлежащий температурный режим, необходимый для соблюдения соответствующих условий транспортировки Товара.</w:t>
      </w:r>
    </w:p>
    <w:p w:rsidR="00571112" w:rsidRPr="0004062A" w:rsidRDefault="00571112" w:rsidP="00571112">
      <w:r w:rsidRPr="00E844BC">
        <w:rPr>
          <w:b/>
        </w:rPr>
        <w:t>4.4</w:t>
      </w:r>
      <w:r>
        <w:t xml:space="preserve">. </w:t>
      </w:r>
      <w:r w:rsidRPr="00983876">
        <w:t>Поставщик несет ответственность за ненадлежащую упаковку, не обеспечивающую сохранность Товара при его хранении и транспортировании до Получателя.</w:t>
      </w:r>
    </w:p>
    <w:p w:rsidR="00571112" w:rsidRPr="007206A5" w:rsidRDefault="00571112" w:rsidP="00D47A3C">
      <w:pPr>
        <w:keepNext/>
        <w:numPr>
          <w:ilvl w:val="0"/>
          <w:numId w:val="18"/>
        </w:numPr>
        <w:tabs>
          <w:tab w:val="left" w:pos="1152"/>
        </w:tabs>
        <w:spacing w:after="0"/>
        <w:jc w:val="center"/>
        <w:outlineLvl w:val="3"/>
        <w:rPr>
          <w:b/>
          <w:bCs/>
          <w:caps/>
          <w:smallCaps/>
        </w:rPr>
      </w:pPr>
      <w:r w:rsidRPr="007206A5">
        <w:rPr>
          <w:b/>
          <w:bCs/>
          <w:caps/>
          <w:smallCaps/>
        </w:rPr>
        <w:t>Поставка товара и документация</w:t>
      </w:r>
    </w:p>
    <w:p w:rsidR="00307A02" w:rsidRPr="003F5565" w:rsidRDefault="00571112" w:rsidP="00307A02">
      <w:pPr>
        <w:spacing w:after="0"/>
      </w:pPr>
      <w:r w:rsidRPr="00E844BC">
        <w:rPr>
          <w:b/>
        </w:rPr>
        <w:t>5.1</w:t>
      </w:r>
      <w:r>
        <w:t xml:space="preserve">. </w:t>
      </w:r>
      <w:r w:rsidR="002460C6" w:rsidRPr="003326CF">
        <w:t xml:space="preserve">Поставка товара осуществляется </w:t>
      </w:r>
      <w:r w:rsidR="004847B6">
        <w:t>____________________________________</w:t>
      </w:r>
    </w:p>
    <w:p w:rsidR="00571112" w:rsidRPr="00983876" w:rsidRDefault="00571112" w:rsidP="00571112">
      <w:r w:rsidRPr="00E844BC">
        <w:rPr>
          <w:b/>
        </w:rPr>
        <w:t>5.2</w:t>
      </w:r>
      <w:r>
        <w:t>.</w:t>
      </w:r>
      <w:r w:rsidRPr="00983876">
        <w:t xml:space="preserve"> </w:t>
      </w:r>
      <w:r w:rsidRPr="00983876">
        <w:rPr>
          <w:i/>
        </w:rPr>
        <w:t>ПОСТАВЩИК</w:t>
      </w:r>
      <w:r w:rsidRPr="00983876">
        <w:t xml:space="preserve"> возлагает на себя все расходы, связанные с доставкой Товара непосредственно </w:t>
      </w:r>
      <w:r w:rsidRPr="00983876">
        <w:rPr>
          <w:i/>
        </w:rPr>
        <w:t xml:space="preserve">ЗАКАЗЧИКУ. </w:t>
      </w:r>
      <w:r w:rsidRPr="00983876">
        <w:t>Поставщик своими силами и за свой счет осуществляет разгрузку Товара в конкретное место хранения товаров, определенное Заказчиком.</w:t>
      </w:r>
    </w:p>
    <w:p w:rsidR="00571112" w:rsidRPr="00983876" w:rsidRDefault="00571112" w:rsidP="00571112">
      <w:r w:rsidRPr="00E844BC">
        <w:rPr>
          <w:b/>
        </w:rPr>
        <w:t>5.3</w:t>
      </w:r>
      <w:r>
        <w:t xml:space="preserve">. </w:t>
      </w:r>
      <w:r w:rsidRPr="00983876">
        <w:t>Поставщик до осуществления отправки Товара в адрес Получателя предварительно уведомляет Получателя о времени доставки Товара в пункт назначения.</w:t>
      </w:r>
    </w:p>
    <w:p w:rsidR="00571112" w:rsidRPr="00983876" w:rsidRDefault="00571112" w:rsidP="00571112">
      <w:r w:rsidRPr="00E844BC">
        <w:rPr>
          <w:b/>
        </w:rPr>
        <w:t>5.4</w:t>
      </w:r>
      <w:r>
        <w:t xml:space="preserve">. </w:t>
      </w:r>
      <w:r w:rsidRPr="00983876">
        <w:t>Фактической датой поставки считается дата, указанная в Акте приема-передачи (Приложе</w:t>
      </w:r>
      <w:r>
        <w:t>ние №2</w:t>
      </w:r>
      <w:r w:rsidRPr="00983876">
        <w:t xml:space="preserve"> к настоящему Контракту).</w:t>
      </w:r>
    </w:p>
    <w:p w:rsidR="00571112" w:rsidRPr="00983876" w:rsidRDefault="00571112" w:rsidP="00571112">
      <w:r w:rsidRPr="00E844BC">
        <w:rPr>
          <w:b/>
        </w:rPr>
        <w:t>5.5</w:t>
      </w:r>
      <w:r>
        <w:t xml:space="preserve">. </w:t>
      </w:r>
      <w:r w:rsidRPr="00983876">
        <w:t>При поставке Товара Поставщик предоставляет Получателю следующую документацию:</w:t>
      </w:r>
    </w:p>
    <w:p w:rsidR="00571112" w:rsidRPr="00983876" w:rsidRDefault="00571112" w:rsidP="00571112">
      <w:r w:rsidRPr="00983876">
        <w:t>а) копию паспорта производителя на каждую серию Товара, копию сертификата соответствия или копию другого документа, подтверждающего соответствие качества Товара;</w:t>
      </w:r>
    </w:p>
    <w:p w:rsidR="00571112" w:rsidRPr="00983876" w:rsidRDefault="00571112" w:rsidP="00571112">
      <w:r w:rsidRPr="00983876">
        <w:t>б) копию регистрационного удостоверения;</w:t>
      </w:r>
    </w:p>
    <w:p w:rsidR="00571112" w:rsidRPr="00983876" w:rsidRDefault="00571112" w:rsidP="00571112">
      <w:r w:rsidRPr="00983876">
        <w:t>в) инструкцию по применению на русском языке;</w:t>
      </w:r>
    </w:p>
    <w:p w:rsidR="00571112" w:rsidRPr="00983876" w:rsidRDefault="00D03A9C" w:rsidP="00571112">
      <w:r>
        <w:t xml:space="preserve">г) счет-фактуру, </w:t>
      </w:r>
      <w:proofErr w:type="spellStart"/>
      <w:r>
        <w:t>выставлен</w:t>
      </w:r>
      <w:r w:rsidR="00571112" w:rsidRPr="00983876">
        <w:t>ую</w:t>
      </w:r>
      <w:proofErr w:type="spellEnd"/>
      <w:r w:rsidR="00571112" w:rsidRPr="00983876">
        <w:t xml:space="preserve"> Заказчику, с указанием Получателя;</w:t>
      </w:r>
    </w:p>
    <w:p w:rsidR="00571112" w:rsidRPr="00983876" w:rsidRDefault="00571112" w:rsidP="00571112">
      <w:r w:rsidRPr="00983876">
        <w:t>д) товарную накладную в 3-х экз. (</w:t>
      </w:r>
      <w:r w:rsidR="001912AA">
        <w:t>два</w:t>
      </w:r>
      <w:r w:rsidRPr="00983876">
        <w:t xml:space="preserve"> экземпляр</w:t>
      </w:r>
      <w:r w:rsidR="001912AA">
        <w:t>а</w:t>
      </w:r>
      <w:r w:rsidRPr="00983876">
        <w:t xml:space="preserve"> для Заказчика, один экземпляр для Поставщика);</w:t>
      </w:r>
    </w:p>
    <w:p w:rsidR="00571112" w:rsidRDefault="00571112" w:rsidP="00571112">
      <w:r>
        <w:t xml:space="preserve">е) акт приема-передачи </w:t>
      </w:r>
      <w:r w:rsidRPr="00983876">
        <w:t>(форма установлена в Приложении №</w:t>
      </w:r>
      <w:r>
        <w:t>2</w:t>
      </w:r>
      <w:r w:rsidRPr="00983876">
        <w:t xml:space="preserve"> к настоящему Контракту) в 3-х экз. (</w:t>
      </w:r>
      <w:r w:rsidR="001912AA">
        <w:t>два</w:t>
      </w:r>
      <w:r w:rsidR="001912AA" w:rsidRPr="00983876">
        <w:t xml:space="preserve"> экземпляр</w:t>
      </w:r>
      <w:r w:rsidR="001912AA">
        <w:t>а</w:t>
      </w:r>
      <w:r w:rsidR="001912AA" w:rsidRPr="00983876">
        <w:t xml:space="preserve"> для Заказчика, </w:t>
      </w:r>
      <w:r w:rsidR="001912AA">
        <w:t>один экземпляр для Поставщика</w:t>
      </w:r>
      <w:r w:rsidRPr="00983876">
        <w:t>).</w:t>
      </w:r>
    </w:p>
    <w:p w:rsidR="00571112" w:rsidRDefault="00571112" w:rsidP="00571112">
      <w:pPr>
        <w:keepNext/>
        <w:tabs>
          <w:tab w:val="left" w:pos="284"/>
        </w:tabs>
        <w:spacing w:after="0"/>
        <w:jc w:val="center"/>
        <w:rPr>
          <w:b/>
          <w:bCs/>
          <w:caps/>
          <w:smallCaps/>
        </w:rPr>
      </w:pPr>
      <w:r>
        <w:rPr>
          <w:b/>
          <w:bCs/>
          <w:caps/>
          <w:smallCaps/>
        </w:rPr>
        <w:t xml:space="preserve">6. </w:t>
      </w:r>
      <w:r w:rsidRPr="007206A5">
        <w:rPr>
          <w:b/>
          <w:bCs/>
          <w:caps/>
          <w:smallCaps/>
        </w:rPr>
        <w:t>ПОРЯДОК ПРИЕМКИ товара</w:t>
      </w:r>
    </w:p>
    <w:p w:rsidR="00571112" w:rsidRPr="001C4DE3" w:rsidRDefault="00571112" w:rsidP="00571112">
      <w:pPr>
        <w:keepNext/>
        <w:tabs>
          <w:tab w:val="left" w:pos="0"/>
        </w:tabs>
        <w:spacing w:after="0"/>
        <w:rPr>
          <w:b/>
          <w:bCs/>
          <w:caps/>
          <w:smallCaps/>
        </w:rPr>
      </w:pPr>
      <w:r w:rsidRPr="00E844BC">
        <w:rPr>
          <w:b/>
          <w:szCs w:val="20"/>
        </w:rPr>
        <w:t>6.1</w:t>
      </w:r>
      <w:r>
        <w:rPr>
          <w:szCs w:val="20"/>
        </w:rPr>
        <w:t>.</w:t>
      </w:r>
      <w:r w:rsidRPr="007206A5">
        <w:rPr>
          <w:szCs w:val="20"/>
        </w:rPr>
        <w:t xml:space="preserve">Получатель </w:t>
      </w:r>
      <w:r w:rsidRPr="007206A5">
        <w:rPr>
          <w:i/>
        </w:rPr>
        <w:t xml:space="preserve"> </w:t>
      </w:r>
      <w:r w:rsidRPr="007206A5">
        <w:rPr>
          <w:szCs w:val="20"/>
        </w:rPr>
        <w:t xml:space="preserve">в соответствии с требованиями действующего законодательства осуществляет приемку поставленных Товаров </w:t>
      </w:r>
      <w:r w:rsidRPr="007206A5">
        <w:t>на соответствие их количества, комплектности, объема и качества требованиям, установленным в настоящем Контракте</w:t>
      </w:r>
      <w:r>
        <w:t xml:space="preserve"> в течение 3-х дней после поставки</w:t>
      </w:r>
      <w:r w:rsidRPr="007206A5">
        <w:t>.</w:t>
      </w:r>
    </w:p>
    <w:p w:rsidR="00571112" w:rsidRPr="007206A5" w:rsidRDefault="00571112" w:rsidP="00571112">
      <w:pPr>
        <w:tabs>
          <w:tab w:val="left" w:pos="567"/>
          <w:tab w:val="left" w:pos="993"/>
        </w:tabs>
        <w:spacing w:after="0"/>
      </w:pPr>
      <w:r w:rsidRPr="00E844BC">
        <w:rPr>
          <w:b/>
        </w:rPr>
        <w:t>6.2</w:t>
      </w:r>
      <w:r>
        <w:t xml:space="preserve">. </w:t>
      </w:r>
      <w:r w:rsidRPr="007206A5">
        <w:t>Приемка поставленного Товара осуществляется в ходе передачи Товара Получателю на месте доставки и включает в себя следующие этапы:</w:t>
      </w:r>
    </w:p>
    <w:p w:rsidR="00571112" w:rsidRPr="007206A5" w:rsidRDefault="00571112" w:rsidP="00571112">
      <w:pPr>
        <w:numPr>
          <w:ilvl w:val="0"/>
          <w:numId w:val="17"/>
        </w:numPr>
        <w:tabs>
          <w:tab w:val="left" w:pos="426"/>
        </w:tabs>
        <w:spacing w:after="0"/>
        <w:ind w:left="0" w:firstLine="0"/>
      </w:pPr>
      <w:r w:rsidRPr="007206A5">
        <w:t xml:space="preserve">проверка по упаковочным листам номенклатуры поставленного Товара  на соответствие Спецификации (Приложение № 1 к настоящему Контракту) </w:t>
      </w:r>
    </w:p>
    <w:p w:rsidR="00571112" w:rsidRPr="007206A5" w:rsidRDefault="00571112" w:rsidP="00571112">
      <w:pPr>
        <w:numPr>
          <w:ilvl w:val="0"/>
          <w:numId w:val="17"/>
        </w:numPr>
        <w:tabs>
          <w:tab w:val="left" w:pos="426"/>
        </w:tabs>
        <w:spacing w:after="0"/>
        <w:ind w:left="0" w:firstLine="0"/>
      </w:pPr>
      <w:r w:rsidRPr="007206A5">
        <w:lastRenderedPageBreak/>
        <w:t>проверка полноты и правильности оформления комплекта сопроводительных документов, в соответствии с условиями настоящего Контракта;</w:t>
      </w:r>
    </w:p>
    <w:p w:rsidR="00571112" w:rsidRPr="007206A5" w:rsidRDefault="00571112" w:rsidP="00571112">
      <w:pPr>
        <w:numPr>
          <w:ilvl w:val="0"/>
          <w:numId w:val="17"/>
        </w:numPr>
        <w:tabs>
          <w:tab w:val="left" w:pos="426"/>
        </w:tabs>
        <w:spacing w:after="0"/>
        <w:ind w:left="0" w:firstLine="0"/>
      </w:pPr>
      <w:r w:rsidRPr="007206A5">
        <w:t>контроль наличия/отсутствия внешних повреждений оригинальной упаковки;</w:t>
      </w:r>
    </w:p>
    <w:p w:rsidR="00571112" w:rsidRPr="007206A5" w:rsidRDefault="00571112" w:rsidP="00571112">
      <w:pPr>
        <w:numPr>
          <w:ilvl w:val="0"/>
          <w:numId w:val="17"/>
        </w:numPr>
        <w:tabs>
          <w:tab w:val="left" w:pos="426"/>
        </w:tabs>
        <w:spacing w:after="0"/>
        <w:ind w:left="0" w:firstLine="0"/>
      </w:pPr>
      <w:r w:rsidRPr="007206A5">
        <w:t>проверка наличия необходимых регистрационных удостоверений, сертификатов соответствия, паспортов производителя.</w:t>
      </w:r>
    </w:p>
    <w:p w:rsidR="00571112" w:rsidRDefault="00571112" w:rsidP="00571112">
      <w:pPr>
        <w:tabs>
          <w:tab w:val="left" w:pos="567"/>
          <w:tab w:val="left" w:pos="936"/>
        </w:tabs>
        <w:spacing w:after="0"/>
      </w:pPr>
      <w:r w:rsidRPr="00E844BC">
        <w:rPr>
          <w:b/>
        </w:rPr>
        <w:t>6.3</w:t>
      </w:r>
      <w:r>
        <w:t xml:space="preserve">. </w:t>
      </w:r>
      <w:r w:rsidRPr="007206A5">
        <w:t xml:space="preserve">Приемка Товара осуществляется в соответствии с законодательством Российской Федерации и с Инструкциями № П-6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7206A5">
          <w:t>1965 г</w:t>
        </w:r>
      </w:smartTag>
      <w:r w:rsidRPr="007206A5">
        <w:t xml:space="preserve">.) и № П-7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7206A5">
          <w:t xml:space="preserve">1966 </w:t>
        </w:r>
        <w:r w:rsidRPr="00077260">
          <w:t>г</w:t>
        </w:r>
      </w:smartTag>
      <w:r w:rsidRPr="00077260">
        <w:t>.)</w:t>
      </w:r>
      <w:r w:rsidRPr="00077260">
        <w:rPr>
          <w:sz w:val="26"/>
          <w:szCs w:val="26"/>
        </w:rPr>
        <w:t xml:space="preserve"> в части, не противоречащей действующему законодательству </w:t>
      </w:r>
      <w:r w:rsidR="00914A3D" w:rsidRPr="00914A3D">
        <w:rPr>
          <w:sz w:val="26"/>
          <w:szCs w:val="26"/>
        </w:rPr>
        <w:t>Российской Федерации</w:t>
      </w:r>
      <w:r w:rsidRPr="00077260">
        <w:t xml:space="preserve">. </w:t>
      </w:r>
      <w:r w:rsidRPr="007206A5">
        <w:t>По факту приемки Получатель подписывает Акт приема-передачи (фо</w:t>
      </w:r>
      <w:r>
        <w:t>рма установлена в Приложении №3</w:t>
      </w:r>
      <w:r w:rsidRPr="007206A5">
        <w:t xml:space="preserve"> к настоящему Контракту), на накладной Поставщика делает отметку о получении в соответствии с инструкциями о приемке товара, с  указанием Ф.И.О. ответственного лица и даты приемки</w:t>
      </w:r>
      <w:r>
        <w:t xml:space="preserve"> в течение 3-х дней после приемки товара</w:t>
      </w:r>
      <w:r w:rsidRPr="007206A5">
        <w:t>.</w:t>
      </w:r>
    </w:p>
    <w:p w:rsidR="00571112" w:rsidRPr="007206A5" w:rsidRDefault="00571112" w:rsidP="00571112">
      <w:pPr>
        <w:tabs>
          <w:tab w:val="left" w:pos="567"/>
          <w:tab w:val="left" w:pos="936"/>
        </w:tabs>
        <w:spacing w:after="0"/>
      </w:pPr>
      <w:r w:rsidRPr="00E844BC">
        <w:rPr>
          <w:b/>
        </w:rPr>
        <w:t>6.</w:t>
      </w:r>
      <w:r>
        <w:t xml:space="preserve">4. </w:t>
      </w:r>
      <w:r w:rsidRPr="007206A5">
        <w:t>Товарная накладная Поставщика оформляется в установленном порядке.</w:t>
      </w:r>
    </w:p>
    <w:p w:rsidR="00571112" w:rsidRDefault="00571112" w:rsidP="00571112">
      <w:pPr>
        <w:tabs>
          <w:tab w:val="left" w:pos="567"/>
          <w:tab w:val="left" w:pos="936"/>
        </w:tabs>
        <w:spacing w:after="0"/>
      </w:pPr>
      <w:r w:rsidRPr="00E844BC">
        <w:rPr>
          <w:b/>
        </w:rPr>
        <w:t>6.5</w:t>
      </w:r>
      <w:r>
        <w:t xml:space="preserve">. </w:t>
      </w:r>
      <w:r w:rsidRPr="007206A5">
        <w:t>С момента подпис</w:t>
      </w:r>
      <w:r>
        <w:t xml:space="preserve">ания Акта приема-передачи </w:t>
      </w:r>
      <w:r w:rsidRPr="007206A5">
        <w:t xml:space="preserve"> (ф</w:t>
      </w:r>
      <w:r>
        <w:t>орма установлена в Приложении №2</w:t>
      </w:r>
      <w:r w:rsidRPr="007206A5">
        <w:t xml:space="preserve"> к настоящему Контракту) Получателем все риски случайной гибели, утраты или повреждения</w:t>
      </w:r>
      <w:r>
        <w:t xml:space="preserve"> Товара переходят к Получателю.</w:t>
      </w:r>
    </w:p>
    <w:p w:rsidR="00571112" w:rsidRPr="007206A5" w:rsidRDefault="004847B6" w:rsidP="00571112">
      <w:pPr>
        <w:keepNext/>
        <w:tabs>
          <w:tab w:val="left" w:pos="540"/>
        </w:tabs>
        <w:suppressAutoHyphens/>
        <w:spacing w:after="0"/>
        <w:jc w:val="center"/>
        <w:rPr>
          <w:b/>
          <w:bCs/>
          <w:caps/>
          <w:smallCaps/>
        </w:rPr>
      </w:pPr>
      <w:r>
        <w:rPr>
          <w:b/>
          <w:bCs/>
          <w:caps/>
          <w:smallCaps/>
        </w:rPr>
        <w:t>7</w:t>
      </w:r>
      <w:r w:rsidR="00571112">
        <w:rPr>
          <w:b/>
          <w:bCs/>
          <w:caps/>
          <w:smallCaps/>
        </w:rPr>
        <w:t xml:space="preserve">. </w:t>
      </w:r>
      <w:r w:rsidR="00571112" w:rsidRPr="007206A5">
        <w:rPr>
          <w:b/>
          <w:bCs/>
          <w:caps/>
          <w:smallCaps/>
        </w:rPr>
        <w:t>КАЧЕСТВО ТОВАРА</w:t>
      </w:r>
    </w:p>
    <w:p w:rsidR="00571112" w:rsidRPr="007206A5" w:rsidRDefault="004847B6" w:rsidP="00571112">
      <w:pPr>
        <w:tabs>
          <w:tab w:val="left" w:pos="680"/>
          <w:tab w:val="left" w:pos="1391"/>
        </w:tabs>
        <w:spacing w:after="0"/>
      </w:pPr>
      <w:r>
        <w:rPr>
          <w:b/>
        </w:rPr>
        <w:t>7</w:t>
      </w:r>
      <w:r w:rsidR="00571112" w:rsidRPr="00E844BC">
        <w:rPr>
          <w:b/>
        </w:rPr>
        <w:t>.1</w:t>
      </w:r>
      <w:r w:rsidR="00571112">
        <w:t xml:space="preserve">. </w:t>
      </w:r>
      <w:r w:rsidR="00571112" w:rsidRPr="007206A5">
        <w:t>Качество поставляемого Товара должно соответствовать установленным требованиям, что удостоверяется: регистрационным удостоверением; паспортом производителя, декларацией о соответствии или сертификатом соответствия на каждую партию товара.</w:t>
      </w:r>
    </w:p>
    <w:p w:rsidR="00571112" w:rsidRPr="007206A5" w:rsidRDefault="004847B6" w:rsidP="00571112">
      <w:pPr>
        <w:tabs>
          <w:tab w:val="left" w:pos="680"/>
          <w:tab w:val="left" w:pos="1391"/>
        </w:tabs>
        <w:spacing w:after="0"/>
      </w:pPr>
      <w:r>
        <w:rPr>
          <w:b/>
        </w:rPr>
        <w:t>7</w:t>
      </w:r>
      <w:r w:rsidR="00571112" w:rsidRPr="00E844BC">
        <w:rPr>
          <w:b/>
        </w:rPr>
        <w:t>.2.</w:t>
      </w:r>
      <w:r w:rsidR="00571112">
        <w:t xml:space="preserve"> </w:t>
      </w:r>
      <w:r w:rsidR="00571112" w:rsidRPr="007206A5">
        <w:t xml:space="preserve">Остаточный срок годности Товара на момент поставки Получателю должен составлять не </w:t>
      </w:r>
      <w:bookmarkStart w:id="14" w:name="marker9"/>
      <w:r w:rsidR="00571112" w:rsidRPr="00613591">
        <w:t>менее 15 месяцев</w:t>
      </w:r>
      <w:bookmarkEnd w:id="14"/>
      <w:r w:rsidR="00571112" w:rsidRPr="007206A5">
        <w:t xml:space="preserve">, что подтверждается соответствующими документами, согласно требованиям действующего законодательства Российской Федерации. </w:t>
      </w:r>
    </w:p>
    <w:p w:rsidR="00571112" w:rsidRPr="007206A5" w:rsidRDefault="00571112" w:rsidP="00533753">
      <w:pPr>
        <w:keepNext/>
        <w:numPr>
          <w:ilvl w:val="0"/>
          <w:numId w:val="26"/>
        </w:numPr>
        <w:tabs>
          <w:tab w:val="left" w:pos="360"/>
          <w:tab w:val="left" w:pos="540"/>
        </w:tabs>
        <w:suppressAutoHyphens/>
        <w:spacing w:after="0"/>
        <w:jc w:val="center"/>
        <w:rPr>
          <w:b/>
          <w:bCs/>
          <w:caps/>
          <w:smallCaps/>
        </w:rPr>
      </w:pPr>
      <w:r w:rsidRPr="007206A5">
        <w:rPr>
          <w:b/>
          <w:bCs/>
          <w:caps/>
          <w:smallCaps/>
        </w:rPr>
        <w:t>Порядок оплаты</w:t>
      </w:r>
    </w:p>
    <w:p w:rsidR="004847B6" w:rsidRPr="004847B6" w:rsidRDefault="00571112" w:rsidP="00533753">
      <w:pPr>
        <w:pStyle w:val="afffff4"/>
        <w:numPr>
          <w:ilvl w:val="1"/>
          <w:numId w:val="34"/>
        </w:numPr>
        <w:tabs>
          <w:tab w:val="left" w:pos="0"/>
          <w:tab w:val="left" w:pos="680"/>
        </w:tabs>
      </w:pPr>
      <w:r w:rsidRPr="003D3590">
        <w:t xml:space="preserve">Цена Контракта, и валюта платежа устанавливаются в российских </w:t>
      </w:r>
      <w:proofErr w:type="spellStart"/>
      <w:r w:rsidRPr="003D3590">
        <w:t>рублях.</w:t>
      </w:r>
      <w:r w:rsidR="00D02EE4" w:rsidRPr="004847B6">
        <w:rPr>
          <w:b/>
        </w:rPr>
        <w:t>Оплата</w:t>
      </w:r>
      <w:proofErr w:type="spellEnd"/>
      <w:r w:rsidR="00D02EE4" w:rsidRPr="004847B6">
        <w:rPr>
          <w:b/>
        </w:rPr>
        <w:t xml:space="preserve"> за счет Средств фонда обязательного медицинского страхования</w:t>
      </w:r>
      <w:r w:rsidR="00D02EE4" w:rsidRPr="004847B6">
        <w:rPr>
          <w:b/>
          <w:iCs/>
        </w:rPr>
        <w:t xml:space="preserve"> (ОМС</w:t>
      </w:r>
      <w:r w:rsidR="00307A02" w:rsidRPr="004847B6">
        <w:rPr>
          <w:b/>
          <w:iCs/>
        </w:rPr>
        <w:t>)</w:t>
      </w:r>
      <w:r w:rsidR="00FE646E" w:rsidRPr="004847B6">
        <w:rPr>
          <w:b/>
          <w:iCs/>
        </w:rPr>
        <w:t>,</w:t>
      </w:r>
      <w:r w:rsidR="004847B6">
        <w:rPr>
          <w:b/>
        </w:rPr>
        <w:t xml:space="preserve"> </w:t>
      </w:r>
      <w:r w:rsidR="00307A02" w:rsidRPr="004847B6">
        <w:rPr>
          <w:b/>
        </w:rPr>
        <w:t xml:space="preserve">Средств </w:t>
      </w:r>
      <w:r w:rsidR="004847B6" w:rsidRPr="004847B6">
        <w:rPr>
          <w:b/>
        </w:rPr>
        <w:t>Республиканского бюджета (бюджет)</w:t>
      </w:r>
    </w:p>
    <w:p w:rsidR="004847B6" w:rsidRDefault="00571112" w:rsidP="00533753">
      <w:pPr>
        <w:pStyle w:val="afffff4"/>
        <w:numPr>
          <w:ilvl w:val="1"/>
          <w:numId w:val="34"/>
        </w:numPr>
        <w:tabs>
          <w:tab w:val="left" w:pos="0"/>
          <w:tab w:val="left" w:pos="680"/>
        </w:tabs>
      </w:pPr>
      <w:r w:rsidRPr="003D3590">
        <w:t>Оплата за поставленный Товар, осуществляется платежным поручением с лицевого счета</w:t>
      </w:r>
      <w:r>
        <w:t xml:space="preserve"> Заказчика на расчетный счет Поставщика. Датой платежа является дата списания денежных средств со счета Заказчика.</w:t>
      </w:r>
    </w:p>
    <w:p w:rsidR="004847B6" w:rsidRDefault="00571112" w:rsidP="00533753">
      <w:pPr>
        <w:pStyle w:val="afffff4"/>
        <w:numPr>
          <w:ilvl w:val="1"/>
          <w:numId w:val="34"/>
        </w:numPr>
        <w:tabs>
          <w:tab w:val="left" w:pos="0"/>
          <w:tab w:val="left" w:pos="680"/>
        </w:tabs>
      </w:pPr>
      <w:r w:rsidRPr="007206A5">
        <w:t>Оплата осуществляется за каждую партию Товара, поставленную Получателю.</w:t>
      </w:r>
    </w:p>
    <w:p w:rsidR="00571112" w:rsidRPr="007206A5" w:rsidRDefault="00571112" w:rsidP="00533753">
      <w:pPr>
        <w:pStyle w:val="afffff4"/>
        <w:numPr>
          <w:ilvl w:val="1"/>
          <w:numId w:val="34"/>
        </w:numPr>
        <w:tabs>
          <w:tab w:val="left" w:pos="0"/>
          <w:tab w:val="left" w:pos="680"/>
        </w:tabs>
      </w:pPr>
      <w:r w:rsidRPr="007206A5">
        <w:t>По факту поставки Товара Поставщик предоставляет Заказчику следующие документы:</w:t>
      </w:r>
    </w:p>
    <w:p w:rsidR="00571112" w:rsidRPr="007206A5" w:rsidRDefault="00571112" w:rsidP="00571112">
      <w:pPr>
        <w:tabs>
          <w:tab w:val="left" w:pos="0"/>
        </w:tabs>
        <w:spacing w:after="0"/>
      </w:pPr>
      <w:r w:rsidRPr="007206A5">
        <w:t>а) Сводный счет на партию Товара, счета-фактуры, выставленные Заказчику, с указанием Получателя;</w:t>
      </w:r>
    </w:p>
    <w:p w:rsidR="00571112" w:rsidRPr="007206A5" w:rsidRDefault="00571112" w:rsidP="00571112">
      <w:pPr>
        <w:tabs>
          <w:tab w:val="left" w:pos="0"/>
          <w:tab w:val="num" w:pos="1701"/>
        </w:tabs>
        <w:spacing w:after="0"/>
      </w:pPr>
      <w:r w:rsidRPr="007206A5">
        <w:t>б) Товарные накладные с отметкой Получателя о приеме Товара;</w:t>
      </w:r>
    </w:p>
    <w:p w:rsidR="004847B6" w:rsidRDefault="00571112" w:rsidP="004847B6">
      <w:pPr>
        <w:tabs>
          <w:tab w:val="left" w:pos="0"/>
        </w:tabs>
        <w:spacing w:after="0"/>
      </w:pPr>
      <w:r>
        <w:t>в) Акты приема-передачи</w:t>
      </w:r>
      <w:r w:rsidRPr="007206A5">
        <w:t>, подписанные Поставщи</w:t>
      </w:r>
      <w:r>
        <w:t>ком и Получателем (Приложение №2</w:t>
      </w:r>
      <w:r w:rsidRPr="007206A5">
        <w:t xml:space="preserve"> к настоящему Контракту);</w:t>
      </w:r>
    </w:p>
    <w:p w:rsidR="004847B6" w:rsidRDefault="004847B6" w:rsidP="004847B6">
      <w:pPr>
        <w:tabs>
          <w:tab w:val="left" w:pos="0"/>
        </w:tabs>
        <w:spacing w:after="0"/>
      </w:pPr>
      <w:r>
        <w:t xml:space="preserve">8.5. </w:t>
      </w:r>
      <w:r w:rsidR="00571112" w:rsidRPr="007206A5">
        <w:t>На всех документах, перечисленных</w:t>
      </w:r>
      <w:r w:rsidR="00571112">
        <w:t xml:space="preserve"> в</w:t>
      </w:r>
      <w:r w:rsidR="00E26896">
        <w:t xml:space="preserve"> подпунктах «а», «б», «в» п. 9</w:t>
      </w:r>
      <w:r w:rsidR="00571112" w:rsidRPr="007206A5">
        <w:t xml:space="preserve">.5 Контракта обязательно должны быть указаны наименования Заказчика, Получателя, Поставщика, номер и дата контракта, даты оформления и подписания  документов. </w:t>
      </w:r>
    </w:p>
    <w:p w:rsidR="00571112" w:rsidRPr="007206A5" w:rsidRDefault="004847B6" w:rsidP="004847B6">
      <w:pPr>
        <w:tabs>
          <w:tab w:val="left" w:pos="0"/>
        </w:tabs>
        <w:spacing w:after="0"/>
      </w:pPr>
      <w:r>
        <w:t xml:space="preserve">8.6. </w:t>
      </w:r>
      <w:r w:rsidR="00571112" w:rsidRPr="007206A5">
        <w:t>Оплата по настоящему Контракту осуществляется в следующем порядке:</w:t>
      </w:r>
    </w:p>
    <w:p w:rsidR="00571112" w:rsidRPr="003D3590" w:rsidRDefault="004847B6" w:rsidP="00571112">
      <w:pPr>
        <w:tabs>
          <w:tab w:val="left" w:pos="0"/>
        </w:tabs>
        <w:spacing w:after="0"/>
      </w:pPr>
      <w:r>
        <w:rPr>
          <w:b/>
        </w:rPr>
        <w:t>8</w:t>
      </w:r>
      <w:r w:rsidR="00571112" w:rsidRPr="003D3590">
        <w:rPr>
          <w:b/>
        </w:rPr>
        <w:t>.7.1.</w:t>
      </w:r>
      <w:r w:rsidR="00571112" w:rsidRPr="003D3590">
        <w:t xml:space="preserve">Партии Товара оплачивается по факту поставки Товара (партии Товара) в течение </w:t>
      </w:r>
      <w:r w:rsidR="00AA5603">
        <w:t>2</w:t>
      </w:r>
      <w:r w:rsidR="00571112" w:rsidRPr="003D3590">
        <w:t xml:space="preserve">0 дней после предоставления Заказчику документов, предусмотренных </w:t>
      </w:r>
      <w:r w:rsidR="00E26896">
        <w:t>подпунктами а), б), в), пункта 9</w:t>
      </w:r>
      <w:r w:rsidR="00571112" w:rsidRPr="003D3590">
        <w:t>.5. Контракта.</w:t>
      </w:r>
    </w:p>
    <w:p w:rsidR="00D02EE4" w:rsidRPr="003D3590" w:rsidRDefault="004847B6" w:rsidP="00D02EE4">
      <w:pPr>
        <w:keepLines/>
        <w:ind w:firstLine="426"/>
        <w:jc w:val="center"/>
        <w:rPr>
          <w:sz w:val="28"/>
          <w:szCs w:val="28"/>
        </w:rPr>
      </w:pPr>
      <w:r>
        <w:rPr>
          <w:b/>
          <w:sz w:val="28"/>
          <w:szCs w:val="28"/>
        </w:rPr>
        <w:t>9</w:t>
      </w:r>
      <w:r w:rsidR="00D02EE4" w:rsidRPr="003D3590">
        <w:rPr>
          <w:b/>
          <w:sz w:val="28"/>
          <w:szCs w:val="28"/>
        </w:rPr>
        <w:t>. Обязанности сторон.</w:t>
      </w:r>
    </w:p>
    <w:p w:rsidR="00D02EE4" w:rsidRPr="003D3590" w:rsidRDefault="004847B6" w:rsidP="00D02EE4">
      <w:pPr>
        <w:keepLines/>
        <w:ind w:right="175" w:firstLine="426"/>
        <w:rPr>
          <w:b/>
        </w:rPr>
      </w:pPr>
      <w:r>
        <w:rPr>
          <w:b/>
          <w:bCs/>
        </w:rPr>
        <w:t>9</w:t>
      </w:r>
      <w:r w:rsidR="00D02EE4" w:rsidRPr="003D3590">
        <w:rPr>
          <w:b/>
          <w:bCs/>
        </w:rPr>
        <w:t>.1. Обязанности «Поставщика»:</w:t>
      </w:r>
    </w:p>
    <w:p w:rsidR="00D02EE4" w:rsidRPr="003D3590" w:rsidRDefault="004847B6" w:rsidP="00D02EE4">
      <w:pPr>
        <w:ind w:firstLine="426"/>
      </w:pPr>
      <w:r>
        <w:rPr>
          <w:b/>
          <w:bCs/>
        </w:rPr>
        <w:t>9</w:t>
      </w:r>
      <w:r w:rsidR="00D02EE4" w:rsidRPr="003D3590">
        <w:rPr>
          <w:b/>
          <w:bCs/>
        </w:rPr>
        <w:t>.1.1</w:t>
      </w:r>
      <w:r w:rsidR="00D02EE4" w:rsidRPr="003D3590">
        <w:rPr>
          <w:bCs/>
        </w:rPr>
        <w:t xml:space="preserve">. </w:t>
      </w:r>
      <w:r w:rsidR="00D02EE4" w:rsidRPr="003D3590">
        <w:t>Одновременно с поставляемым товаром предоставить Заказчику, Получателю гарантию качества на товар, сроком действия согласно п.7.2. Контракта.</w:t>
      </w:r>
    </w:p>
    <w:p w:rsidR="00D02EE4" w:rsidRPr="00ED5786" w:rsidRDefault="004847B6" w:rsidP="00D02EE4">
      <w:pPr>
        <w:keepLines/>
        <w:ind w:right="53" w:firstLine="426"/>
        <w:rPr>
          <w:color w:val="000000"/>
          <w:spacing w:val="-3"/>
        </w:rPr>
      </w:pPr>
      <w:r>
        <w:rPr>
          <w:b/>
          <w:color w:val="000000"/>
          <w:spacing w:val="7"/>
        </w:rPr>
        <w:t>9</w:t>
      </w:r>
      <w:r w:rsidR="00D02EE4" w:rsidRPr="003D3590">
        <w:rPr>
          <w:b/>
          <w:color w:val="000000"/>
          <w:spacing w:val="7"/>
        </w:rPr>
        <w:t>.1.2</w:t>
      </w:r>
      <w:r w:rsidR="00D02EE4" w:rsidRPr="003D3590">
        <w:rPr>
          <w:color w:val="000000"/>
          <w:spacing w:val="7"/>
        </w:rPr>
        <w:t xml:space="preserve">. </w:t>
      </w:r>
      <w:r w:rsidR="00D02EE4" w:rsidRPr="003D3590">
        <w:rPr>
          <w:bCs/>
          <w:color w:val="000000"/>
          <w:spacing w:val="10"/>
        </w:rPr>
        <w:t xml:space="preserve">Передать товар в соответствии с п. 5 настоящего Контракта, не нарушая дату </w:t>
      </w:r>
      <w:r w:rsidR="00D02EE4" w:rsidRPr="003D3590">
        <w:rPr>
          <w:bCs/>
          <w:color w:val="000000"/>
          <w:spacing w:val="-2"/>
        </w:rPr>
        <w:t>поставки товара</w:t>
      </w:r>
      <w:r w:rsidR="00D02EE4" w:rsidRPr="003D3590">
        <w:rPr>
          <w:color w:val="000000"/>
          <w:spacing w:val="-2"/>
        </w:rPr>
        <w:t>.</w:t>
      </w:r>
    </w:p>
    <w:p w:rsidR="00D02EE4" w:rsidRPr="00ED5786" w:rsidRDefault="004847B6" w:rsidP="00D02EE4">
      <w:pPr>
        <w:keepLines/>
        <w:tabs>
          <w:tab w:val="left" w:pos="10800"/>
        </w:tabs>
        <w:ind w:firstLine="426"/>
        <w:rPr>
          <w:color w:val="000000"/>
          <w:spacing w:val="-3"/>
        </w:rPr>
      </w:pPr>
      <w:r>
        <w:rPr>
          <w:b/>
          <w:color w:val="000000"/>
          <w:spacing w:val="-3"/>
        </w:rPr>
        <w:lastRenderedPageBreak/>
        <w:t>9</w:t>
      </w:r>
      <w:r w:rsidR="00D02EE4" w:rsidRPr="00E844BC">
        <w:rPr>
          <w:b/>
          <w:color w:val="000000"/>
          <w:spacing w:val="-3"/>
        </w:rPr>
        <w:t>.1.3.</w:t>
      </w:r>
      <w:r w:rsidR="00D02EE4" w:rsidRPr="00ED5786">
        <w:rPr>
          <w:color w:val="000000"/>
          <w:spacing w:val="-3"/>
        </w:rPr>
        <w:t xml:space="preserve"> </w:t>
      </w:r>
      <w:r w:rsidR="00D02EE4" w:rsidRPr="00ED5786">
        <w:rPr>
          <w:color w:val="000000"/>
          <w:spacing w:val="7"/>
        </w:rPr>
        <w:t xml:space="preserve">Все виды погрузочных и разгрузочных работ, </w:t>
      </w:r>
      <w:r w:rsidR="00D02EE4" w:rsidRPr="00ED5786">
        <w:rPr>
          <w:color w:val="000000"/>
        </w:rPr>
        <w:t>осуществляются Поставщиком собственными техническими средствами и за свой счет.</w:t>
      </w:r>
    </w:p>
    <w:p w:rsidR="00D02EE4" w:rsidRPr="00ED5786" w:rsidRDefault="004847B6" w:rsidP="00D02EE4">
      <w:pPr>
        <w:keepLines/>
        <w:tabs>
          <w:tab w:val="left" w:pos="10800"/>
        </w:tabs>
        <w:ind w:firstLine="426"/>
        <w:rPr>
          <w:color w:val="000000"/>
          <w:spacing w:val="-3"/>
        </w:rPr>
      </w:pPr>
      <w:r>
        <w:rPr>
          <w:b/>
          <w:color w:val="000000"/>
        </w:rPr>
        <w:t>9</w:t>
      </w:r>
      <w:r w:rsidR="00D02EE4" w:rsidRPr="00E844BC">
        <w:rPr>
          <w:b/>
          <w:color w:val="000000"/>
        </w:rPr>
        <w:t>.1.4</w:t>
      </w:r>
      <w:r w:rsidR="00D02EE4" w:rsidRPr="00ED5786">
        <w:rPr>
          <w:color w:val="000000"/>
        </w:rPr>
        <w:t>.</w:t>
      </w:r>
      <w:r w:rsidR="00D02EE4" w:rsidRPr="00ED5786">
        <w:rPr>
          <w:color w:val="000000"/>
          <w:spacing w:val="4"/>
        </w:rPr>
        <w:t>Передать «Получателю» о</w:t>
      </w:r>
      <w:r w:rsidR="00D02EE4" w:rsidRPr="00ED5786">
        <w:t xml:space="preserve">дновременно с поставкой товара надлежащим образом оформленные сопроводительные документы, в том числе: надлежащим образом заверенные сертификаты соответствия; удостоверения качества, в котором должны быть отражены номера и даты выдачи удостоверения, наименование и адрес изготовителя товара, наименование товара, показатели качества, дата изготовления, гарантийный срок, </w:t>
      </w:r>
      <w:r w:rsidR="00D02EE4" w:rsidRPr="00ED5786">
        <w:rPr>
          <w:color w:val="000000"/>
          <w:spacing w:val="4"/>
        </w:rPr>
        <w:t xml:space="preserve">оригиналы товарно-транспортных накладных </w:t>
      </w:r>
      <w:r w:rsidR="00D02EE4" w:rsidRPr="00ED5786">
        <w:rPr>
          <w:color w:val="000000"/>
          <w:spacing w:val="1"/>
        </w:rPr>
        <w:t>(железнодорожных или автогрузовых квитанций) счетов-фактур, актов приема передачи товара, с описанием товара, указанием цены за единицу товара, общей суммы и счет.</w:t>
      </w:r>
    </w:p>
    <w:p w:rsidR="00D02EE4" w:rsidRPr="00ED5786" w:rsidRDefault="004847B6" w:rsidP="00D02EE4">
      <w:pPr>
        <w:keepLines/>
        <w:ind w:firstLine="426"/>
        <w:rPr>
          <w:color w:val="000000"/>
        </w:rPr>
      </w:pPr>
      <w:r>
        <w:rPr>
          <w:b/>
          <w:color w:val="000000"/>
        </w:rPr>
        <w:t>9</w:t>
      </w:r>
      <w:r w:rsidR="00D02EE4" w:rsidRPr="00E844BC">
        <w:rPr>
          <w:b/>
          <w:color w:val="000000"/>
        </w:rPr>
        <w:t>.1.5</w:t>
      </w:r>
      <w:r w:rsidR="00D02EE4" w:rsidRPr="00ED5786">
        <w:rPr>
          <w:color w:val="000000"/>
        </w:rPr>
        <w:t xml:space="preserve">. </w:t>
      </w:r>
      <w:r w:rsidR="00D02EE4" w:rsidRPr="00ED5786">
        <w:t>Передать копии регистрационного удостоверения и документа, подтверждающего соотв</w:t>
      </w:r>
      <w:r w:rsidR="00D02EE4">
        <w:t xml:space="preserve">етствие товара согласно </w:t>
      </w:r>
      <w:proofErr w:type="spellStart"/>
      <w:r w:rsidR="00D02EE4">
        <w:t>п.п</w:t>
      </w:r>
      <w:proofErr w:type="spellEnd"/>
      <w:r w:rsidR="00D02EE4">
        <w:t>. 5.5</w:t>
      </w:r>
      <w:r w:rsidR="00D02EE4" w:rsidRPr="00ED5786">
        <w:t>. настоящего контракта.</w:t>
      </w:r>
    </w:p>
    <w:p w:rsidR="00D02EE4" w:rsidRPr="00ED5786" w:rsidRDefault="004847B6" w:rsidP="00D02EE4">
      <w:pPr>
        <w:keepLines/>
        <w:ind w:firstLine="426"/>
        <w:rPr>
          <w:color w:val="000000"/>
          <w:spacing w:val="-4"/>
        </w:rPr>
      </w:pPr>
      <w:r>
        <w:rPr>
          <w:b/>
          <w:spacing w:val="-4"/>
        </w:rPr>
        <w:t>9</w:t>
      </w:r>
      <w:r w:rsidR="00D02EE4" w:rsidRPr="00E844BC">
        <w:rPr>
          <w:b/>
          <w:spacing w:val="-4"/>
        </w:rPr>
        <w:t>.1.6</w:t>
      </w:r>
      <w:r w:rsidR="00D02EE4" w:rsidRPr="00ED5786">
        <w:rPr>
          <w:spacing w:val="-4"/>
        </w:rPr>
        <w:t xml:space="preserve">. </w:t>
      </w:r>
      <w:r w:rsidR="00D02EE4" w:rsidRPr="00ED5786">
        <w:rPr>
          <w:color w:val="000000"/>
        </w:rPr>
        <w:t>Участвовать в приемке-передаче товара, в соответствии с условиями настоящего Контракт</w:t>
      </w:r>
      <w:r w:rsidR="00D02EE4" w:rsidRPr="00ED5786">
        <w:rPr>
          <w:color w:val="000000"/>
          <w:spacing w:val="-1"/>
        </w:rPr>
        <w:t>а.</w:t>
      </w:r>
    </w:p>
    <w:p w:rsidR="00D02EE4" w:rsidRPr="00ED5786" w:rsidRDefault="004847B6" w:rsidP="00D02EE4">
      <w:pPr>
        <w:keepLines/>
        <w:ind w:firstLine="426"/>
        <w:rPr>
          <w:spacing w:val="1"/>
        </w:rPr>
      </w:pPr>
      <w:r>
        <w:rPr>
          <w:b/>
          <w:spacing w:val="1"/>
        </w:rPr>
        <w:t>9</w:t>
      </w:r>
      <w:r w:rsidR="00D02EE4" w:rsidRPr="00E844BC">
        <w:rPr>
          <w:b/>
          <w:spacing w:val="1"/>
        </w:rPr>
        <w:t>.1.7</w:t>
      </w:r>
      <w:r w:rsidR="00D02EE4" w:rsidRPr="00ED5786">
        <w:rPr>
          <w:spacing w:val="1"/>
        </w:rPr>
        <w:t>. В случае выявления недоброкачественности товара «Поставщик» обязан заменить его товаром соответствующего качества в соответствии в течение 3 дней.</w:t>
      </w:r>
    </w:p>
    <w:p w:rsidR="00D02EE4" w:rsidRPr="00ED5786" w:rsidRDefault="004847B6" w:rsidP="00D02EE4">
      <w:pPr>
        <w:keepLines/>
        <w:ind w:right="175" w:firstLine="426"/>
        <w:rPr>
          <w:b/>
        </w:rPr>
      </w:pPr>
      <w:r>
        <w:rPr>
          <w:b/>
          <w:color w:val="000000"/>
          <w:spacing w:val="-7"/>
        </w:rPr>
        <w:t>9</w:t>
      </w:r>
      <w:r w:rsidR="00D02EE4" w:rsidRPr="00ED5786">
        <w:rPr>
          <w:b/>
          <w:color w:val="000000"/>
          <w:spacing w:val="-7"/>
        </w:rPr>
        <w:t xml:space="preserve">.2. </w:t>
      </w:r>
      <w:r w:rsidR="00D02EE4" w:rsidRPr="00ED5786">
        <w:rPr>
          <w:b/>
        </w:rPr>
        <w:t>Обязанности «Получателя», Заказчика.</w:t>
      </w:r>
    </w:p>
    <w:p w:rsidR="00D02EE4" w:rsidRPr="00ED5786" w:rsidRDefault="004847B6" w:rsidP="00D02EE4">
      <w:pPr>
        <w:pStyle w:val="afffffb"/>
        <w:ind w:firstLine="426"/>
        <w:rPr>
          <w:rFonts w:ascii="Times New Roman" w:hAnsi="Times New Roman" w:cs="Times New Roman"/>
          <w:bCs/>
          <w:sz w:val="24"/>
          <w:szCs w:val="24"/>
        </w:rPr>
      </w:pPr>
      <w:r>
        <w:rPr>
          <w:rFonts w:ascii="Times New Roman" w:hAnsi="Times New Roman" w:cs="Times New Roman"/>
          <w:b/>
          <w:color w:val="000000"/>
          <w:spacing w:val="10"/>
          <w:sz w:val="24"/>
          <w:szCs w:val="24"/>
        </w:rPr>
        <w:t>9</w:t>
      </w:r>
      <w:r w:rsidR="00D02EE4" w:rsidRPr="00E844BC">
        <w:rPr>
          <w:rFonts w:ascii="Times New Roman" w:hAnsi="Times New Roman" w:cs="Times New Roman"/>
          <w:b/>
          <w:color w:val="000000"/>
          <w:spacing w:val="10"/>
          <w:sz w:val="24"/>
          <w:szCs w:val="24"/>
        </w:rPr>
        <w:t>.2.1</w:t>
      </w:r>
      <w:r w:rsidR="00D02EE4" w:rsidRPr="00ED5786">
        <w:rPr>
          <w:rFonts w:ascii="Times New Roman" w:hAnsi="Times New Roman" w:cs="Times New Roman"/>
          <w:color w:val="000000"/>
          <w:spacing w:val="10"/>
          <w:sz w:val="24"/>
          <w:szCs w:val="24"/>
        </w:rPr>
        <w:t xml:space="preserve">.Принять товар по </w:t>
      </w:r>
      <w:r w:rsidR="00D02EE4" w:rsidRPr="00ED5786">
        <w:rPr>
          <w:rFonts w:ascii="Times New Roman" w:hAnsi="Times New Roman" w:cs="Times New Roman"/>
          <w:color w:val="000000"/>
          <w:spacing w:val="3"/>
          <w:sz w:val="24"/>
          <w:szCs w:val="24"/>
        </w:rPr>
        <w:t xml:space="preserve">настоящему Контракту и при отсутствии претензий относительно качества, количества, </w:t>
      </w:r>
      <w:r w:rsidR="00D02EE4" w:rsidRPr="00ED5786">
        <w:rPr>
          <w:rFonts w:ascii="Times New Roman" w:hAnsi="Times New Roman" w:cs="Times New Roman"/>
          <w:color w:val="000000"/>
          <w:spacing w:val="1"/>
          <w:sz w:val="24"/>
          <w:szCs w:val="24"/>
        </w:rPr>
        <w:t xml:space="preserve">и других характеристик товара </w:t>
      </w:r>
      <w:r w:rsidR="00D02EE4" w:rsidRPr="00ED5786">
        <w:rPr>
          <w:rFonts w:ascii="Times New Roman" w:hAnsi="Times New Roman" w:cs="Times New Roman"/>
          <w:bCs/>
          <w:sz w:val="24"/>
          <w:szCs w:val="24"/>
        </w:rPr>
        <w:t>подписать  акт приемки-передачи товаров.</w:t>
      </w:r>
    </w:p>
    <w:p w:rsidR="00D02EE4" w:rsidRPr="00ED5786" w:rsidRDefault="004847B6" w:rsidP="00D02EE4">
      <w:pPr>
        <w:keepLines/>
        <w:ind w:firstLine="426"/>
        <w:rPr>
          <w:color w:val="000000"/>
          <w:spacing w:val="1"/>
        </w:rPr>
      </w:pPr>
      <w:r>
        <w:rPr>
          <w:b/>
          <w:color w:val="000000"/>
          <w:spacing w:val="-4"/>
        </w:rPr>
        <w:t>9</w:t>
      </w:r>
      <w:r w:rsidR="00D02EE4" w:rsidRPr="00E844BC">
        <w:rPr>
          <w:b/>
          <w:color w:val="000000"/>
          <w:spacing w:val="-4"/>
        </w:rPr>
        <w:t>.2.2</w:t>
      </w:r>
      <w:r w:rsidR="00D02EE4" w:rsidRPr="00ED5786">
        <w:rPr>
          <w:color w:val="000000"/>
          <w:spacing w:val="-4"/>
        </w:rPr>
        <w:t>. Заказчик обязан о</w:t>
      </w:r>
      <w:r w:rsidR="00D02EE4" w:rsidRPr="00ED5786">
        <w:rPr>
          <w:color w:val="000000"/>
          <w:spacing w:val="1"/>
        </w:rPr>
        <w:t>платить поставку товара в соответствии с условиями настоящего Контракта.</w:t>
      </w:r>
    </w:p>
    <w:p w:rsidR="00D02EE4" w:rsidRPr="00ED5786" w:rsidRDefault="004847B6" w:rsidP="00D02EE4">
      <w:pPr>
        <w:keepLines/>
        <w:ind w:firstLine="426"/>
      </w:pPr>
      <w:r>
        <w:rPr>
          <w:b/>
          <w:spacing w:val="1"/>
        </w:rPr>
        <w:t>9</w:t>
      </w:r>
      <w:r w:rsidR="00D02EE4" w:rsidRPr="00E844BC">
        <w:rPr>
          <w:b/>
          <w:spacing w:val="1"/>
        </w:rPr>
        <w:t>.2.3</w:t>
      </w:r>
      <w:r w:rsidR="00D02EE4" w:rsidRPr="00ED5786">
        <w:t>. Заказчик, Получатель обязан известить «Поставщика» о нарушении условий Контракта о количестве, о качестве, в 3 (трех)-</w:t>
      </w:r>
      <w:proofErr w:type="spellStart"/>
      <w:r w:rsidR="00D02EE4" w:rsidRPr="00ED5786">
        <w:t>дневный</w:t>
      </w:r>
      <w:proofErr w:type="spellEnd"/>
      <w:r w:rsidR="00D02EE4" w:rsidRPr="00ED5786">
        <w:t xml:space="preserve"> срок, после того как нарушение было или должно было быть обнаружено исходя из характера и назначения товаров.</w:t>
      </w:r>
    </w:p>
    <w:p w:rsidR="00D02EE4" w:rsidRPr="00796F3C" w:rsidRDefault="004847B6" w:rsidP="00D02EE4">
      <w:pPr>
        <w:keepLines/>
        <w:ind w:firstLine="426"/>
      </w:pPr>
      <w:r>
        <w:rPr>
          <w:b/>
        </w:rPr>
        <w:t>9</w:t>
      </w:r>
      <w:r w:rsidR="00D02EE4" w:rsidRPr="00ED5786">
        <w:rPr>
          <w:b/>
        </w:rPr>
        <w:t>.3.</w:t>
      </w:r>
      <w:r w:rsidR="00D02EE4" w:rsidRPr="00ED5786">
        <w:t xml:space="preserve"> Заказчик имеет право на экс</w:t>
      </w:r>
      <w:r w:rsidR="00E26896">
        <w:t xml:space="preserve">пертизу в соответствии с </w:t>
      </w:r>
      <w:proofErr w:type="spellStart"/>
      <w:r w:rsidR="00E26896">
        <w:t>п.п</w:t>
      </w:r>
      <w:proofErr w:type="spellEnd"/>
      <w:r w:rsidR="00E26896">
        <w:t xml:space="preserve">. 14.4, </w:t>
      </w:r>
      <w:proofErr w:type="spellStart"/>
      <w:r w:rsidR="00E26896">
        <w:t>п.п</w:t>
      </w:r>
      <w:proofErr w:type="spellEnd"/>
      <w:r w:rsidR="00E26896">
        <w:t>. 14</w:t>
      </w:r>
      <w:r w:rsidR="00D02EE4">
        <w:t>.5</w:t>
      </w:r>
      <w:r w:rsidR="00D02EE4" w:rsidRPr="00ED5786">
        <w:t>.</w:t>
      </w:r>
    </w:p>
    <w:p w:rsidR="00571112" w:rsidRPr="007206A5" w:rsidRDefault="004847B6" w:rsidP="00E26896">
      <w:pPr>
        <w:keepNext/>
        <w:tabs>
          <w:tab w:val="left" w:pos="719"/>
          <w:tab w:val="left" w:pos="1152"/>
        </w:tabs>
        <w:spacing w:after="0"/>
        <w:jc w:val="center"/>
        <w:rPr>
          <w:b/>
          <w:bCs/>
          <w:caps/>
          <w:smallCaps/>
        </w:rPr>
      </w:pPr>
      <w:r>
        <w:rPr>
          <w:b/>
          <w:bCs/>
          <w:caps/>
          <w:smallCaps/>
        </w:rPr>
        <w:t>10</w:t>
      </w:r>
      <w:r w:rsidR="00E26896">
        <w:rPr>
          <w:b/>
          <w:bCs/>
          <w:caps/>
          <w:smallCaps/>
        </w:rPr>
        <w:t>.</w:t>
      </w:r>
      <w:r w:rsidR="00571112" w:rsidRPr="007206A5">
        <w:rPr>
          <w:b/>
          <w:bCs/>
          <w:caps/>
          <w:smallCaps/>
        </w:rPr>
        <w:t>обеспечение  исполнения контракта</w:t>
      </w:r>
    </w:p>
    <w:p w:rsidR="00571112" w:rsidRPr="007206A5" w:rsidRDefault="00E26896" w:rsidP="00571112">
      <w:pPr>
        <w:spacing w:after="0"/>
      </w:pPr>
      <w:r>
        <w:rPr>
          <w:b/>
        </w:rPr>
        <w:t>1</w:t>
      </w:r>
      <w:r w:rsidR="004847B6">
        <w:rPr>
          <w:b/>
        </w:rPr>
        <w:t>0</w:t>
      </w:r>
      <w:r w:rsidR="00571112" w:rsidRPr="00B8180F">
        <w:rPr>
          <w:b/>
        </w:rPr>
        <w:t>.1.</w:t>
      </w:r>
      <w:r w:rsidR="00571112">
        <w:t xml:space="preserve">  </w:t>
      </w:r>
      <w:r w:rsidR="00571112" w:rsidRPr="007206A5">
        <w:t xml:space="preserve">Поставщик при заключении настоящего Контракта должен предоставить Заказчику обеспечение исполнения контракта </w:t>
      </w:r>
      <w:r w:rsidR="00571112">
        <w:t>в размере 5</w:t>
      </w:r>
      <w:r w:rsidR="00571112" w:rsidRPr="00B0104C">
        <w:t>%</w:t>
      </w:r>
      <w:r w:rsidR="00571112" w:rsidRPr="007206A5">
        <w:t xml:space="preserve"> начальной (максимальной) цены контракта.</w:t>
      </w:r>
    </w:p>
    <w:p w:rsidR="00571112" w:rsidRDefault="004847B6" w:rsidP="00571112">
      <w:pPr>
        <w:spacing w:after="0"/>
      </w:pPr>
      <w:r>
        <w:rPr>
          <w:b/>
        </w:rPr>
        <w:t>10</w:t>
      </w:r>
      <w:r w:rsidR="00571112" w:rsidRPr="00C11C5A">
        <w:rPr>
          <w:b/>
        </w:rPr>
        <w:t>.</w:t>
      </w:r>
      <w:r w:rsidR="00571112">
        <w:rPr>
          <w:b/>
        </w:rPr>
        <w:t>2</w:t>
      </w:r>
      <w:r w:rsidR="00571112">
        <w:t xml:space="preserve"> Обеспечение и</w:t>
      </w:r>
      <w:r w:rsidR="00571112" w:rsidRPr="00832E73">
        <w:t>сполнени</w:t>
      </w:r>
      <w:r w:rsidR="00571112">
        <w:t>я</w:t>
      </w:r>
      <w:r w:rsidR="00571112" w:rsidRPr="00832E73">
        <w:t xml:space="preserve"> контракта может обеспечиваться предоставлением банковской гарантии, выданной банком и соответствующей т</w:t>
      </w:r>
      <w:r w:rsidR="00571112">
        <w:t xml:space="preserve">ребованиям статьи 45 </w:t>
      </w:r>
      <w:r w:rsidR="00571112" w:rsidRPr="00832E73">
        <w:t>Федерального закона</w:t>
      </w:r>
      <w:r w:rsidR="00571112">
        <w:t xml:space="preserve"> </w:t>
      </w:r>
      <w:r w:rsidR="00571112" w:rsidRPr="00195E85">
        <w:t>№ 44-ФЗ</w:t>
      </w:r>
      <w:r w:rsidR="00571112" w:rsidRPr="00832E73">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00571112" w:rsidRPr="00185ADA">
        <w:t xml:space="preserve">Срок действия банковской гарантии должен превышать срок действия контракта не менее чем на </w:t>
      </w:r>
      <w:r w:rsidR="00571112">
        <w:t>один месяц</w:t>
      </w:r>
      <w:r w:rsidR="00571112" w:rsidRPr="00185ADA">
        <w:t>.</w:t>
      </w:r>
    </w:p>
    <w:p w:rsidR="00571112" w:rsidRPr="00DB4A82" w:rsidRDefault="004847B6" w:rsidP="00571112">
      <w:pPr>
        <w:spacing w:after="0"/>
      </w:pPr>
      <w:r>
        <w:rPr>
          <w:b/>
        </w:rPr>
        <w:t>10</w:t>
      </w:r>
      <w:r w:rsidR="00571112" w:rsidRPr="00C11C5A">
        <w:rPr>
          <w:b/>
        </w:rPr>
        <w:t>.3.</w:t>
      </w:r>
      <w:r w:rsidR="00571112">
        <w:t xml:space="preserve"> </w:t>
      </w:r>
      <w:r w:rsidR="00571112" w:rsidRPr="00DB4A82">
        <w:t>Банковская гарантия, предоставляемая Поставщиком в качестве обеспечения исполнения Контракта, должна быть включена в реестр банковских гарантий, размещенный в единой информационной системе.</w:t>
      </w:r>
    </w:p>
    <w:p w:rsidR="00571112" w:rsidRDefault="004847B6" w:rsidP="00571112">
      <w:pPr>
        <w:spacing w:after="0"/>
      </w:pPr>
      <w:r>
        <w:rPr>
          <w:b/>
        </w:rPr>
        <w:t>10</w:t>
      </w:r>
      <w:r w:rsidR="00571112" w:rsidRPr="00C11C5A">
        <w:rPr>
          <w:b/>
        </w:rPr>
        <w:t>.</w:t>
      </w:r>
      <w:r w:rsidR="00D02EE4">
        <w:rPr>
          <w:b/>
        </w:rPr>
        <w:t>4</w:t>
      </w:r>
      <w:r w:rsidR="00571112" w:rsidRPr="00C11C5A">
        <w:rPr>
          <w:b/>
        </w:rPr>
        <w:t>.</w:t>
      </w:r>
      <w:r w:rsidR="00571112">
        <w:t xml:space="preserve">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№44-ФЗ.</w:t>
      </w:r>
    </w:p>
    <w:p w:rsidR="00571112" w:rsidRDefault="004847B6" w:rsidP="00571112">
      <w:pPr>
        <w:spacing w:after="0"/>
      </w:pPr>
      <w:r>
        <w:rPr>
          <w:b/>
        </w:rPr>
        <w:t>10</w:t>
      </w:r>
      <w:r w:rsidR="00571112" w:rsidRPr="00C11C5A">
        <w:rPr>
          <w:b/>
        </w:rPr>
        <w:t>.</w:t>
      </w:r>
      <w:r w:rsidR="00D02EE4">
        <w:rPr>
          <w:b/>
        </w:rPr>
        <w:t>5</w:t>
      </w:r>
      <w:r w:rsidR="00571112" w:rsidRPr="00C11C5A">
        <w:rPr>
          <w:b/>
        </w:rPr>
        <w:t>.</w:t>
      </w:r>
      <w:r w:rsidR="00571112">
        <w:t xml:space="preserve"> В случае </w:t>
      </w:r>
      <w:proofErr w:type="spellStart"/>
      <w:r w:rsidR="00571112">
        <w:t>непредоставления</w:t>
      </w:r>
      <w:proofErr w:type="spellEnd"/>
      <w:r w:rsidR="00571112">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571112" w:rsidRDefault="004847B6" w:rsidP="00571112">
      <w:pPr>
        <w:spacing w:after="0"/>
      </w:pPr>
      <w:r>
        <w:rPr>
          <w:b/>
        </w:rPr>
        <w:t>10</w:t>
      </w:r>
      <w:r w:rsidR="00571112" w:rsidRPr="00C11C5A">
        <w:rPr>
          <w:b/>
        </w:rPr>
        <w:t>.</w:t>
      </w:r>
      <w:r w:rsidR="00D02EE4">
        <w:rPr>
          <w:b/>
        </w:rPr>
        <w:t>6</w:t>
      </w:r>
      <w:r w:rsidR="00571112" w:rsidRPr="00C11C5A">
        <w:rPr>
          <w:b/>
        </w:rPr>
        <w:t>.</w:t>
      </w:r>
      <w:r w:rsidR="00571112" w:rsidRPr="00195E85">
        <w:t xml:space="preserve">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44-ФЗ</w:t>
      </w:r>
      <w:r w:rsidR="00571112">
        <w:t>.</w:t>
      </w:r>
    </w:p>
    <w:p w:rsidR="00571112" w:rsidRPr="00CD2F33" w:rsidRDefault="004847B6" w:rsidP="00571112">
      <w:pPr>
        <w:spacing w:after="0"/>
      </w:pPr>
      <w:r>
        <w:rPr>
          <w:b/>
        </w:rPr>
        <w:t>10</w:t>
      </w:r>
      <w:r w:rsidR="00571112" w:rsidRPr="00C11C5A">
        <w:rPr>
          <w:b/>
        </w:rPr>
        <w:t>.</w:t>
      </w:r>
      <w:r w:rsidR="00D02EE4">
        <w:rPr>
          <w:b/>
        </w:rPr>
        <w:t>7</w:t>
      </w:r>
      <w:r w:rsidR="00571112" w:rsidRPr="00C11C5A">
        <w:rPr>
          <w:b/>
        </w:rPr>
        <w:t>.</w:t>
      </w:r>
      <w:r w:rsidR="00571112">
        <w:t xml:space="preserve">  </w:t>
      </w:r>
      <w:r w:rsidR="00571112" w:rsidRPr="00CD2F33">
        <w:t xml:space="preserve">В ходе исполнения </w:t>
      </w:r>
      <w:r w:rsidR="00571112">
        <w:t>Контракта</w:t>
      </w:r>
      <w:r w:rsidR="00571112" w:rsidRPr="00CD2F33">
        <w:t xml:space="preserve"> Поставщик вправе предоставить Заказчику обеспечение исполнения </w:t>
      </w:r>
      <w:r w:rsidR="00571112" w:rsidRPr="001E2270">
        <w:t>Контракта</w:t>
      </w:r>
      <w:r w:rsidR="00571112" w:rsidRPr="00CD2F33">
        <w:t xml:space="preserve">, уменьшенное на размер выполненных обязательств, предусмотренных </w:t>
      </w:r>
      <w:r w:rsidR="00571112" w:rsidRPr="001E2270">
        <w:t>Контракт</w:t>
      </w:r>
      <w:r w:rsidR="00571112" w:rsidRPr="00CD2F33">
        <w:t xml:space="preserve">ом, взамен ранее предоставленного обеспечения исполнения </w:t>
      </w:r>
      <w:r w:rsidR="00571112" w:rsidRPr="001E2270">
        <w:t>Контракта</w:t>
      </w:r>
      <w:r w:rsidR="00571112">
        <w:t>.</w:t>
      </w:r>
      <w:r w:rsidR="00571112" w:rsidRPr="00CD2F33">
        <w:t xml:space="preserve"> </w:t>
      </w:r>
      <w:r w:rsidR="00571112" w:rsidRPr="00577971">
        <w:t>При этом может быть изменен способ обеспечения исполнения Контракта.</w:t>
      </w:r>
    </w:p>
    <w:p w:rsidR="00571112" w:rsidRDefault="004847B6" w:rsidP="00571112">
      <w:pPr>
        <w:spacing w:after="0"/>
        <w:rPr>
          <w:b/>
          <w:bCs/>
          <w:caps/>
          <w:smallCaps/>
        </w:rPr>
      </w:pPr>
      <w:r>
        <w:rPr>
          <w:b/>
        </w:rPr>
        <w:t>10</w:t>
      </w:r>
      <w:r w:rsidR="00571112" w:rsidRPr="004A6E52">
        <w:rPr>
          <w:b/>
        </w:rPr>
        <w:t>.</w:t>
      </w:r>
      <w:r w:rsidR="00D02EE4">
        <w:rPr>
          <w:b/>
        </w:rPr>
        <w:t>8</w:t>
      </w:r>
      <w:r w:rsidR="00571112" w:rsidRPr="004A6E52">
        <w:rPr>
          <w:b/>
        </w:rPr>
        <w:t>.</w:t>
      </w:r>
      <w:r w:rsidR="00571112" w:rsidRPr="004A6E52">
        <w:t xml:space="preserve"> Об</w:t>
      </w:r>
      <w:r w:rsidR="00571112">
        <w:t xml:space="preserve">еспечения исполнения контракта </w:t>
      </w:r>
      <w:r w:rsidR="00571112" w:rsidRPr="004A6E52">
        <w:t>возвращается Поставщику не позднее, чем через 30 (тридцать) дней после даты исполнения Поставщиком своих обязательств по Контракту</w:t>
      </w:r>
      <w:r w:rsidR="00571112" w:rsidRPr="007206A5">
        <w:rPr>
          <w:b/>
          <w:bCs/>
          <w:caps/>
          <w:smallCaps/>
        </w:rPr>
        <w:t xml:space="preserve"> </w:t>
      </w:r>
    </w:p>
    <w:p w:rsidR="00571112" w:rsidRPr="007206A5" w:rsidRDefault="00D02EE4" w:rsidP="00D02EE4">
      <w:pPr>
        <w:keepNext/>
        <w:tabs>
          <w:tab w:val="left" w:pos="426"/>
          <w:tab w:val="left" w:pos="1152"/>
        </w:tabs>
        <w:spacing w:after="0"/>
        <w:jc w:val="center"/>
        <w:rPr>
          <w:b/>
          <w:bCs/>
          <w:caps/>
          <w:smallCaps/>
        </w:rPr>
      </w:pPr>
      <w:r>
        <w:rPr>
          <w:b/>
          <w:bCs/>
          <w:caps/>
          <w:smallCaps/>
        </w:rPr>
        <w:lastRenderedPageBreak/>
        <w:t>1</w:t>
      </w:r>
      <w:r w:rsidR="004847B6">
        <w:rPr>
          <w:b/>
          <w:bCs/>
          <w:caps/>
          <w:smallCaps/>
        </w:rPr>
        <w:t>1</w:t>
      </w:r>
      <w:r>
        <w:rPr>
          <w:b/>
          <w:bCs/>
          <w:caps/>
          <w:smallCaps/>
        </w:rPr>
        <w:t>.</w:t>
      </w:r>
      <w:r w:rsidR="00571112" w:rsidRPr="007206A5">
        <w:rPr>
          <w:b/>
          <w:bCs/>
          <w:caps/>
          <w:smallCaps/>
        </w:rPr>
        <w:t>ответственность сторон</w:t>
      </w:r>
    </w:p>
    <w:p w:rsidR="004847B6" w:rsidRPr="00537EE4" w:rsidRDefault="004847B6" w:rsidP="004847B6">
      <w:pPr>
        <w:tabs>
          <w:tab w:val="left" w:pos="360"/>
          <w:tab w:val="left" w:pos="540"/>
        </w:tabs>
        <w:spacing w:after="0"/>
      </w:pPr>
      <w:r w:rsidRPr="00537EE4">
        <w:t>Стороны несут ответственность за невыполнение или ненадлежащее выполнение условий настоящего Контракта в соответствии с законодательством Российской Федерации.</w:t>
      </w:r>
    </w:p>
    <w:p w:rsidR="004847B6" w:rsidRPr="00537EE4" w:rsidRDefault="004847B6" w:rsidP="004847B6">
      <w:pPr>
        <w:spacing w:after="0"/>
      </w:pPr>
      <w:r>
        <w:t xml:space="preserve">12.2. </w:t>
      </w:r>
      <w:r w:rsidRPr="00537EE4">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другая сторона вправе потребовать уплату неустойки (пеню).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w:t>
      </w:r>
    </w:p>
    <w:p w:rsidR="004847B6" w:rsidRPr="00537EE4" w:rsidRDefault="004847B6" w:rsidP="004847B6">
      <w:pPr>
        <w:spacing w:after="0"/>
      </w:pPr>
      <w:r>
        <w:t xml:space="preserve">12.3. </w:t>
      </w:r>
      <w:r w:rsidRPr="00537EE4">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настоящим Контрактом. Размер штрафа устанавливается Контрактом в виде фиксированной суммы, определенной в порядке, установленном Постановлением Правительством Российской Федерации от 25 ноября </w:t>
      </w:r>
      <w:smartTag w:uri="urn:schemas-microsoft-com:office:smarttags" w:element="metricconverter">
        <w:smartTagPr>
          <w:attr w:name="ProductID" w:val="2013 г"/>
        </w:smartTagPr>
        <w:r w:rsidRPr="00537EE4">
          <w:t>2013 г</w:t>
        </w:r>
      </w:smartTag>
      <w:r w:rsidRPr="00537EE4">
        <w:t xml:space="preserve">. N 1063 и составляет 2,5%, ________________ рублей  от цены настоящего Контракта если цена меньше 3 </w:t>
      </w:r>
      <w:proofErr w:type="spellStart"/>
      <w:r w:rsidRPr="00537EE4">
        <w:t>млн.рублей</w:t>
      </w:r>
      <w:proofErr w:type="spellEnd"/>
      <w:r w:rsidRPr="00537EE4">
        <w:t xml:space="preserve">, и составляет 2%________________ рублей  от цены настоящего Контракта в случае, если цена контракта от 3 млн. рублей. </w:t>
      </w:r>
    </w:p>
    <w:p w:rsidR="004847B6" w:rsidRDefault="004847B6" w:rsidP="004847B6">
      <w:pPr>
        <w:tabs>
          <w:tab w:val="left" w:pos="360"/>
        </w:tabs>
        <w:spacing w:after="0"/>
      </w:pPr>
      <w:r>
        <w:t xml:space="preserve">12.4. </w:t>
      </w:r>
      <w:r w:rsidRPr="00537EE4">
        <w:t xml:space="preserve">Заказчик освобождается от уплаты неустойки (пени), штрафа,  если докажет, что просрочка исполнения указанного обязательства произошла вследствие непреодолимой силы или по вине Поставщика. </w:t>
      </w:r>
    </w:p>
    <w:p w:rsidR="004847B6" w:rsidRPr="00537EE4" w:rsidRDefault="004847B6" w:rsidP="004847B6">
      <w:pPr>
        <w:tabs>
          <w:tab w:val="left" w:pos="360"/>
        </w:tabs>
        <w:spacing w:after="0"/>
      </w:pPr>
      <w:r>
        <w:t>12.5.</w:t>
      </w:r>
      <w:r w:rsidRPr="00537EE4">
        <w:t xml:space="preserve">В случае просрочки исполнения Поставщиком обязательств, предусмотренных настоящим Контрактом, Поставщик уплачивает неустойку (пеню).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установленной Постановлением Правительством Российской Федерации от 25 ноября </w:t>
      </w:r>
      <w:smartTag w:uri="urn:schemas-microsoft-com:office:smarttags" w:element="metricconverter">
        <w:smartTagPr>
          <w:attr w:name="ProductID" w:val="2013 г"/>
        </w:smartTagPr>
        <w:r w:rsidRPr="00537EE4">
          <w:t>2013 г</w:t>
        </w:r>
      </w:smartTag>
      <w:r w:rsidRPr="00537EE4">
        <w:t>. N 1063.</w:t>
      </w:r>
    </w:p>
    <w:p w:rsidR="004847B6" w:rsidRPr="00537EE4" w:rsidRDefault="004847B6" w:rsidP="004847B6">
      <w:pPr>
        <w:spacing w:after="0"/>
        <w:ind w:firstLine="567"/>
      </w:pPr>
      <w:r>
        <w:t>12</w:t>
      </w:r>
      <w:r w:rsidRPr="00537EE4">
        <w:t>.5.1. Пеня определяется по формуле:</w:t>
      </w:r>
    </w:p>
    <w:p w:rsidR="004847B6" w:rsidRPr="00537EE4" w:rsidRDefault="004847B6" w:rsidP="004847B6">
      <w:pPr>
        <w:autoSpaceDE w:val="0"/>
        <w:autoSpaceDN w:val="0"/>
        <w:adjustRightInd w:val="0"/>
        <w:spacing w:after="0"/>
        <w:ind w:firstLine="567"/>
        <w:jc w:val="center"/>
      </w:pPr>
      <w:r w:rsidRPr="00537EE4">
        <w:t>П = (Ц - В) х С,</w:t>
      </w:r>
    </w:p>
    <w:p w:rsidR="004847B6" w:rsidRPr="00537EE4" w:rsidRDefault="004847B6" w:rsidP="004847B6">
      <w:pPr>
        <w:autoSpaceDE w:val="0"/>
        <w:autoSpaceDN w:val="0"/>
        <w:adjustRightInd w:val="0"/>
        <w:spacing w:after="0"/>
        <w:ind w:firstLine="567"/>
      </w:pPr>
      <w:r w:rsidRPr="00537EE4">
        <w:t>где:</w:t>
      </w:r>
    </w:p>
    <w:p w:rsidR="004847B6" w:rsidRPr="00537EE4" w:rsidRDefault="004847B6" w:rsidP="004847B6">
      <w:pPr>
        <w:autoSpaceDE w:val="0"/>
        <w:autoSpaceDN w:val="0"/>
        <w:adjustRightInd w:val="0"/>
        <w:spacing w:after="0"/>
        <w:ind w:firstLine="567"/>
      </w:pPr>
      <w:r w:rsidRPr="00537EE4">
        <w:t>Ц - цена контракта;</w:t>
      </w:r>
    </w:p>
    <w:p w:rsidR="004847B6" w:rsidRPr="00537EE4" w:rsidRDefault="004847B6" w:rsidP="004847B6">
      <w:pPr>
        <w:autoSpaceDE w:val="0"/>
        <w:autoSpaceDN w:val="0"/>
        <w:adjustRightInd w:val="0"/>
        <w:spacing w:after="0"/>
        <w:ind w:firstLine="567"/>
      </w:pPr>
      <w:r w:rsidRPr="00537EE4">
        <w:t>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w:t>
      </w:r>
    </w:p>
    <w:p w:rsidR="004847B6" w:rsidRPr="00537EE4" w:rsidRDefault="004847B6" w:rsidP="004847B6">
      <w:pPr>
        <w:autoSpaceDE w:val="0"/>
        <w:autoSpaceDN w:val="0"/>
        <w:adjustRightInd w:val="0"/>
        <w:spacing w:after="0"/>
        <w:ind w:firstLine="567"/>
      </w:pPr>
      <w:r w:rsidRPr="00537EE4">
        <w:t>С - размер ставки.</w:t>
      </w:r>
    </w:p>
    <w:p w:rsidR="004847B6" w:rsidRPr="00537EE4" w:rsidRDefault="004847B6" w:rsidP="004847B6">
      <w:pPr>
        <w:autoSpaceDE w:val="0"/>
        <w:autoSpaceDN w:val="0"/>
        <w:adjustRightInd w:val="0"/>
        <w:spacing w:after="0"/>
        <w:ind w:firstLine="567"/>
      </w:pPr>
      <w:bookmarkStart w:id="15" w:name="sub_107"/>
      <w:r w:rsidRPr="00537EE4">
        <w:t>- Размер ставки определяется по формуле:</w:t>
      </w:r>
    </w:p>
    <w:bookmarkEnd w:id="15"/>
    <w:p w:rsidR="004847B6" w:rsidRPr="00537EE4" w:rsidRDefault="004847B6" w:rsidP="004847B6">
      <w:pPr>
        <w:autoSpaceDE w:val="0"/>
        <w:autoSpaceDN w:val="0"/>
        <w:adjustRightInd w:val="0"/>
        <w:spacing w:after="0"/>
        <w:ind w:firstLine="567"/>
        <w:jc w:val="center"/>
      </w:pPr>
      <w:r>
        <w:rPr>
          <w:noProof/>
        </w:rPr>
        <w:drawing>
          <wp:inline distT="0" distB="0" distL="0" distR="0">
            <wp:extent cx="869950" cy="241300"/>
            <wp:effectExtent l="19050" t="0" r="635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8"/>
                    <a:srcRect/>
                    <a:stretch>
                      <a:fillRect/>
                    </a:stretch>
                  </pic:blipFill>
                  <pic:spPr bwMode="auto">
                    <a:xfrm>
                      <a:off x="0" y="0"/>
                      <a:ext cx="869950" cy="241300"/>
                    </a:xfrm>
                    <a:prstGeom prst="rect">
                      <a:avLst/>
                    </a:prstGeom>
                    <a:noFill/>
                    <a:ln w="9525">
                      <a:noFill/>
                      <a:miter lim="800000"/>
                      <a:headEnd/>
                      <a:tailEnd/>
                    </a:ln>
                  </pic:spPr>
                </pic:pic>
              </a:graphicData>
            </a:graphic>
          </wp:inline>
        </w:drawing>
      </w:r>
      <w:r w:rsidRPr="00537EE4">
        <w:t>,</w:t>
      </w:r>
    </w:p>
    <w:p w:rsidR="004847B6" w:rsidRPr="00537EE4" w:rsidRDefault="004847B6" w:rsidP="004847B6">
      <w:pPr>
        <w:autoSpaceDE w:val="0"/>
        <w:autoSpaceDN w:val="0"/>
        <w:adjustRightInd w:val="0"/>
        <w:spacing w:after="0"/>
        <w:ind w:firstLine="567"/>
      </w:pPr>
      <w:r w:rsidRPr="00537EE4">
        <w:t>где:</w:t>
      </w:r>
    </w:p>
    <w:p w:rsidR="004847B6" w:rsidRPr="00537EE4" w:rsidRDefault="004847B6" w:rsidP="004847B6">
      <w:pPr>
        <w:autoSpaceDE w:val="0"/>
        <w:autoSpaceDN w:val="0"/>
        <w:adjustRightInd w:val="0"/>
        <w:spacing w:after="0"/>
        <w:ind w:firstLine="567"/>
      </w:pPr>
      <w:r>
        <w:rPr>
          <w:noProof/>
        </w:rPr>
        <w:drawing>
          <wp:inline distT="0" distB="0" distL="0" distR="0">
            <wp:extent cx="292100" cy="241300"/>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9"/>
                    <a:srcRect/>
                    <a:stretch>
                      <a:fillRect/>
                    </a:stretch>
                  </pic:blipFill>
                  <pic:spPr bwMode="auto">
                    <a:xfrm>
                      <a:off x="0" y="0"/>
                      <a:ext cx="292100" cy="241300"/>
                    </a:xfrm>
                    <a:prstGeom prst="rect">
                      <a:avLst/>
                    </a:prstGeom>
                    <a:noFill/>
                    <a:ln w="9525">
                      <a:noFill/>
                      <a:miter lim="800000"/>
                      <a:headEnd/>
                      <a:tailEnd/>
                    </a:ln>
                  </pic:spPr>
                </pic:pic>
              </a:graphicData>
            </a:graphic>
          </wp:inline>
        </w:drawing>
      </w:r>
      <w:r w:rsidRPr="00537EE4">
        <w:t xml:space="preserve"> - размер </w:t>
      </w:r>
      <w:hyperlink r:id="rId110" w:history="1">
        <w:r w:rsidRPr="00537EE4">
          <w:rPr>
            <w:u w:val="single"/>
          </w:rPr>
          <w:t>ставки рефинансирования</w:t>
        </w:r>
      </w:hyperlink>
      <w:r w:rsidRPr="00537EE4">
        <w:t>, установленной Центральным банком Российской Федерации на дату уплаты пени, определяемый с учетом коэффициента К;</w:t>
      </w:r>
    </w:p>
    <w:p w:rsidR="004847B6" w:rsidRPr="00537EE4" w:rsidRDefault="004847B6" w:rsidP="004847B6">
      <w:pPr>
        <w:autoSpaceDE w:val="0"/>
        <w:autoSpaceDN w:val="0"/>
        <w:adjustRightInd w:val="0"/>
        <w:spacing w:after="0"/>
        <w:ind w:firstLine="567"/>
      </w:pPr>
      <w:r w:rsidRPr="00537EE4">
        <w:t>ДП - количество дней просрочки.</w:t>
      </w:r>
    </w:p>
    <w:p w:rsidR="004847B6" w:rsidRPr="00537EE4" w:rsidRDefault="004847B6" w:rsidP="004847B6">
      <w:pPr>
        <w:autoSpaceDE w:val="0"/>
        <w:autoSpaceDN w:val="0"/>
        <w:adjustRightInd w:val="0"/>
        <w:spacing w:after="0"/>
        <w:ind w:firstLine="567"/>
      </w:pPr>
      <w:r w:rsidRPr="00537EE4">
        <w:t>- Коэффициент К определяется по формуле:</w:t>
      </w:r>
    </w:p>
    <w:p w:rsidR="004847B6" w:rsidRPr="00537EE4" w:rsidRDefault="004847B6" w:rsidP="004847B6">
      <w:pPr>
        <w:autoSpaceDE w:val="0"/>
        <w:autoSpaceDN w:val="0"/>
        <w:adjustRightInd w:val="0"/>
        <w:spacing w:after="0"/>
        <w:ind w:firstLine="567"/>
        <w:jc w:val="center"/>
      </w:pPr>
      <w:r>
        <w:rPr>
          <w:noProof/>
        </w:rPr>
        <w:drawing>
          <wp:inline distT="0" distB="0" distL="0" distR="0">
            <wp:extent cx="1073150" cy="431800"/>
            <wp:effectExtent l="1905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1"/>
                    <a:srcRect/>
                    <a:stretch>
                      <a:fillRect/>
                    </a:stretch>
                  </pic:blipFill>
                  <pic:spPr bwMode="auto">
                    <a:xfrm>
                      <a:off x="0" y="0"/>
                      <a:ext cx="1073150" cy="431800"/>
                    </a:xfrm>
                    <a:prstGeom prst="rect">
                      <a:avLst/>
                    </a:prstGeom>
                    <a:noFill/>
                    <a:ln w="9525">
                      <a:noFill/>
                      <a:miter lim="800000"/>
                      <a:headEnd/>
                      <a:tailEnd/>
                    </a:ln>
                  </pic:spPr>
                </pic:pic>
              </a:graphicData>
            </a:graphic>
          </wp:inline>
        </w:drawing>
      </w:r>
      <w:r w:rsidRPr="00537EE4">
        <w:t>,</w:t>
      </w:r>
    </w:p>
    <w:p w:rsidR="004847B6" w:rsidRPr="00537EE4" w:rsidRDefault="004847B6" w:rsidP="004847B6">
      <w:pPr>
        <w:autoSpaceDE w:val="0"/>
        <w:autoSpaceDN w:val="0"/>
        <w:adjustRightInd w:val="0"/>
        <w:spacing w:after="0"/>
        <w:ind w:firstLine="567"/>
      </w:pPr>
      <w:r w:rsidRPr="00537EE4">
        <w:t>где:</w:t>
      </w:r>
    </w:p>
    <w:p w:rsidR="004847B6" w:rsidRPr="00537EE4" w:rsidRDefault="004847B6" w:rsidP="004847B6">
      <w:pPr>
        <w:autoSpaceDE w:val="0"/>
        <w:autoSpaceDN w:val="0"/>
        <w:adjustRightInd w:val="0"/>
        <w:spacing w:after="0"/>
        <w:ind w:firstLine="567"/>
      </w:pPr>
      <w:r w:rsidRPr="00537EE4">
        <w:t>ДП - количество дней просрочки;</w:t>
      </w:r>
    </w:p>
    <w:p w:rsidR="004847B6" w:rsidRPr="00537EE4" w:rsidRDefault="004847B6" w:rsidP="004847B6">
      <w:pPr>
        <w:autoSpaceDE w:val="0"/>
        <w:autoSpaceDN w:val="0"/>
        <w:adjustRightInd w:val="0"/>
        <w:spacing w:after="0"/>
        <w:ind w:firstLine="567"/>
      </w:pPr>
      <w:r w:rsidRPr="00537EE4">
        <w:t>ДК - срок исполнения обязательства по контракту (количество дней).</w:t>
      </w:r>
    </w:p>
    <w:p w:rsidR="004847B6" w:rsidRPr="00537EE4" w:rsidRDefault="004847B6" w:rsidP="004847B6">
      <w:pPr>
        <w:autoSpaceDE w:val="0"/>
        <w:autoSpaceDN w:val="0"/>
        <w:adjustRightInd w:val="0"/>
        <w:spacing w:after="0"/>
        <w:ind w:firstLine="567"/>
      </w:pPr>
      <w:r w:rsidRPr="00537EE4">
        <w:lastRenderedPageBreak/>
        <w:t xml:space="preserve">При К, равном 0 - 50 процентам, размер ставки определяется за каждый день просрочки и принимается равным 0,01 </w:t>
      </w:r>
      <w:hyperlink r:id="rId112" w:history="1">
        <w:r w:rsidRPr="00537EE4">
          <w:rPr>
            <w:u w:val="single"/>
          </w:rPr>
          <w:t>ставки рефинансирования</w:t>
        </w:r>
      </w:hyperlink>
      <w:r w:rsidRPr="00537EE4">
        <w:t>, установленной Центральным банком Российской Федерации на дату уплаты пени.</w:t>
      </w:r>
    </w:p>
    <w:p w:rsidR="004847B6" w:rsidRPr="00537EE4" w:rsidRDefault="004847B6" w:rsidP="004847B6">
      <w:pPr>
        <w:autoSpaceDE w:val="0"/>
        <w:autoSpaceDN w:val="0"/>
        <w:adjustRightInd w:val="0"/>
        <w:spacing w:after="0"/>
        <w:ind w:firstLine="567"/>
      </w:pPr>
      <w:r w:rsidRPr="00537EE4">
        <w:t xml:space="preserve">При К, равном 50 - 100 процентам, размер ставки определяется за каждый день просрочки и принимается равным 0,02 </w:t>
      </w:r>
      <w:hyperlink r:id="rId113" w:history="1">
        <w:r w:rsidRPr="00537EE4">
          <w:rPr>
            <w:u w:val="single"/>
          </w:rPr>
          <w:t>ставки рефинансирования</w:t>
        </w:r>
      </w:hyperlink>
      <w:r w:rsidRPr="00537EE4">
        <w:t>, установленной Центральным банком Российской Федерации на дату уплаты пени.</w:t>
      </w:r>
    </w:p>
    <w:p w:rsidR="004847B6" w:rsidRPr="00537EE4" w:rsidRDefault="004847B6" w:rsidP="004847B6">
      <w:pPr>
        <w:autoSpaceDE w:val="0"/>
        <w:autoSpaceDN w:val="0"/>
        <w:adjustRightInd w:val="0"/>
        <w:spacing w:after="0"/>
        <w:ind w:firstLine="567"/>
      </w:pPr>
      <w:r w:rsidRPr="00537EE4">
        <w:t xml:space="preserve">При  К, равном 100 процентам и более, размер ставки определяется за каждый день просрочки и принимается равным 0,03 </w:t>
      </w:r>
      <w:hyperlink r:id="rId114" w:history="1">
        <w:r w:rsidRPr="00537EE4">
          <w:rPr>
            <w:u w:val="single"/>
          </w:rPr>
          <w:t>ставки рефинансирования</w:t>
        </w:r>
      </w:hyperlink>
      <w:r w:rsidRPr="00537EE4">
        <w:t>, установленной Центральным банком Российской Федерации на дату уплаты пени.</w:t>
      </w:r>
    </w:p>
    <w:p w:rsidR="004847B6" w:rsidRPr="00537EE4" w:rsidRDefault="004847B6" w:rsidP="004847B6">
      <w:pPr>
        <w:spacing w:after="0"/>
        <w:ind w:firstLine="567"/>
      </w:pPr>
      <w:r>
        <w:t>12</w:t>
      </w:r>
      <w:r w:rsidRPr="00537EE4">
        <w:t xml:space="preserve">.6.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настоящим Контрактом в виде фиксированной суммы, определенной в порядке, установленном Правительством Российской Федерации от 25 ноября </w:t>
      </w:r>
      <w:smartTag w:uri="urn:schemas-microsoft-com:office:smarttags" w:element="metricconverter">
        <w:smartTagPr>
          <w:attr w:name="ProductID" w:val="2013 г"/>
        </w:smartTagPr>
        <w:r w:rsidRPr="00537EE4">
          <w:t>2013 г</w:t>
        </w:r>
      </w:smartTag>
      <w:r w:rsidRPr="00537EE4">
        <w:t xml:space="preserve">. N 1063 составляет 10%, ________________ рублей  от цены настоящего Контракта если цена меньше 3 </w:t>
      </w:r>
      <w:proofErr w:type="spellStart"/>
      <w:r w:rsidRPr="00537EE4">
        <w:t>млн.рублей</w:t>
      </w:r>
      <w:proofErr w:type="spellEnd"/>
      <w:r w:rsidRPr="00537EE4">
        <w:t xml:space="preserve">,  и составляет 5%________________ рублей  от цены настоящего Контракта в случае, если цена контракта от 3 млн. рублей. </w:t>
      </w:r>
    </w:p>
    <w:p w:rsidR="004847B6" w:rsidRPr="00537EE4" w:rsidRDefault="004847B6" w:rsidP="004847B6">
      <w:pPr>
        <w:spacing w:after="0"/>
        <w:ind w:firstLine="567"/>
      </w:pPr>
      <w:r>
        <w:t>12</w:t>
      </w:r>
      <w:r w:rsidRPr="00537EE4">
        <w:t xml:space="preserve">.7. Поставщик освобождается от уплаты неустойки (пени), штрафа,  если докажет, что просрочка исполнения указанного обязательства произошла вследствие непреодолимой силы или по вине Заказчика. </w:t>
      </w:r>
    </w:p>
    <w:p w:rsidR="004847B6" w:rsidRPr="00537EE4" w:rsidRDefault="004847B6" w:rsidP="004847B6">
      <w:pPr>
        <w:tabs>
          <w:tab w:val="left" w:pos="360"/>
          <w:tab w:val="left" w:pos="540"/>
        </w:tabs>
        <w:spacing w:after="0"/>
        <w:ind w:firstLine="567"/>
      </w:pPr>
      <w:r>
        <w:t>12</w:t>
      </w:r>
      <w:r w:rsidRPr="00537EE4">
        <w:t xml:space="preserve">.8.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(пеней). Поставщик обязан в срок, не превышающий 14 (четырнадцать) календарных дней, направить мотивированный ответ в адрес Заказчика. </w:t>
      </w:r>
    </w:p>
    <w:p w:rsidR="004847B6" w:rsidRPr="00537EE4" w:rsidRDefault="004847B6" w:rsidP="004847B6">
      <w:pPr>
        <w:tabs>
          <w:tab w:val="left" w:pos="360"/>
          <w:tab w:val="left" w:pos="540"/>
        </w:tabs>
        <w:spacing w:after="0"/>
        <w:ind w:firstLine="567"/>
      </w:pPr>
      <w:r>
        <w:t>12</w:t>
      </w:r>
      <w:r w:rsidRPr="00537EE4">
        <w:t xml:space="preserve">.9. В случае неисполнения (ненадлежащего исполнения)  обязательств по настоящему Контракту со стороны Поставщика, Заказчик имеет право произвести зачет встречного однородного требования и осуществить оплату,  по настоящему Контракту, путем выплаты Поставщику суммы за выполненный объем поставленного Товара, предусмотренного настоящим Контрактом, уменьшенной на сумму неустойки (пени), предусмотренной настоящим разделом Контракта. При этом Заказчик направляет Поставщику уведомление о размере неустойки (пени) подлежащей зачету. </w:t>
      </w:r>
    </w:p>
    <w:p w:rsidR="004847B6" w:rsidRPr="00537EE4" w:rsidRDefault="004847B6" w:rsidP="004847B6">
      <w:pPr>
        <w:tabs>
          <w:tab w:val="left" w:pos="360"/>
          <w:tab w:val="left" w:pos="540"/>
        </w:tabs>
        <w:spacing w:after="0"/>
        <w:ind w:firstLine="567"/>
      </w:pPr>
      <w:r>
        <w:t>12</w:t>
      </w:r>
      <w:r w:rsidRPr="00537EE4">
        <w:t xml:space="preserve">.10. В случае просрочки исполнения Поставщиком обязательства, начисление штрафных санкций производится после письменного уведомления сторон. </w:t>
      </w:r>
    </w:p>
    <w:p w:rsidR="004847B6" w:rsidRPr="00537EE4" w:rsidRDefault="004847B6" w:rsidP="004847B6">
      <w:pPr>
        <w:tabs>
          <w:tab w:val="left" w:pos="360"/>
          <w:tab w:val="left" w:pos="540"/>
        </w:tabs>
        <w:spacing w:after="0"/>
        <w:ind w:firstLine="567"/>
      </w:pPr>
      <w:r>
        <w:t>12</w:t>
      </w:r>
      <w:r w:rsidRPr="00537EE4">
        <w:t>.11. Применение штрафных санкций не освобождает стороны от выполнения принятых обязательств по Контракту.</w:t>
      </w:r>
    </w:p>
    <w:p w:rsidR="004847B6" w:rsidRPr="00537EE4" w:rsidRDefault="004847B6" w:rsidP="004847B6">
      <w:pPr>
        <w:tabs>
          <w:tab w:val="left" w:pos="360"/>
          <w:tab w:val="left" w:pos="540"/>
        </w:tabs>
        <w:spacing w:after="0"/>
        <w:ind w:firstLine="567"/>
      </w:pPr>
      <w:r>
        <w:t>12</w:t>
      </w:r>
      <w:r w:rsidRPr="00537EE4">
        <w:t>.12. Поставщик несет ответственность за достоверность сведений о стране происхождения товара, указанного в заявке на участие в электронном аукционе.</w:t>
      </w:r>
    </w:p>
    <w:p w:rsidR="004847B6" w:rsidRPr="00537EE4" w:rsidRDefault="004847B6" w:rsidP="004847B6">
      <w:pPr>
        <w:autoSpaceDE w:val="0"/>
        <w:autoSpaceDN w:val="0"/>
        <w:adjustRightInd w:val="0"/>
        <w:spacing w:after="0"/>
        <w:ind w:firstLine="567"/>
        <w:rPr>
          <w:lang w:eastAsia="en-US"/>
        </w:rPr>
      </w:pPr>
      <w:r>
        <w:t>12</w:t>
      </w:r>
      <w:r w:rsidRPr="00537EE4">
        <w:t>.13. В случае поставки Заказчику Товара ненадлежащего качества наступают последствия, предусмотренные статьями 475 и 518 Гражданского кодекса Российской Федерации.</w:t>
      </w:r>
    </w:p>
    <w:p w:rsidR="004847B6" w:rsidRPr="001A12A1" w:rsidRDefault="004847B6" w:rsidP="004847B6">
      <w:pPr>
        <w:keepNext/>
        <w:tabs>
          <w:tab w:val="left" w:pos="360"/>
          <w:tab w:val="left" w:pos="720"/>
          <w:tab w:val="left" w:pos="1152"/>
        </w:tabs>
        <w:spacing w:after="0"/>
        <w:jc w:val="center"/>
        <w:rPr>
          <w:b/>
          <w:bCs/>
          <w:caps/>
          <w:smallCaps/>
        </w:rPr>
      </w:pPr>
      <w:r w:rsidRPr="001A12A1">
        <w:rPr>
          <w:b/>
          <w:bCs/>
          <w:caps/>
          <w:smallCaps/>
        </w:rPr>
        <w:t>13. форс-мажор</w:t>
      </w:r>
    </w:p>
    <w:p w:rsidR="004847B6" w:rsidRPr="001A12A1" w:rsidRDefault="004847B6" w:rsidP="00533753">
      <w:pPr>
        <w:numPr>
          <w:ilvl w:val="1"/>
          <w:numId w:val="27"/>
        </w:numPr>
        <w:tabs>
          <w:tab w:val="left" w:pos="360"/>
          <w:tab w:val="left" w:pos="540"/>
        </w:tabs>
        <w:spacing w:after="0"/>
      </w:pPr>
      <w:r w:rsidRPr="001A12A1">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форс-мажорных обстоятельств.</w:t>
      </w:r>
    </w:p>
    <w:p w:rsidR="004847B6" w:rsidRPr="001A12A1" w:rsidRDefault="004847B6" w:rsidP="00533753">
      <w:pPr>
        <w:numPr>
          <w:ilvl w:val="1"/>
          <w:numId w:val="27"/>
        </w:numPr>
        <w:tabs>
          <w:tab w:val="left" w:pos="360"/>
          <w:tab w:val="left" w:pos="540"/>
        </w:tabs>
        <w:spacing w:after="0"/>
      </w:pPr>
      <w:r w:rsidRPr="001A12A1">
        <w:t>Под форс-мажорными обстоятельствами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4847B6" w:rsidRPr="001A12A1" w:rsidRDefault="004847B6" w:rsidP="00533753">
      <w:pPr>
        <w:numPr>
          <w:ilvl w:val="1"/>
          <w:numId w:val="27"/>
        </w:numPr>
        <w:tabs>
          <w:tab w:val="left" w:pos="360"/>
          <w:tab w:val="left" w:pos="540"/>
        </w:tabs>
        <w:spacing w:after="0"/>
      </w:pPr>
      <w:r w:rsidRPr="001A12A1">
        <w:t xml:space="preserve">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w:t>
      </w:r>
      <w:r w:rsidRPr="001A12A1">
        <w:lastRenderedPageBreak/>
        <w:t>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форс-мажорных обстоятельств.</w:t>
      </w:r>
    </w:p>
    <w:p w:rsidR="004847B6" w:rsidRPr="001A12A1" w:rsidRDefault="004847B6" w:rsidP="00533753">
      <w:pPr>
        <w:numPr>
          <w:ilvl w:val="1"/>
          <w:numId w:val="27"/>
        </w:numPr>
        <w:tabs>
          <w:tab w:val="left" w:pos="360"/>
          <w:tab w:val="left" w:pos="540"/>
        </w:tabs>
        <w:spacing w:after="0"/>
      </w:pPr>
      <w:r w:rsidRPr="001A12A1">
        <w:t>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rsidR="004847B6" w:rsidRPr="001A12A1" w:rsidRDefault="004847B6" w:rsidP="00533753">
      <w:pPr>
        <w:numPr>
          <w:ilvl w:val="1"/>
          <w:numId w:val="27"/>
        </w:numPr>
        <w:tabs>
          <w:tab w:val="left" w:pos="360"/>
          <w:tab w:val="left" w:pos="540"/>
        </w:tabs>
        <w:spacing w:after="0"/>
      </w:pPr>
      <w:r w:rsidRPr="001A12A1">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847B6" w:rsidRPr="001A12A1" w:rsidRDefault="004847B6" w:rsidP="00533753">
      <w:pPr>
        <w:keepNext/>
        <w:numPr>
          <w:ilvl w:val="0"/>
          <w:numId w:val="27"/>
        </w:numPr>
        <w:tabs>
          <w:tab w:val="left" w:pos="360"/>
          <w:tab w:val="left" w:pos="720"/>
          <w:tab w:val="left" w:pos="1152"/>
        </w:tabs>
        <w:spacing w:after="0"/>
        <w:jc w:val="center"/>
        <w:rPr>
          <w:b/>
          <w:bCs/>
          <w:caps/>
          <w:smallCaps/>
        </w:rPr>
      </w:pPr>
      <w:r w:rsidRPr="001A12A1">
        <w:rPr>
          <w:b/>
          <w:bCs/>
          <w:caps/>
          <w:smallCaps/>
        </w:rPr>
        <w:t>Уведомления</w:t>
      </w:r>
    </w:p>
    <w:p w:rsidR="004847B6" w:rsidRPr="001A12A1" w:rsidRDefault="004847B6" w:rsidP="00533753">
      <w:pPr>
        <w:numPr>
          <w:ilvl w:val="1"/>
          <w:numId w:val="27"/>
        </w:numPr>
        <w:tabs>
          <w:tab w:val="left" w:pos="360"/>
          <w:tab w:val="left" w:pos="540"/>
        </w:tabs>
        <w:spacing w:after="0"/>
        <w:ind w:left="0" w:firstLine="0"/>
      </w:pPr>
      <w:r w:rsidRPr="001A12A1">
        <w:t>Любое уведомление, которое одна сторона направляет другой стороне в соответствии с Контрактом, высылается в виде телеграммы или письма по адресу другой стороны, с подтверждением о получении.</w:t>
      </w:r>
    </w:p>
    <w:p w:rsidR="004847B6" w:rsidRPr="001A12A1" w:rsidRDefault="004847B6" w:rsidP="00533753">
      <w:pPr>
        <w:numPr>
          <w:ilvl w:val="1"/>
          <w:numId w:val="27"/>
        </w:numPr>
        <w:tabs>
          <w:tab w:val="left" w:pos="360"/>
          <w:tab w:val="left" w:pos="540"/>
        </w:tabs>
        <w:spacing w:after="0"/>
        <w:ind w:left="0" w:firstLine="0"/>
      </w:pPr>
      <w:r w:rsidRPr="001A12A1">
        <w:t>Уведомление вступает в силу со дня его получения соответствующей Стороной.</w:t>
      </w:r>
    </w:p>
    <w:p w:rsidR="004847B6" w:rsidRPr="001A12A1" w:rsidRDefault="004847B6" w:rsidP="00533753">
      <w:pPr>
        <w:keepNext/>
        <w:numPr>
          <w:ilvl w:val="0"/>
          <w:numId w:val="27"/>
        </w:numPr>
        <w:tabs>
          <w:tab w:val="left" w:pos="360"/>
          <w:tab w:val="left" w:pos="720"/>
          <w:tab w:val="left" w:pos="1152"/>
        </w:tabs>
        <w:spacing w:after="0"/>
        <w:ind w:left="0" w:firstLine="0"/>
        <w:jc w:val="center"/>
        <w:rPr>
          <w:b/>
          <w:bCs/>
          <w:caps/>
          <w:smallCaps/>
        </w:rPr>
      </w:pPr>
      <w:r w:rsidRPr="001A12A1">
        <w:rPr>
          <w:b/>
          <w:bCs/>
          <w:caps/>
          <w:smallCaps/>
        </w:rPr>
        <w:t>прочие положения</w:t>
      </w:r>
    </w:p>
    <w:p w:rsidR="004847B6" w:rsidRPr="001A12A1" w:rsidRDefault="004847B6" w:rsidP="00533753">
      <w:pPr>
        <w:numPr>
          <w:ilvl w:val="1"/>
          <w:numId w:val="27"/>
        </w:numPr>
        <w:tabs>
          <w:tab w:val="left" w:pos="0"/>
        </w:tabs>
        <w:spacing w:after="0"/>
        <w:ind w:left="0" w:firstLine="0"/>
      </w:pPr>
      <w:r w:rsidRPr="001A12A1">
        <w:t xml:space="preserve">Настоящий Контракт  вступает в силу с даты подписания Сторонами и </w:t>
      </w:r>
      <w:r w:rsidRPr="001A12A1">
        <w:rPr>
          <w:b/>
        </w:rPr>
        <w:t>действует до  30.12.201</w:t>
      </w:r>
      <w:r>
        <w:rPr>
          <w:b/>
        </w:rPr>
        <w:t>6</w:t>
      </w:r>
      <w:r w:rsidRPr="001A12A1">
        <w:rPr>
          <w:b/>
        </w:rPr>
        <w:t xml:space="preserve"> года</w:t>
      </w:r>
      <w:r w:rsidRPr="001A12A1">
        <w:t xml:space="preserve"> с учетом требований бюджетного законодательства, а в части взаиморасчетов  до полного исполнения обязательств.  </w:t>
      </w:r>
    </w:p>
    <w:p w:rsidR="004847B6" w:rsidRPr="001A12A1" w:rsidRDefault="004847B6" w:rsidP="004847B6">
      <w:pPr>
        <w:autoSpaceDE w:val="0"/>
        <w:autoSpaceDN w:val="0"/>
        <w:adjustRightInd w:val="0"/>
        <w:rPr>
          <w:rFonts w:eastAsia="Calibri"/>
        </w:rPr>
      </w:pPr>
      <w:bookmarkStart w:id="16" w:name="sub_958"/>
      <w:r w:rsidRPr="001A12A1">
        <w:rPr>
          <w:rFonts w:eastAsia="Calibri"/>
          <w:b/>
        </w:rPr>
        <w:t>15.2</w:t>
      </w:r>
      <w:r w:rsidRPr="001A12A1">
        <w:rPr>
          <w:rFonts w:eastAsia="Calibri"/>
        </w:rPr>
        <w:t xml:space="preserve">. </w:t>
      </w:r>
      <w:bookmarkEnd w:id="16"/>
      <w:r w:rsidRPr="001A12A1">
        <w:rPr>
          <w:rFonts w:eastAsia="Calibri"/>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115" w:history="1">
        <w:r w:rsidRPr="001A12A1">
          <w:rPr>
            <w:rFonts w:eastAsia="Calibri"/>
          </w:rPr>
          <w:t>гражданским законодательством</w:t>
        </w:r>
      </w:hyperlink>
      <w:r w:rsidRPr="001A12A1">
        <w:rPr>
          <w:rFonts w:eastAsia="Calibri"/>
        </w:rPr>
        <w:t>.</w:t>
      </w:r>
      <w:bookmarkStart w:id="17" w:name="sub_959"/>
    </w:p>
    <w:bookmarkEnd w:id="17"/>
    <w:p w:rsidR="004847B6" w:rsidRPr="001A12A1" w:rsidRDefault="004847B6" w:rsidP="004847B6">
      <w:pPr>
        <w:autoSpaceDE w:val="0"/>
        <w:autoSpaceDN w:val="0"/>
        <w:adjustRightInd w:val="0"/>
        <w:rPr>
          <w:rFonts w:eastAsia="Calibri"/>
        </w:rPr>
      </w:pPr>
      <w:r w:rsidRPr="001A12A1">
        <w:rPr>
          <w:rFonts w:eastAsia="Calibri"/>
          <w:b/>
        </w:rPr>
        <w:t>15.3</w:t>
      </w:r>
      <w:r w:rsidRPr="001A12A1">
        <w:rPr>
          <w:rFonts w:eastAsia="Calibri"/>
        </w:rPr>
        <w:t xml:space="preserve">.Заказчик вправе принять решение об одностороннем отказе от исполнения Контракта по основаниям, предусмотренным </w:t>
      </w:r>
      <w:hyperlink r:id="rId116" w:history="1">
        <w:r w:rsidRPr="001A12A1">
          <w:rPr>
            <w:rFonts w:eastAsia="Calibri"/>
          </w:rPr>
          <w:t>Гражданским кодексом</w:t>
        </w:r>
      </w:hyperlink>
      <w:r w:rsidRPr="001A12A1">
        <w:rPr>
          <w:rFonts w:eastAsia="Calibri"/>
        </w:rPr>
        <w:t xml:space="preserve"> Российской Федерации для одностороннего отказа от исполнения отдельных видов обязательств.</w:t>
      </w:r>
    </w:p>
    <w:p w:rsidR="004847B6" w:rsidRPr="001A12A1" w:rsidRDefault="004847B6" w:rsidP="004847B6">
      <w:pPr>
        <w:autoSpaceDE w:val="0"/>
        <w:autoSpaceDN w:val="0"/>
        <w:adjustRightInd w:val="0"/>
        <w:ind w:hanging="54"/>
        <w:rPr>
          <w:rFonts w:eastAsia="Calibri"/>
        </w:rPr>
      </w:pPr>
      <w:bookmarkStart w:id="18" w:name="sub_9510"/>
      <w:r w:rsidRPr="001A12A1">
        <w:rPr>
          <w:rFonts w:eastAsia="Calibri"/>
          <w:b/>
        </w:rPr>
        <w:t>15.4</w:t>
      </w:r>
      <w:r w:rsidRPr="001A12A1">
        <w:rPr>
          <w:rFonts w:eastAsia="Calibri"/>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проводиться Заказчиком своими силами.</w:t>
      </w:r>
    </w:p>
    <w:p w:rsidR="004847B6" w:rsidRPr="001A12A1" w:rsidRDefault="004847B6" w:rsidP="004847B6">
      <w:pPr>
        <w:autoSpaceDE w:val="0"/>
        <w:autoSpaceDN w:val="0"/>
        <w:adjustRightInd w:val="0"/>
        <w:rPr>
          <w:rFonts w:eastAsia="Calibri"/>
        </w:rPr>
      </w:pPr>
      <w:r w:rsidRPr="001A12A1">
        <w:rPr>
          <w:rFonts w:eastAsia="Calibri"/>
        </w:rPr>
        <w:t>Заказчик вправе провести экспертизу</w:t>
      </w:r>
      <w:r w:rsidRPr="001A12A1">
        <w:t xml:space="preserve"> поставленных товаров</w:t>
      </w:r>
      <w:r w:rsidRPr="001A12A1">
        <w:rPr>
          <w:rFonts w:eastAsia="Calibri"/>
        </w:rPr>
        <w:t xml:space="preserve">, с привлечением экспертов, экспертных организаций до принятия решения об одностороннем отказе от исполнения контракта в соответствии с </w:t>
      </w:r>
      <w:hyperlink w:anchor="sub_958" w:history="1">
        <w:r w:rsidRPr="001A12A1">
          <w:rPr>
            <w:rFonts w:eastAsia="Calibri"/>
          </w:rPr>
          <w:t>частью 8</w:t>
        </w:r>
      </w:hyperlink>
      <w:r w:rsidRPr="001A12A1">
        <w:rPr>
          <w:rFonts w:eastAsia="Calibri"/>
        </w:rPr>
        <w:t xml:space="preserve"> статьи 95 </w:t>
      </w:r>
      <w:r w:rsidRPr="001A12A1">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Pr="001A12A1">
        <w:rPr>
          <w:rFonts w:eastAsia="Calibri"/>
        </w:rPr>
        <w:t>.</w:t>
      </w:r>
    </w:p>
    <w:p w:rsidR="004847B6" w:rsidRPr="001A12A1" w:rsidRDefault="004847B6" w:rsidP="004847B6">
      <w:pPr>
        <w:autoSpaceDE w:val="0"/>
        <w:autoSpaceDN w:val="0"/>
        <w:adjustRightInd w:val="0"/>
        <w:rPr>
          <w:rFonts w:eastAsia="Calibri"/>
        </w:rPr>
      </w:pPr>
      <w:bookmarkStart w:id="19" w:name="sub_95110"/>
      <w:bookmarkEnd w:id="18"/>
      <w:r w:rsidRPr="001A12A1">
        <w:rPr>
          <w:rFonts w:eastAsia="Calibri"/>
          <w:b/>
        </w:rPr>
        <w:t>15.5</w:t>
      </w:r>
      <w:r w:rsidRPr="001A12A1">
        <w:rPr>
          <w:rFonts w:eastAsia="Calibri"/>
        </w:rPr>
        <w:t xml:space="preserve"> Если заказчиком проведена экспертиза </w:t>
      </w:r>
      <w:r w:rsidRPr="001A12A1">
        <w:t>поставленных товаров</w:t>
      </w:r>
      <w:r w:rsidRPr="001A12A1">
        <w:rPr>
          <w:rFonts w:eastAsia="Calibri"/>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Pr="001A12A1">
        <w:t>поставленных товаров</w:t>
      </w:r>
      <w:r w:rsidRPr="001A12A1">
        <w:rPr>
          <w:rFonts w:eastAsia="Calibri"/>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847B6" w:rsidRPr="001A12A1" w:rsidRDefault="004847B6" w:rsidP="004847B6">
      <w:pPr>
        <w:autoSpaceDE w:val="0"/>
        <w:autoSpaceDN w:val="0"/>
        <w:adjustRightInd w:val="0"/>
        <w:rPr>
          <w:rFonts w:eastAsia="Calibri"/>
        </w:rPr>
      </w:pPr>
      <w:bookmarkStart w:id="20" w:name="sub_95120"/>
      <w:bookmarkStart w:id="21" w:name="sub_95130"/>
      <w:bookmarkEnd w:id="19"/>
      <w:r w:rsidRPr="001A12A1">
        <w:rPr>
          <w:rFonts w:eastAsia="Calibri"/>
          <w:b/>
        </w:rPr>
        <w:t>15.6</w:t>
      </w:r>
      <w:r w:rsidRPr="001A12A1">
        <w:rPr>
          <w:rFonts w:eastAsia="Calibri"/>
        </w:rPr>
        <w:t xml:space="preserve">. </w:t>
      </w:r>
      <w:bookmarkEnd w:id="20"/>
      <w:r w:rsidRPr="001A12A1">
        <w:rPr>
          <w:rFonts w:eastAsia="Calibri"/>
        </w:rPr>
        <w:t xml:space="preserve">Решение Заказчика об одностороннем отказе от исполнения Контракта </w:t>
      </w:r>
      <w:r w:rsidRPr="001A12A1">
        <w:t>не позднее чем в течение трех рабочих дней с даты</w:t>
      </w:r>
      <w:r w:rsidRPr="001A12A1">
        <w:rPr>
          <w:rFonts w:eastAsia="Calibri"/>
        </w:rPr>
        <w:t xml:space="preserve"> принятия указанного решения, размещается на официальном сайте и направляется исполнителю по почте заказным письмом с уведомлением о вручении по адресу</w:t>
      </w:r>
      <w:r w:rsidRPr="001A12A1">
        <w:t xml:space="preserve"> исполнителя</w:t>
      </w:r>
      <w:r w:rsidRPr="001A12A1">
        <w:rPr>
          <w:rFonts w:eastAsia="Calibri"/>
        </w:rPr>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Pr="001A12A1">
        <w:t>исполнителю</w:t>
      </w:r>
      <w:r w:rsidRPr="001A12A1">
        <w:rPr>
          <w:rFonts w:eastAsia="Calibri"/>
        </w:rPr>
        <w:t xml:space="preserve"> указанного уведомления либо дата получения заказчиком информации об отсутствии </w:t>
      </w:r>
      <w:r w:rsidRPr="001A12A1">
        <w:t>исполнителя</w:t>
      </w:r>
      <w:r w:rsidRPr="001A12A1">
        <w:rPr>
          <w:rFonts w:eastAsia="Calibri"/>
        </w:rPr>
        <w:t xml:space="preserve"> по его адресу, указанному в Контракте. При невозможности получения указанных подтверждения либо информации датой такого </w:t>
      </w:r>
      <w:r w:rsidRPr="001A12A1">
        <w:rPr>
          <w:rFonts w:eastAsia="Calibri"/>
        </w:rPr>
        <w:lastRenderedPageBreak/>
        <w:t>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на официальном сайте.</w:t>
      </w:r>
    </w:p>
    <w:p w:rsidR="004847B6" w:rsidRPr="001A12A1" w:rsidRDefault="004847B6" w:rsidP="004847B6">
      <w:pPr>
        <w:autoSpaceDE w:val="0"/>
        <w:autoSpaceDN w:val="0"/>
        <w:adjustRightInd w:val="0"/>
        <w:rPr>
          <w:rFonts w:eastAsia="Calibri"/>
        </w:rPr>
      </w:pPr>
      <w:r w:rsidRPr="001A12A1">
        <w:rPr>
          <w:rFonts w:eastAsia="Calibri"/>
          <w:b/>
        </w:rPr>
        <w:t>15.7</w:t>
      </w:r>
      <w:r w:rsidRPr="001A12A1">
        <w:rPr>
          <w:rFonts w:eastAsia="Calibri"/>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847B6" w:rsidRPr="001A12A1" w:rsidRDefault="004847B6" w:rsidP="004847B6">
      <w:pPr>
        <w:autoSpaceDE w:val="0"/>
        <w:autoSpaceDN w:val="0"/>
        <w:adjustRightInd w:val="0"/>
        <w:rPr>
          <w:rFonts w:eastAsia="Calibri"/>
        </w:rPr>
      </w:pPr>
      <w:bookmarkStart w:id="22" w:name="sub_95140"/>
      <w:bookmarkEnd w:id="21"/>
      <w:r w:rsidRPr="001A12A1">
        <w:rPr>
          <w:rFonts w:eastAsia="Calibri"/>
          <w:b/>
        </w:rPr>
        <w:t>15.8</w:t>
      </w:r>
      <w:r w:rsidRPr="001A12A1">
        <w:rPr>
          <w:rFonts w:eastAsia="Calibri"/>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sub_9510" w:history="1">
        <w:r w:rsidRPr="001A12A1">
          <w:rPr>
            <w:rFonts w:eastAsia="Calibri"/>
          </w:rPr>
          <w:t>частью 10</w:t>
        </w:r>
      </w:hyperlink>
      <w:r w:rsidRPr="001A12A1">
        <w:rPr>
          <w:rFonts w:eastAsia="Calibri"/>
        </w:rPr>
        <w:t xml:space="preserve"> статьи 95 </w:t>
      </w:r>
      <w:r w:rsidRPr="001A12A1">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Pr="001A12A1">
        <w:rPr>
          <w:rFonts w:eastAsia="Calibri"/>
        </w:rPr>
        <w:t xml:space="preserve">. Данное правило не применяется в случае повторного нарушения исполнителем условий Контракта, которые в соответствии с </w:t>
      </w:r>
      <w:hyperlink r:id="rId117" w:history="1">
        <w:r w:rsidRPr="001A12A1">
          <w:rPr>
            <w:rFonts w:eastAsia="Calibri"/>
          </w:rPr>
          <w:t>гражданским законодательством</w:t>
        </w:r>
      </w:hyperlink>
      <w:r w:rsidRPr="001A12A1">
        <w:rPr>
          <w:rFonts w:eastAsia="Calibri"/>
        </w:rPr>
        <w:t xml:space="preserve"> являются основанием для одностороннего отказа заказчика от исполнения Контракта.</w:t>
      </w:r>
    </w:p>
    <w:p w:rsidR="004847B6" w:rsidRPr="001A12A1" w:rsidRDefault="004847B6" w:rsidP="004847B6">
      <w:pPr>
        <w:autoSpaceDE w:val="0"/>
        <w:autoSpaceDN w:val="0"/>
        <w:adjustRightInd w:val="0"/>
        <w:rPr>
          <w:rFonts w:eastAsia="Calibri"/>
        </w:rPr>
      </w:pPr>
      <w:bookmarkStart w:id="23" w:name="sub_95150"/>
      <w:bookmarkEnd w:id="22"/>
      <w:r w:rsidRPr="001A12A1">
        <w:rPr>
          <w:rFonts w:eastAsia="Calibri"/>
          <w:b/>
        </w:rPr>
        <w:t>15.9</w:t>
      </w:r>
      <w:r w:rsidRPr="001A12A1">
        <w:rPr>
          <w:rFonts w:eastAsia="Calibri"/>
        </w:rPr>
        <w:t>.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bookmarkEnd w:id="23"/>
    <w:p w:rsidR="004847B6" w:rsidRPr="001A12A1" w:rsidRDefault="004847B6" w:rsidP="004847B6">
      <w:pPr>
        <w:autoSpaceDE w:val="0"/>
        <w:autoSpaceDN w:val="0"/>
        <w:adjustRightInd w:val="0"/>
        <w:ind w:hanging="54"/>
        <w:rPr>
          <w:rFonts w:eastAsia="Calibri"/>
        </w:rPr>
      </w:pPr>
      <w:r w:rsidRPr="001A12A1">
        <w:rPr>
          <w:rFonts w:eastAsia="Calibri"/>
          <w:b/>
        </w:rPr>
        <w:t>15.10</w:t>
      </w:r>
      <w:r w:rsidRPr="001A12A1">
        <w:rPr>
          <w:rFonts w:eastAsia="Calibri"/>
        </w:rPr>
        <w:t xml:space="preserve">. Исполнитель вправе принять решение об одностороннем отказе от исполнения Контракта по основаниям, предусмотренным </w:t>
      </w:r>
      <w:hyperlink r:id="rId118" w:history="1">
        <w:r w:rsidRPr="001A12A1">
          <w:rPr>
            <w:rFonts w:eastAsia="Calibri"/>
          </w:rPr>
          <w:t>Гражданским кодексом</w:t>
        </w:r>
      </w:hyperlink>
      <w:r w:rsidRPr="001A12A1">
        <w:rPr>
          <w:rFonts w:eastAsia="Calibri"/>
        </w:rPr>
        <w:t xml:space="preserve"> Российской Федерации для одностороннего отказа от исполнения отдельных видов обязательств.</w:t>
      </w:r>
    </w:p>
    <w:p w:rsidR="004847B6" w:rsidRPr="001A12A1" w:rsidRDefault="004847B6" w:rsidP="004847B6">
      <w:pPr>
        <w:autoSpaceDE w:val="0"/>
        <w:autoSpaceDN w:val="0"/>
        <w:adjustRightInd w:val="0"/>
        <w:rPr>
          <w:rFonts w:eastAsia="Calibri"/>
        </w:rPr>
      </w:pPr>
      <w:bookmarkStart w:id="24" w:name="sub_9521"/>
      <w:r w:rsidRPr="001A12A1">
        <w:rPr>
          <w:rFonts w:eastAsia="Calibri"/>
          <w:b/>
        </w:rPr>
        <w:t>15.11</w:t>
      </w:r>
      <w:r w:rsidRPr="001A12A1">
        <w:rPr>
          <w:rFonts w:eastAsia="Calibri"/>
        </w:rPr>
        <w:t xml:space="preserve">. Решение исполнителя об одностороннем отказе от исполнения Контракта </w:t>
      </w:r>
      <w:r w:rsidRPr="001A12A1">
        <w:t>не позднее чем в течение трех рабочих дней с даты</w:t>
      </w:r>
      <w:r w:rsidRPr="001A12A1">
        <w:rPr>
          <w:rFonts w:eastAsia="Calibri"/>
        </w:rPr>
        <w:t xml:space="preserve">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4847B6" w:rsidRPr="001A12A1" w:rsidRDefault="004847B6" w:rsidP="004847B6">
      <w:pPr>
        <w:autoSpaceDE w:val="0"/>
        <w:autoSpaceDN w:val="0"/>
        <w:adjustRightInd w:val="0"/>
        <w:rPr>
          <w:rFonts w:eastAsia="Calibri"/>
        </w:rPr>
      </w:pPr>
      <w:r w:rsidRPr="001A12A1">
        <w:rPr>
          <w:rFonts w:eastAsia="Calibri"/>
        </w:rPr>
        <w:t xml:space="preserve">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847B6" w:rsidRPr="001A12A1" w:rsidRDefault="004847B6" w:rsidP="004847B6">
      <w:pPr>
        <w:autoSpaceDE w:val="0"/>
        <w:autoSpaceDN w:val="0"/>
        <w:adjustRightInd w:val="0"/>
        <w:rPr>
          <w:rFonts w:eastAsia="Calibri"/>
        </w:rPr>
      </w:pPr>
      <w:r w:rsidRPr="001A12A1">
        <w:rPr>
          <w:rFonts w:eastAsia="Calibri"/>
          <w:b/>
        </w:rPr>
        <w:t>15.12</w:t>
      </w:r>
      <w:r w:rsidRPr="001A12A1">
        <w:rPr>
          <w:rFonts w:eastAsia="Calibri"/>
        </w:rPr>
        <w:t xml:space="preserve">. </w:t>
      </w:r>
      <w:bookmarkStart w:id="25" w:name="sub_9522"/>
      <w:bookmarkEnd w:id="24"/>
      <w:r w:rsidRPr="001A12A1">
        <w:rPr>
          <w:rFonts w:eastAsia="Calibri"/>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847B6" w:rsidRPr="001A12A1" w:rsidRDefault="004847B6" w:rsidP="004847B6">
      <w:pPr>
        <w:autoSpaceDE w:val="0"/>
        <w:autoSpaceDN w:val="0"/>
        <w:adjustRightInd w:val="0"/>
        <w:ind w:hanging="54"/>
        <w:rPr>
          <w:rFonts w:eastAsia="Calibri"/>
        </w:rPr>
      </w:pPr>
      <w:bookmarkStart w:id="26" w:name="sub_9523"/>
      <w:bookmarkEnd w:id="25"/>
      <w:r w:rsidRPr="001A12A1">
        <w:rPr>
          <w:rFonts w:eastAsia="Calibri"/>
          <w:b/>
        </w:rPr>
        <w:t>15.13.</w:t>
      </w:r>
      <w:r w:rsidRPr="001A12A1">
        <w:rPr>
          <w:rFonts w:eastAsia="Calibri"/>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End w:id="26"/>
    </w:p>
    <w:p w:rsidR="004847B6" w:rsidRPr="001A12A1" w:rsidRDefault="004847B6" w:rsidP="004847B6">
      <w:pPr>
        <w:tabs>
          <w:tab w:val="left" w:pos="0"/>
          <w:tab w:val="left" w:pos="360"/>
        </w:tabs>
        <w:spacing w:after="0"/>
      </w:pPr>
      <w:r w:rsidRPr="001A12A1">
        <w:rPr>
          <w:b/>
        </w:rPr>
        <w:t>15.14</w:t>
      </w:r>
      <w:r w:rsidRPr="001A12A1">
        <w:t>.Во всем, что не предусмотрено Контрактом, стороны руководствуются действующим законодательством Российской Федерации.</w:t>
      </w:r>
    </w:p>
    <w:p w:rsidR="004847B6" w:rsidRPr="001A12A1" w:rsidRDefault="004847B6" w:rsidP="004847B6">
      <w:pPr>
        <w:tabs>
          <w:tab w:val="left" w:pos="0"/>
          <w:tab w:val="left" w:pos="360"/>
        </w:tabs>
        <w:spacing w:after="0"/>
      </w:pPr>
      <w:r w:rsidRPr="001A12A1">
        <w:rPr>
          <w:b/>
        </w:rPr>
        <w:t>15.15</w:t>
      </w:r>
      <w:r w:rsidRPr="001A12A1">
        <w:t xml:space="preserve"> Все споры и разногласия, возникшие в связи с исполнением настоящего Контракта, а также статьями, предусмотренными главой 29 Гражданского кодекса Российской Федерации, разрешаются путем переговоров. Если по результатам переговоров стороны не приходят к согласию, дело передается на рассмотрение Арбитражного суда Республики Адыгея.</w:t>
      </w:r>
    </w:p>
    <w:p w:rsidR="004847B6" w:rsidRPr="001A12A1" w:rsidRDefault="004847B6" w:rsidP="004847B6">
      <w:pPr>
        <w:spacing w:after="0"/>
        <w:ind w:right="-283"/>
      </w:pPr>
      <w:r w:rsidRPr="001A12A1">
        <w:rPr>
          <w:b/>
        </w:rPr>
        <w:lastRenderedPageBreak/>
        <w:t>15.16</w:t>
      </w:r>
      <w:r w:rsidRPr="001A12A1">
        <w:t>.Настоящий контракт заключается и подписывается  Сторонами в электронной форме в соответствии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4847B6" w:rsidRPr="001A12A1" w:rsidRDefault="004847B6" w:rsidP="004847B6">
      <w:pPr>
        <w:tabs>
          <w:tab w:val="left" w:pos="360"/>
          <w:tab w:val="left" w:pos="540"/>
        </w:tabs>
        <w:spacing w:after="0"/>
      </w:pPr>
      <w:r w:rsidRPr="001A12A1">
        <w:rPr>
          <w:b/>
        </w:rPr>
        <w:t>15.17</w:t>
      </w:r>
      <w:r w:rsidRPr="001A12A1">
        <w:t>.К настоящему Контракту прилагаются и являются его неотъемлемой частью:</w:t>
      </w:r>
    </w:p>
    <w:p w:rsidR="004847B6" w:rsidRPr="001A12A1" w:rsidRDefault="004847B6" w:rsidP="004847B6">
      <w:r w:rsidRPr="001A12A1">
        <w:t>Приложение №1 - Спецификация;</w:t>
      </w:r>
    </w:p>
    <w:p w:rsidR="004847B6" w:rsidRPr="001A12A1" w:rsidRDefault="004847B6" w:rsidP="004847B6">
      <w:r w:rsidRPr="001A12A1">
        <w:t xml:space="preserve">Приложение №2 -  Акт приема-передачи </w:t>
      </w:r>
    </w:p>
    <w:p w:rsidR="004847B6" w:rsidRPr="001A12A1" w:rsidRDefault="004847B6" w:rsidP="00533753">
      <w:pPr>
        <w:numPr>
          <w:ilvl w:val="0"/>
          <w:numId w:val="27"/>
        </w:numPr>
        <w:autoSpaceDE w:val="0"/>
        <w:autoSpaceDN w:val="0"/>
        <w:adjustRightInd w:val="0"/>
        <w:jc w:val="center"/>
        <w:rPr>
          <w:b/>
          <w:bCs/>
          <w:caps/>
          <w:smallCaps/>
        </w:rPr>
      </w:pPr>
      <w:r w:rsidRPr="001A12A1">
        <w:rPr>
          <w:b/>
          <w:bCs/>
          <w:caps/>
          <w:smallCaps/>
        </w:rPr>
        <w:t>БАНКОВСКИЕ Реквизиты и ПОДПИСИ сторон</w:t>
      </w:r>
    </w:p>
    <w:tbl>
      <w:tblPr>
        <w:tblW w:w="9498" w:type="dxa"/>
        <w:tblLayout w:type="fixed"/>
        <w:tblCellMar>
          <w:left w:w="0" w:type="dxa"/>
          <w:right w:w="0" w:type="dxa"/>
        </w:tblCellMar>
        <w:tblLook w:val="0000" w:firstRow="0" w:lastRow="0" w:firstColumn="0" w:lastColumn="0" w:noHBand="0" w:noVBand="0"/>
      </w:tblPr>
      <w:tblGrid>
        <w:gridCol w:w="4962"/>
        <w:gridCol w:w="4536"/>
      </w:tblGrid>
      <w:tr w:rsidR="004847B6" w:rsidRPr="001A12A1" w:rsidTr="00E744F4">
        <w:trPr>
          <w:trHeight w:val="3395"/>
        </w:trPr>
        <w:tc>
          <w:tcPr>
            <w:tcW w:w="4962" w:type="dxa"/>
          </w:tcPr>
          <w:p w:rsidR="004847B6" w:rsidRPr="001A12A1" w:rsidRDefault="004847B6" w:rsidP="00E744F4">
            <w:pPr>
              <w:spacing w:after="0"/>
              <w:jc w:val="left"/>
              <w:rPr>
                <w:i/>
              </w:rPr>
            </w:pPr>
            <w:r w:rsidRPr="001A12A1">
              <w:rPr>
                <w:i/>
              </w:rPr>
              <w:t>ЗАКАЗЧИК:</w:t>
            </w:r>
            <w:r w:rsidRPr="001A12A1">
              <w:rPr>
                <w:b/>
              </w:rPr>
              <w:tab/>
            </w:r>
          </w:p>
          <w:p w:rsidR="004847B6" w:rsidRPr="001A12A1" w:rsidRDefault="004847B6" w:rsidP="00E744F4">
            <w:pPr>
              <w:tabs>
                <w:tab w:val="left" w:pos="425"/>
              </w:tabs>
              <w:spacing w:after="0"/>
            </w:pPr>
            <w:r w:rsidRPr="001A12A1">
              <w:rPr>
                <w:b/>
              </w:rPr>
              <w:t>________________________________________</w:t>
            </w:r>
            <w:r w:rsidRPr="001A12A1">
              <w:t>Юридический адрес:___________________</w:t>
            </w:r>
          </w:p>
          <w:p w:rsidR="004847B6" w:rsidRPr="001A12A1" w:rsidRDefault="004847B6" w:rsidP="00E744F4">
            <w:pPr>
              <w:tabs>
                <w:tab w:val="left" w:pos="425"/>
              </w:tabs>
              <w:spacing w:after="0"/>
            </w:pPr>
            <w:r w:rsidRPr="001A12A1">
              <w:t>Почтовый адрес:______________________</w:t>
            </w:r>
          </w:p>
          <w:p w:rsidR="004847B6" w:rsidRPr="001A12A1" w:rsidRDefault="004847B6" w:rsidP="00E744F4">
            <w:pPr>
              <w:tabs>
                <w:tab w:val="left" w:pos="425"/>
              </w:tabs>
              <w:spacing w:after="0"/>
            </w:pPr>
            <w:r w:rsidRPr="001A12A1">
              <w:t>тел/факс _____________________________</w:t>
            </w:r>
          </w:p>
          <w:p w:rsidR="004847B6" w:rsidRPr="001A12A1" w:rsidRDefault="004847B6" w:rsidP="00E744F4">
            <w:pPr>
              <w:tabs>
                <w:tab w:val="left" w:pos="425"/>
              </w:tabs>
              <w:spacing w:after="0"/>
            </w:pPr>
            <w:r w:rsidRPr="001A12A1">
              <w:rPr>
                <w:lang w:val="en-US"/>
              </w:rPr>
              <w:t>E</w:t>
            </w:r>
            <w:r w:rsidRPr="001A12A1">
              <w:t>-</w:t>
            </w:r>
            <w:r w:rsidRPr="001A12A1">
              <w:rPr>
                <w:lang w:val="en-US"/>
              </w:rPr>
              <w:t>mail</w:t>
            </w:r>
            <w:r w:rsidRPr="001A12A1">
              <w:t>:_______________________________</w:t>
            </w:r>
          </w:p>
          <w:p w:rsidR="004847B6" w:rsidRPr="001A12A1" w:rsidRDefault="004847B6" w:rsidP="00E744F4">
            <w:pPr>
              <w:tabs>
                <w:tab w:val="left" w:pos="425"/>
              </w:tabs>
              <w:spacing w:after="0"/>
            </w:pPr>
            <w:r w:rsidRPr="001A12A1">
              <w:t>ИНН/КПП_____________/______________</w:t>
            </w:r>
          </w:p>
          <w:p w:rsidR="004847B6" w:rsidRPr="001A12A1" w:rsidRDefault="004847B6" w:rsidP="00E744F4">
            <w:pPr>
              <w:tabs>
                <w:tab w:val="left" w:pos="425"/>
              </w:tabs>
              <w:spacing w:after="0"/>
            </w:pPr>
            <w:r w:rsidRPr="001A12A1">
              <w:t>р/сч._________________________________</w:t>
            </w:r>
          </w:p>
          <w:p w:rsidR="004847B6" w:rsidRPr="001A12A1" w:rsidRDefault="004847B6" w:rsidP="00E744F4">
            <w:pPr>
              <w:tabs>
                <w:tab w:val="left" w:pos="425"/>
              </w:tabs>
              <w:spacing w:after="0"/>
            </w:pPr>
            <w:r w:rsidRPr="001A12A1">
              <w:t>кор/сч. ______________________________</w:t>
            </w:r>
          </w:p>
          <w:p w:rsidR="004847B6" w:rsidRPr="001A12A1" w:rsidRDefault="004847B6" w:rsidP="00E744F4">
            <w:pPr>
              <w:tabs>
                <w:tab w:val="left" w:pos="425"/>
              </w:tabs>
              <w:spacing w:after="0"/>
            </w:pPr>
            <w:r w:rsidRPr="001A12A1">
              <w:t>в____________________________________</w:t>
            </w:r>
          </w:p>
          <w:p w:rsidR="004847B6" w:rsidRPr="001A12A1" w:rsidRDefault="004847B6" w:rsidP="00E744F4">
            <w:pPr>
              <w:tabs>
                <w:tab w:val="left" w:pos="425"/>
              </w:tabs>
              <w:spacing w:after="0"/>
            </w:pPr>
            <w:r w:rsidRPr="001A12A1">
              <w:t>БИК ____________ОГРН________________</w:t>
            </w:r>
          </w:p>
          <w:p w:rsidR="004847B6" w:rsidRPr="001A12A1" w:rsidRDefault="004847B6" w:rsidP="00E744F4">
            <w:pPr>
              <w:tabs>
                <w:tab w:val="left" w:pos="425"/>
              </w:tabs>
              <w:spacing w:after="0"/>
            </w:pPr>
          </w:p>
          <w:p w:rsidR="004847B6" w:rsidRPr="001A12A1" w:rsidRDefault="004847B6" w:rsidP="00E744F4">
            <w:pPr>
              <w:tabs>
                <w:tab w:val="left" w:pos="425"/>
              </w:tabs>
              <w:spacing w:after="0"/>
            </w:pPr>
          </w:p>
          <w:p w:rsidR="004847B6" w:rsidRPr="001A12A1" w:rsidRDefault="004847B6" w:rsidP="00E744F4">
            <w:pPr>
              <w:tabs>
                <w:tab w:val="left" w:pos="425"/>
              </w:tabs>
              <w:spacing w:after="0"/>
            </w:pPr>
            <w:r w:rsidRPr="001A12A1">
              <w:t>Руководитель</w:t>
            </w:r>
          </w:p>
          <w:p w:rsidR="004847B6" w:rsidRPr="001A12A1" w:rsidRDefault="004847B6" w:rsidP="00E744F4">
            <w:pPr>
              <w:tabs>
                <w:tab w:val="left" w:pos="425"/>
              </w:tabs>
              <w:spacing w:after="0"/>
            </w:pPr>
            <w:r w:rsidRPr="001A12A1">
              <w:t>______________/______________________/</w:t>
            </w:r>
          </w:p>
          <w:p w:rsidR="004847B6" w:rsidRPr="001A12A1" w:rsidRDefault="004847B6" w:rsidP="00E744F4">
            <w:pPr>
              <w:tabs>
                <w:tab w:val="left" w:pos="425"/>
                <w:tab w:val="right" w:pos="4536"/>
              </w:tabs>
              <w:spacing w:after="0"/>
            </w:pPr>
            <w:r w:rsidRPr="001A12A1">
              <w:t>М.П.</w:t>
            </w:r>
          </w:p>
          <w:p w:rsidR="004847B6" w:rsidRPr="001A12A1" w:rsidRDefault="004847B6" w:rsidP="00E744F4">
            <w:pPr>
              <w:tabs>
                <w:tab w:val="left" w:pos="425"/>
                <w:tab w:val="right" w:pos="4536"/>
              </w:tabs>
              <w:spacing w:after="0"/>
            </w:pPr>
          </w:p>
          <w:p w:rsidR="004847B6" w:rsidRPr="001A12A1" w:rsidRDefault="004847B6" w:rsidP="00E744F4">
            <w:pPr>
              <w:tabs>
                <w:tab w:val="left" w:pos="0"/>
              </w:tabs>
              <w:spacing w:after="0"/>
              <w:jc w:val="left"/>
            </w:pPr>
          </w:p>
        </w:tc>
        <w:tc>
          <w:tcPr>
            <w:tcW w:w="4536" w:type="dxa"/>
          </w:tcPr>
          <w:p w:rsidR="004847B6" w:rsidRPr="001A12A1" w:rsidRDefault="004847B6" w:rsidP="00E744F4">
            <w:pPr>
              <w:spacing w:after="0"/>
              <w:rPr>
                <w:i/>
              </w:rPr>
            </w:pPr>
            <w:r w:rsidRPr="001A12A1">
              <w:rPr>
                <w:i/>
              </w:rPr>
              <w:t>ПОСТАВЩИК:</w:t>
            </w:r>
          </w:p>
          <w:p w:rsidR="004847B6" w:rsidRPr="001A12A1" w:rsidRDefault="004847B6" w:rsidP="00E744F4">
            <w:pPr>
              <w:tabs>
                <w:tab w:val="left" w:pos="425"/>
              </w:tabs>
              <w:spacing w:after="0"/>
            </w:pPr>
            <w:r w:rsidRPr="001A12A1">
              <w:rPr>
                <w:b/>
              </w:rPr>
              <w:t>__________________________________________________________________________</w:t>
            </w:r>
            <w:r w:rsidRPr="001A12A1">
              <w:t>Юридический адрес:___________________</w:t>
            </w:r>
          </w:p>
          <w:p w:rsidR="004847B6" w:rsidRPr="001A12A1" w:rsidRDefault="004847B6" w:rsidP="00E744F4">
            <w:pPr>
              <w:tabs>
                <w:tab w:val="left" w:pos="425"/>
              </w:tabs>
              <w:spacing w:after="0"/>
            </w:pPr>
            <w:r w:rsidRPr="001A12A1">
              <w:t>Почтовый адрес:______________________</w:t>
            </w:r>
          </w:p>
          <w:p w:rsidR="004847B6" w:rsidRPr="001A12A1" w:rsidRDefault="004847B6" w:rsidP="00E744F4">
            <w:pPr>
              <w:tabs>
                <w:tab w:val="left" w:pos="425"/>
              </w:tabs>
              <w:spacing w:after="0"/>
            </w:pPr>
            <w:r w:rsidRPr="001A12A1">
              <w:t>тел/факс _____________________________</w:t>
            </w:r>
          </w:p>
          <w:p w:rsidR="004847B6" w:rsidRPr="001A12A1" w:rsidRDefault="004847B6" w:rsidP="00E744F4">
            <w:pPr>
              <w:tabs>
                <w:tab w:val="left" w:pos="425"/>
              </w:tabs>
              <w:spacing w:after="0"/>
            </w:pPr>
            <w:r w:rsidRPr="001A12A1">
              <w:rPr>
                <w:lang w:val="en-US"/>
              </w:rPr>
              <w:t>E</w:t>
            </w:r>
            <w:r w:rsidRPr="001A12A1">
              <w:t>-</w:t>
            </w:r>
            <w:r w:rsidRPr="001A12A1">
              <w:rPr>
                <w:lang w:val="en-US"/>
              </w:rPr>
              <w:t>mail</w:t>
            </w:r>
            <w:r w:rsidRPr="001A12A1">
              <w:t>:_______________________________</w:t>
            </w:r>
          </w:p>
          <w:p w:rsidR="004847B6" w:rsidRPr="001A12A1" w:rsidRDefault="004847B6" w:rsidP="00E744F4">
            <w:pPr>
              <w:tabs>
                <w:tab w:val="left" w:pos="425"/>
              </w:tabs>
              <w:spacing w:after="0"/>
            </w:pPr>
            <w:r w:rsidRPr="001A12A1">
              <w:t>ИНН/КПП_____________/______________</w:t>
            </w:r>
          </w:p>
          <w:p w:rsidR="004847B6" w:rsidRPr="001A12A1" w:rsidRDefault="004847B6" w:rsidP="00E744F4">
            <w:pPr>
              <w:tabs>
                <w:tab w:val="left" w:pos="425"/>
              </w:tabs>
              <w:spacing w:after="0"/>
            </w:pPr>
            <w:r w:rsidRPr="001A12A1">
              <w:t>р/сч._________________________________</w:t>
            </w:r>
          </w:p>
          <w:p w:rsidR="004847B6" w:rsidRPr="001A12A1" w:rsidRDefault="004847B6" w:rsidP="00E744F4">
            <w:pPr>
              <w:tabs>
                <w:tab w:val="left" w:pos="425"/>
              </w:tabs>
              <w:spacing w:after="0"/>
            </w:pPr>
            <w:r w:rsidRPr="001A12A1">
              <w:t>кор/сч. ______________________________</w:t>
            </w:r>
          </w:p>
          <w:p w:rsidR="004847B6" w:rsidRPr="001A12A1" w:rsidRDefault="004847B6" w:rsidP="00E744F4">
            <w:pPr>
              <w:tabs>
                <w:tab w:val="left" w:pos="425"/>
              </w:tabs>
              <w:spacing w:after="0"/>
            </w:pPr>
            <w:r w:rsidRPr="001A12A1">
              <w:t>в____________________________________</w:t>
            </w:r>
          </w:p>
          <w:p w:rsidR="004847B6" w:rsidRPr="001A12A1" w:rsidRDefault="004847B6" w:rsidP="00E744F4">
            <w:pPr>
              <w:tabs>
                <w:tab w:val="left" w:pos="425"/>
              </w:tabs>
              <w:spacing w:after="0"/>
            </w:pPr>
            <w:r w:rsidRPr="001A12A1">
              <w:t>БИК ____________ОГРН________________</w:t>
            </w:r>
          </w:p>
          <w:p w:rsidR="004847B6" w:rsidRPr="001A12A1" w:rsidRDefault="004847B6" w:rsidP="00E744F4">
            <w:pPr>
              <w:tabs>
                <w:tab w:val="left" w:pos="425"/>
              </w:tabs>
              <w:spacing w:after="0"/>
            </w:pPr>
          </w:p>
          <w:p w:rsidR="004847B6" w:rsidRPr="001A12A1" w:rsidRDefault="004847B6" w:rsidP="00E744F4">
            <w:pPr>
              <w:tabs>
                <w:tab w:val="left" w:pos="425"/>
              </w:tabs>
              <w:spacing w:after="0"/>
            </w:pPr>
          </w:p>
          <w:p w:rsidR="004847B6" w:rsidRPr="001A12A1" w:rsidRDefault="004847B6" w:rsidP="00E744F4">
            <w:pPr>
              <w:tabs>
                <w:tab w:val="left" w:pos="425"/>
              </w:tabs>
              <w:spacing w:after="0"/>
            </w:pPr>
            <w:r w:rsidRPr="001A12A1">
              <w:t>Руководитель</w:t>
            </w:r>
          </w:p>
          <w:p w:rsidR="004847B6" w:rsidRPr="001A12A1" w:rsidRDefault="004847B6" w:rsidP="00E744F4">
            <w:pPr>
              <w:tabs>
                <w:tab w:val="left" w:pos="425"/>
              </w:tabs>
              <w:spacing w:after="0"/>
            </w:pPr>
            <w:r w:rsidRPr="001A12A1">
              <w:t>______________/______________________/</w:t>
            </w:r>
          </w:p>
          <w:p w:rsidR="004847B6" w:rsidRPr="001A12A1" w:rsidRDefault="004847B6" w:rsidP="00E744F4">
            <w:pPr>
              <w:tabs>
                <w:tab w:val="left" w:pos="425"/>
                <w:tab w:val="right" w:pos="4536"/>
              </w:tabs>
              <w:spacing w:after="0"/>
            </w:pPr>
            <w:r w:rsidRPr="001A12A1">
              <w:t>М.П.</w:t>
            </w:r>
          </w:p>
          <w:p w:rsidR="004847B6" w:rsidRPr="001A12A1" w:rsidRDefault="004847B6" w:rsidP="00E744F4">
            <w:pPr>
              <w:tabs>
                <w:tab w:val="left" w:pos="425"/>
                <w:tab w:val="right" w:pos="4536"/>
              </w:tabs>
              <w:spacing w:after="0"/>
            </w:pPr>
          </w:p>
          <w:p w:rsidR="004847B6" w:rsidRPr="001A12A1" w:rsidRDefault="004847B6" w:rsidP="00E744F4">
            <w:pPr>
              <w:tabs>
                <w:tab w:val="left" w:pos="425"/>
                <w:tab w:val="right" w:pos="4536"/>
              </w:tabs>
              <w:spacing w:after="0"/>
            </w:pPr>
          </w:p>
          <w:p w:rsidR="004847B6" w:rsidRPr="001A12A1" w:rsidRDefault="004847B6" w:rsidP="00E744F4">
            <w:pPr>
              <w:tabs>
                <w:tab w:val="left" w:pos="425"/>
                <w:tab w:val="right" w:pos="4536"/>
              </w:tabs>
              <w:spacing w:after="0"/>
            </w:pPr>
          </w:p>
          <w:p w:rsidR="004847B6" w:rsidRPr="001A12A1" w:rsidRDefault="004847B6" w:rsidP="00E744F4">
            <w:pPr>
              <w:tabs>
                <w:tab w:val="left" w:pos="425"/>
                <w:tab w:val="right" w:pos="4536"/>
              </w:tabs>
              <w:spacing w:after="0"/>
            </w:pPr>
          </w:p>
          <w:p w:rsidR="004847B6" w:rsidRPr="001A12A1" w:rsidRDefault="004847B6" w:rsidP="00E744F4">
            <w:pPr>
              <w:tabs>
                <w:tab w:val="left" w:pos="425"/>
                <w:tab w:val="right" w:pos="4536"/>
              </w:tabs>
              <w:spacing w:after="0"/>
            </w:pPr>
          </w:p>
          <w:p w:rsidR="004847B6" w:rsidRPr="001A12A1" w:rsidRDefault="004847B6" w:rsidP="00E744F4">
            <w:pPr>
              <w:tabs>
                <w:tab w:val="left" w:pos="425"/>
                <w:tab w:val="right" w:pos="4536"/>
              </w:tabs>
              <w:spacing w:after="0"/>
            </w:pPr>
          </w:p>
          <w:p w:rsidR="004847B6" w:rsidRPr="001A12A1" w:rsidRDefault="004847B6" w:rsidP="00E744F4">
            <w:pPr>
              <w:tabs>
                <w:tab w:val="left" w:pos="425"/>
                <w:tab w:val="right" w:pos="4536"/>
              </w:tabs>
              <w:spacing w:after="0"/>
            </w:pPr>
          </w:p>
          <w:p w:rsidR="004847B6" w:rsidRPr="001A12A1" w:rsidRDefault="004847B6" w:rsidP="00E744F4">
            <w:pPr>
              <w:tabs>
                <w:tab w:val="left" w:pos="425"/>
                <w:tab w:val="right" w:pos="4536"/>
              </w:tabs>
              <w:spacing w:after="0"/>
            </w:pPr>
          </w:p>
          <w:p w:rsidR="004847B6" w:rsidRPr="001A12A1" w:rsidRDefault="004847B6" w:rsidP="00E744F4">
            <w:pPr>
              <w:tabs>
                <w:tab w:val="left" w:pos="425"/>
                <w:tab w:val="right" w:pos="4536"/>
              </w:tabs>
              <w:spacing w:after="0"/>
            </w:pPr>
          </w:p>
          <w:p w:rsidR="004847B6" w:rsidRPr="001A12A1" w:rsidRDefault="004847B6" w:rsidP="00E744F4">
            <w:pPr>
              <w:tabs>
                <w:tab w:val="left" w:pos="425"/>
                <w:tab w:val="right" w:pos="4536"/>
              </w:tabs>
              <w:spacing w:after="0"/>
            </w:pPr>
          </w:p>
          <w:p w:rsidR="004847B6" w:rsidRPr="001A12A1" w:rsidRDefault="004847B6" w:rsidP="00E744F4">
            <w:pPr>
              <w:tabs>
                <w:tab w:val="left" w:pos="425"/>
                <w:tab w:val="right" w:pos="4536"/>
              </w:tabs>
              <w:spacing w:after="0"/>
            </w:pPr>
          </w:p>
          <w:p w:rsidR="004847B6" w:rsidRPr="001A12A1" w:rsidRDefault="004847B6" w:rsidP="00E744F4">
            <w:pPr>
              <w:tabs>
                <w:tab w:val="left" w:pos="425"/>
                <w:tab w:val="right" w:pos="4536"/>
              </w:tabs>
              <w:spacing w:after="0"/>
            </w:pPr>
          </w:p>
        </w:tc>
      </w:tr>
    </w:tbl>
    <w:p w:rsidR="004847B6" w:rsidRPr="001A12A1" w:rsidRDefault="004847B6" w:rsidP="004847B6">
      <w:pPr>
        <w:tabs>
          <w:tab w:val="left" w:pos="700"/>
          <w:tab w:val="left" w:pos="5448"/>
          <w:tab w:val="left" w:pos="7042"/>
          <w:tab w:val="left" w:pos="8463"/>
        </w:tabs>
        <w:spacing w:after="0"/>
        <w:rPr>
          <w:sz w:val="22"/>
          <w:szCs w:val="22"/>
        </w:rPr>
      </w:pPr>
      <w:r w:rsidRPr="001A12A1">
        <w:rPr>
          <w:sz w:val="22"/>
          <w:szCs w:val="22"/>
        </w:rPr>
        <w:t xml:space="preserve">                                                                                                                                    </w:t>
      </w:r>
      <w:r w:rsidRPr="001A12A1">
        <w:rPr>
          <w:sz w:val="22"/>
          <w:szCs w:val="22"/>
        </w:rPr>
        <w:br w:type="page"/>
      </w:r>
    </w:p>
    <w:p w:rsidR="004847B6" w:rsidRPr="001A12A1" w:rsidRDefault="004847B6" w:rsidP="004847B6">
      <w:pPr>
        <w:tabs>
          <w:tab w:val="left" w:pos="700"/>
          <w:tab w:val="left" w:pos="5448"/>
          <w:tab w:val="left" w:pos="7042"/>
          <w:tab w:val="left" w:pos="8463"/>
        </w:tabs>
        <w:spacing w:after="0"/>
        <w:rPr>
          <w:sz w:val="22"/>
          <w:szCs w:val="22"/>
        </w:rPr>
      </w:pPr>
      <w:r w:rsidRPr="001A12A1">
        <w:rPr>
          <w:sz w:val="22"/>
          <w:szCs w:val="22"/>
        </w:rPr>
        <w:lastRenderedPageBreak/>
        <w:t xml:space="preserve">                                                                                                                                                    Приложение № 1 </w:t>
      </w:r>
    </w:p>
    <w:p w:rsidR="004847B6" w:rsidRPr="001A12A1" w:rsidRDefault="004847B6" w:rsidP="004847B6">
      <w:pPr>
        <w:tabs>
          <w:tab w:val="left" w:pos="700"/>
          <w:tab w:val="left" w:pos="5448"/>
          <w:tab w:val="left" w:pos="7042"/>
          <w:tab w:val="left" w:pos="8463"/>
        </w:tabs>
        <w:spacing w:after="0"/>
        <w:ind w:left="93"/>
        <w:jc w:val="right"/>
        <w:rPr>
          <w:sz w:val="22"/>
          <w:szCs w:val="22"/>
        </w:rPr>
      </w:pPr>
      <w:r w:rsidRPr="001A12A1">
        <w:rPr>
          <w:sz w:val="22"/>
          <w:szCs w:val="22"/>
        </w:rPr>
        <w:t xml:space="preserve">к контракту </w:t>
      </w:r>
    </w:p>
    <w:p w:rsidR="004847B6" w:rsidRPr="001A12A1" w:rsidRDefault="004847B6" w:rsidP="004847B6">
      <w:pPr>
        <w:tabs>
          <w:tab w:val="left" w:pos="700"/>
          <w:tab w:val="left" w:pos="5448"/>
          <w:tab w:val="left" w:pos="7042"/>
          <w:tab w:val="left" w:pos="8463"/>
        </w:tabs>
        <w:spacing w:after="0"/>
        <w:ind w:left="93"/>
        <w:jc w:val="right"/>
        <w:rPr>
          <w:b/>
          <w:sz w:val="22"/>
          <w:szCs w:val="22"/>
        </w:rPr>
      </w:pPr>
      <w:r w:rsidRPr="001A12A1">
        <w:rPr>
          <w:sz w:val="22"/>
          <w:szCs w:val="22"/>
        </w:rPr>
        <w:t>№ ________ от «____» ___________ 201</w:t>
      </w:r>
      <w:r>
        <w:rPr>
          <w:sz w:val="22"/>
          <w:szCs w:val="22"/>
        </w:rPr>
        <w:t>6</w:t>
      </w:r>
      <w:r w:rsidRPr="001A12A1">
        <w:rPr>
          <w:sz w:val="22"/>
          <w:szCs w:val="22"/>
        </w:rPr>
        <w:t xml:space="preserve">г. </w:t>
      </w:r>
    </w:p>
    <w:p w:rsidR="004847B6" w:rsidRPr="001A12A1" w:rsidRDefault="004847B6" w:rsidP="004847B6">
      <w:pPr>
        <w:tabs>
          <w:tab w:val="left" w:pos="700"/>
          <w:tab w:val="left" w:pos="3636"/>
          <w:tab w:val="left" w:pos="5448"/>
          <w:tab w:val="left" w:pos="7042"/>
          <w:tab w:val="left" w:pos="8463"/>
          <w:tab w:val="left" w:pos="9982"/>
          <w:tab w:val="left" w:pos="11245"/>
          <w:tab w:val="left" w:pos="12677"/>
        </w:tabs>
        <w:spacing w:after="0"/>
        <w:ind w:left="93"/>
      </w:pPr>
    </w:p>
    <w:p w:rsidR="004847B6" w:rsidRPr="001A12A1" w:rsidRDefault="004847B6" w:rsidP="004847B6">
      <w:pPr>
        <w:spacing w:after="0"/>
        <w:jc w:val="center"/>
      </w:pPr>
    </w:p>
    <w:p w:rsidR="004847B6" w:rsidRPr="001A12A1" w:rsidRDefault="004847B6" w:rsidP="004847B6">
      <w:pPr>
        <w:spacing w:after="0"/>
        <w:jc w:val="center"/>
        <w:rPr>
          <w:b/>
        </w:rPr>
      </w:pPr>
      <w:r w:rsidRPr="001A12A1">
        <w:rPr>
          <w:b/>
        </w:rPr>
        <w:t>СПЕЦИФИКАЦИЯ</w:t>
      </w:r>
    </w:p>
    <w:p w:rsidR="004847B6" w:rsidRPr="001A12A1" w:rsidRDefault="004847B6" w:rsidP="004847B6">
      <w:pPr>
        <w:spacing w:after="0"/>
      </w:pPr>
    </w:p>
    <w:tbl>
      <w:tblPr>
        <w:tblW w:w="5000" w:type="pct"/>
        <w:tblLook w:val="0000" w:firstRow="0" w:lastRow="0" w:firstColumn="0" w:lastColumn="0" w:noHBand="0" w:noVBand="0"/>
      </w:tblPr>
      <w:tblGrid>
        <w:gridCol w:w="612"/>
        <w:gridCol w:w="2867"/>
        <w:gridCol w:w="2080"/>
        <w:gridCol w:w="779"/>
        <w:gridCol w:w="911"/>
        <w:gridCol w:w="1509"/>
        <w:gridCol w:w="1663"/>
      </w:tblGrid>
      <w:tr w:rsidR="004847B6" w:rsidRPr="001A12A1" w:rsidTr="00E744F4">
        <w:trPr>
          <w:trHeight w:val="1190"/>
        </w:trPr>
        <w:tc>
          <w:tcPr>
            <w:tcW w:w="293" w:type="pct"/>
            <w:tcBorders>
              <w:top w:val="single" w:sz="4" w:space="0" w:color="auto"/>
              <w:left w:val="single" w:sz="4" w:space="0" w:color="auto"/>
              <w:bottom w:val="single" w:sz="4" w:space="0" w:color="auto"/>
              <w:right w:val="single" w:sz="4" w:space="0" w:color="auto"/>
            </w:tcBorders>
            <w:vAlign w:val="center"/>
          </w:tcPr>
          <w:p w:rsidR="004847B6" w:rsidRPr="001A12A1" w:rsidRDefault="004847B6" w:rsidP="00E744F4">
            <w:pPr>
              <w:spacing w:after="0"/>
              <w:jc w:val="left"/>
              <w:rPr>
                <w:b/>
                <w:sz w:val="20"/>
                <w:szCs w:val="20"/>
              </w:rPr>
            </w:pPr>
            <w:r w:rsidRPr="001A12A1">
              <w:rPr>
                <w:b/>
                <w:sz w:val="20"/>
                <w:szCs w:val="20"/>
              </w:rPr>
              <w:t>№ п/п</w:t>
            </w:r>
          </w:p>
        </w:tc>
        <w:tc>
          <w:tcPr>
            <w:tcW w:w="1375" w:type="pct"/>
            <w:tcBorders>
              <w:top w:val="single" w:sz="4" w:space="0" w:color="auto"/>
              <w:left w:val="nil"/>
              <w:bottom w:val="single" w:sz="4" w:space="0" w:color="auto"/>
              <w:right w:val="single" w:sz="4" w:space="0" w:color="auto"/>
            </w:tcBorders>
            <w:vAlign w:val="center"/>
          </w:tcPr>
          <w:p w:rsidR="004847B6" w:rsidRPr="001A12A1" w:rsidRDefault="004847B6" w:rsidP="00E744F4">
            <w:pPr>
              <w:spacing w:after="0"/>
              <w:ind w:left="-57" w:right="-57"/>
              <w:jc w:val="center"/>
              <w:rPr>
                <w:b/>
                <w:sz w:val="20"/>
              </w:rPr>
            </w:pPr>
            <w:r w:rsidRPr="001A12A1">
              <w:rPr>
                <w:b/>
                <w:sz w:val="20"/>
              </w:rPr>
              <w:t>Наименование товара</w:t>
            </w:r>
          </w:p>
          <w:p w:rsidR="004847B6" w:rsidRPr="001A12A1" w:rsidRDefault="004847B6" w:rsidP="00E744F4">
            <w:pPr>
              <w:spacing w:after="0"/>
              <w:jc w:val="center"/>
              <w:rPr>
                <w:b/>
                <w:sz w:val="20"/>
                <w:szCs w:val="20"/>
              </w:rPr>
            </w:pPr>
          </w:p>
        </w:tc>
        <w:tc>
          <w:tcPr>
            <w:tcW w:w="998" w:type="pct"/>
            <w:tcBorders>
              <w:top w:val="single" w:sz="4" w:space="0" w:color="auto"/>
              <w:left w:val="nil"/>
              <w:bottom w:val="single" w:sz="4" w:space="0" w:color="auto"/>
              <w:right w:val="single" w:sz="4" w:space="0" w:color="auto"/>
            </w:tcBorders>
            <w:vAlign w:val="center"/>
          </w:tcPr>
          <w:p w:rsidR="004847B6" w:rsidRPr="001A12A1" w:rsidRDefault="004847B6" w:rsidP="00E744F4">
            <w:pPr>
              <w:spacing w:after="0"/>
              <w:jc w:val="center"/>
              <w:rPr>
                <w:b/>
                <w:sz w:val="20"/>
                <w:szCs w:val="20"/>
              </w:rPr>
            </w:pPr>
            <w:r w:rsidRPr="001A12A1">
              <w:rPr>
                <w:b/>
                <w:sz w:val="20"/>
                <w:szCs w:val="20"/>
              </w:rPr>
              <w:t>Страна происхождения товара</w:t>
            </w:r>
          </w:p>
        </w:tc>
        <w:tc>
          <w:tcPr>
            <w:tcW w:w="374" w:type="pct"/>
            <w:tcBorders>
              <w:top w:val="single" w:sz="4" w:space="0" w:color="auto"/>
              <w:left w:val="nil"/>
              <w:bottom w:val="single" w:sz="4" w:space="0" w:color="auto"/>
              <w:right w:val="single" w:sz="4" w:space="0" w:color="auto"/>
            </w:tcBorders>
            <w:vAlign w:val="center"/>
          </w:tcPr>
          <w:p w:rsidR="004847B6" w:rsidRPr="001A12A1" w:rsidRDefault="004847B6" w:rsidP="00E744F4">
            <w:pPr>
              <w:spacing w:after="0"/>
              <w:jc w:val="center"/>
              <w:rPr>
                <w:b/>
                <w:sz w:val="20"/>
                <w:szCs w:val="20"/>
              </w:rPr>
            </w:pPr>
            <w:r w:rsidRPr="001A12A1">
              <w:rPr>
                <w:b/>
                <w:sz w:val="20"/>
                <w:szCs w:val="20"/>
              </w:rPr>
              <w:t>Ед. изм.</w:t>
            </w:r>
          </w:p>
        </w:tc>
        <w:tc>
          <w:tcPr>
            <w:tcW w:w="437" w:type="pct"/>
            <w:tcBorders>
              <w:top w:val="single" w:sz="4" w:space="0" w:color="auto"/>
              <w:left w:val="nil"/>
              <w:bottom w:val="single" w:sz="4" w:space="0" w:color="auto"/>
              <w:right w:val="single" w:sz="4" w:space="0" w:color="auto"/>
            </w:tcBorders>
            <w:vAlign w:val="center"/>
          </w:tcPr>
          <w:p w:rsidR="004847B6" w:rsidRPr="001A12A1" w:rsidRDefault="004847B6" w:rsidP="00E744F4">
            <w:pPr>
              <w:spacing w:after="0"/>
              <w:jc w:val="center"/>
              <w:rPr>
                <w:b/>
                <w:sz w:val="20"/>
                <w:szCs w:val="20"/>
              </w:rPr>
            </w:pPr>
            <w:r w:rsidRPr="001A12A1">
              <w:rPr>
                <w:b/>
                <w:sz w:val="20"/>
                <w:szCs w:val="20"/>
              </w:rPr>
              <w:t>Кол-во</w:t>
            </w:r>
          </w:p>
        </w:tc>
        <w:tc>
          <w:tcPr>
            <w:tcW w:w="724" w:type="pct"/>
            <w:tcBorders>
              <w:top w:val="single" w:sz="4" w:space="0" w:color="auto"/>
              <w:left w:val="nil"/>
              <w:bottom w:val="single" w:sz="4" w:space="0" w:color="auto"/>
              <w:right w:val="single" w:sz="4" w:space="0" w:color="auto"/>
            </w:tcBorders>
            <w:vAlign w:val="center"/>
          </w:tcPr>
          <w:p w:rsidR="004847B6" w:rsidRPr="001A12A1" w:rsidRDefault="004847B6" w:rsidP="00E744F4">
            <w:pPr>
              <w:spacing w:after="0"/>
              <w:jc w:val="center"/>
              <w:rPr>
                <w:b/>
                <w:sz w:val="20"/>
                <w:szCs w:val="20"/>
              </w:rPr>
            </w:pPr>
            <w:r w:rsidRPr="001A12A1">
              <w:rPr>
                <w:b/>
                <w:sz w:val="20"/>
                <w:szCs w:val="20"/>
              </w:rPr>
              <w:t>Цена за ед.            (включая НДС ____%) руб.</w:t>
            </w:r>
          </w:p>
        </w:tc>
        <w:tc>
          <w:tcPr>
            <w:tcW w:w="798" w:type="pct"/>
            <w:tcBorders>
              <w:top w:val="single" w:sz="4" w:space="0" w:color="auto"/>
              <w:left w:val="nil"/>
              <w:bottom w:val="single" w:sz="4" w:space="0" w:color="auto"/>
              <w:right w:val="single" w:sz="4" w:space="0" w:color="auto"/>
            </w:tcBorders>
            <w:vAlign w:val="center"/>
          </w:tcPr>
          <w:p w:rsidR="004847B6" w:rsidRPr="001A12A1" w:rsidRDefault="004847B6" w:rsidP="00E744F4">
            <w:pPr>
              <w:spacing w:after="0"/>
              <w:jc w:val="center"/>
              <w:rPr>
                <w:b/>
                <w:sz w:val="20"/>
                <w:szCs w:val="20"/>
              </w:rPr>
            </w:pPr>
            <w:r w:rsidRPr="001A12A1">
              <w:rPr>
                <w:b/>
                <w:sz w:val="20"/>
                <w:szCs w:val="20"/>
              </w:rPr>
              <w:t>Общая стоимость (включая НДС ____%) руб.</w:t>
            </w:r>
          </w:p>
        </w:tc>
      </w:tr>
      <w:tr w:rsidR="004847B6" w:rsidRPr="001A12A1" w:rsidTr="00E744F4">
        <w:trPr>
          <w:trHeight w:val="130"/>
        </w:trPr>
        <w:tc>
          <w:tcPr>
            <w:tcW w:w="293" w:type="pct"/>
            <w:tcBorders>
              <w:top w:val="nil"/>
              <w:left w:val="single" w:sz="4" w:space="0" w:color="auto"/>
              <w:bottom w:val="single" w:sz="4" w:space="0" w:color="auto"/>
              <w:right w:val="nil"/>
            </w:tcBorders>
          </w:tcPr>
          <w:p w:rsidR="004847B6" w:rsidRPr="001A12A1" w:rsidRDefault="004847B6" w:rsidP="004847B6">
            <w:pPr>
              <w:numPr>
                <w:ilvl w:val="0"/>
                <w:numId w:val="16"/>
              </w:numPr>
              <w:tabs>
                <w:tab w:val="left" w:pos="109"/>
              </w:tabs>
              <w:spacing w:after="0"/>
              <w:ind w:left="44" w:firstLine="0"/>
              <w:contextualSpacing/>
              <w:jc w:val="left"/>
              <w:rPr>
                <w:b/>
                <w:sz w:val="20"/>
                <w:szCs w:val="20"/>
              </w:rPr>
            </w:pPr>
          </w:p>
        </w:tc>
        <w:tc>
          <w:tcPr>
            <w:tcW w:w="1375" w:type="pct"/>
            <w:tcBorders>
              <w:top w:val="nil"/>
              <w:left w:val="single" w:sz="4" w:space="0" w:color="auto"/>
              <w:bottom w:val="nil"/>
              <w:right w:val="single" w:sz="4" w:space="0" w:color="auto"/>
            </w:tcBorders>
          </w:tcPr>
          <w:p w:rsidR="004847B6" w:rsidRPr="001A12A1" w:rsidRDefault="004847B6" w:rsidP="00E744F4">
            <w:pPr>
              <w:spacing w:after="0"/>
              <w:rPr>
                <w:b/>
                <w:sz w:val="20"/>
                <w:szCs w:val="20"/>
              </w:rPr>
            </w:pPr>
            <w:r w:rsidRPr="001A12A1">
              <w:rPr>
                <w:b/>
                <w:sz w:val="20"/>
                <w:szCs w:val="20"/>
              </w:rPr>
              <w:t> </w:t>
            </w:r>
          </w:p>
          <w:p w:rsidR="004847B6" w:rsidRPr="001A12A1" w:rsidRDefault="004847B6" w:rsidP="00E744F4">
            <w:pPr>
              <w:spacing w:after="0"/>
              <w:rPr>
                <w:b/>
                <w:sz w:val="20"/>
                <w:szCs w:val="20"/>
              </w:rPr>
            </w:pPr>
          </w:p>
        </w:tc>
        <w:tc>
          <w:tcPr>
            <w:tcW w:w="998" w:type="pct"/>
            <w:tcBorders>
              <w:top w:val="nil"/>
              <w:left w:val="nil"/>
              <w:bottom w:val="nil"/>
              <w:right w:val="single" w:sz="4" w:space="0" w:color="auto"/>
            </w:tcBorders>
          </w:tcPr>
          <w:p w:rsidR="004847B6" w:rsidRPr="001A12A1" w:rsidRDefault="004847B6" w:rsidP="00E744F4">
            <w:pPr>
              <w:spacing w:after="0"/>
              <w:jc w:val="center"/>
              <w:rPr>
                <w:b/>
                <w:sz w:val="20"/>
                <w:szCs w:val="20"/>
              </w:rPr>
            </w:pPr>
            <w:r w:rsidRPr="001A12A1">
              <w:rPr>
                <w:b/>
                <w:sz w:val="20"/>
                <w:szCs w:val="20"/>
              </w:rPr>
              <w:t> </w:t>
            </w:r>
          </w:p>
        </w:tc>
        <w:tc>
          <w:tcPr>
            <w:tcW w:w="374" w:type="pct"/>
            <w:tcBorders>
              <w:top w:val="nil"/>
              <w:left w:val="nil"/>
              <w:bottom w:val="single" w:sz="4" w:space="0" w:color="auto"/>
              <w:right w:val="single" w:sz="4" w:space="0" w:color="auto"/>
            </w:tcBorders>
          </w:tcPr>
          <w:p w:rsidR="004847B6" w:rsidRPr="001A12A1" w:rsidRDefault="004847B6" w:rsidP="00E744F4">
            <w:pPr>
              <w:spacing w:after="0"/>
              <w:jc w:val="center"/>
              <w:rPr>
                <w:b/>
                <w:sz w:val="20"/>
                <w:szCs w:val="20"/>
              </w:rPr>
            </w:pPr>
            <w:r w:rsidRPr="001A12A1">
              <w:rPr>
                <w:b/>
                <w:sz w:val="20"/>
                <w:szCs w:val="20"/>
              </w:rPr>
              <w:t> </w:t>
            </w:r>
          </w:p>
        </w:tc>
        <w:tc>
          <w:tcPr>
            <w:tcW w:w="437" w:type="pct"/>
            <w:tcBorders>
              <w:top w:val="nil"/>
              <w:left w:val="nil"/>
              <w:bottom w:val="single" w:sz="4" w:space="0" w:color="auto"/>
              <w:right w:val="single" w:sz="4" w:space="0" w:color="auto"/>
            </w:tcBorders>
          </w:tcPr>
          <w:p w:rsidR="004847B6" w:rsidRPr="001A12A1" w:rsidRDefault="004847B6" w:rsidP="00E744F4">
            <w:pPr>
              <w:spacing w:after="0"/>
              <w:jc w:val="center"/>
              <w:rPr>
                <w:b/>
                <w:sz w:val="20"/>
                <w:szCs w:val="20"/>
              </w:rPr>
            </w:pPr>
            <w:r w:rsidRPr="001A12A1">
              <w:rPr>
                <w:b/>
                <w:sz w:val="20"/>
                <w:szCs w:val="20"/>
              </w:rPr>
              <w:t> </w:t>
            </w:r>
          </w:p>
        </w:tc>
        <w:tc>
          <w:tcPr>
            <w:tcW w:w="724" w:type="pct"/>
            <w:tcBorders>
              <w:top w:val="nil"/>
              <w:left w:val="nil"/>
              <w:bottom w:val="single" w:sz="4" w:space="0" w:color="auto"/>
              <w:right w:val="single" w:sz="4" w:space="0" w:color="auto"/>
            </w:tcBorders>
          </w:tcPr>
          <w:p w:rsidR="004847B6" w:rsidRPr="001A12A1" w:rsidRDefault="004847B6" w:rsidP="00E744F4">
            <w:pPr>
              <w:spacing w:after="0"/>
              <w:jc w:val="right"/>
              <w:rPr>
                <w:b/>
                <w:sz w:val="20"/>
                <w:szCs w:val="20"/>
              </w:rPr>
            </w:pPr>
            <w:r w:rsidRPr="001A12A1">
              <w:rPr>
                <w:b/>
                <w:sz w:val="20"/>
                <w:szCs w:val="20"/>
              </w:rPr>
              <w:t> </w:t>
            </w:r>
          </w:p>
        </w:tc>
        <w:tc>
          <w:tcPr>
            <w:tcW w:w="798" w:type="pct"/>
            <w:tcBorders>
              <w:top w:val="nil"/>
              <w:left w:val="nil"/>
              <w:bottom w:val="single" w:sz="4" w:space="0" w:color="auto"/>
              <w:right w:val="single" w:sz="4" w:space="0" w:color="auto"/>
            </w:tcBorders>
          </w:tcPr>
          <w:p w:rsidR="004847B6" w:rsidRPr="001A12A1" w:rsidRDefault="004847B6" w:rsidP="00E744F4">
            <w:pPr>
              <w:spacing w:after="0"/>
              <w:rPr>
                <w:b/>
                <w:sz w:val="20"/>
                <w:szCs w:val="20"/>
              </w:rPr>
            </w:pPr>
            <w:r w:rsidRPr="001A12A1">
              <w:rPr>
                <w:b/>
                <w:sz w:val="20"/>
                <w:szCs w:val="20"/>
              </w:rPr>
              <w:t> </w:t>
            </w:r>
          </w:p>
        </w:tc>
      </w:tr>
      <w:tr w:rsidR="004847B6" w:rsidRPr="001A12A1" w:rsidTr="00E744F4">
        <w:trPr>
          <w:trHeight w:val="199"/>
        </w:trPr>
        <w:tc>
          <w:tcPr>
            <w:tcW w:w="293" w:type="pct"/>
            <w:tcBorders>
              <w:top w:val="nil"/>
              <w:left w:val="single" w:sz="4" w:space="0" w:color="auto"/>
              <w:bottom w:val="single" w:sz="4" w:space="0" w:color="auto"/>
              <w:right w:val="nil"/>
            </w:tcBorders>
          </w:tcPr>
          <w:p w:rsidR="004847B6" w:rsidRPr="001A12A1" w:rsidRDefault="004847B6" w:rsidP="00E744F4">
            <w:pPr>
              <w:tabs>
                <w:tab w:val="left" w:pos="109"/>
              </w:tabs>
              <w:spacing w:after="0"/>
              <w:ind w:left="44"/>
              <w:contextualSpacing/>
              <w:rPr>
                <w:b/>
                <w:sz w:val="20"/>
                <w:szCs w:val="20"/>
              </w:rPr>
            </w:pPr>
            <w:r w:rsidRPr="001A12A1">
              <w:rPr>
                <w:b/>
                <w:sz w:val="20"/>
                <w:szCs w:val="20"/>
              </w:rPr>
              <w:t>2</w:t>
            </w:r>
          </w:p>
        </w:tc>
        <w:tc>
          <w:tcPr>
            <w:tcW w:w="1375" w:type="pct"/>
            <w:tcBorders>
              <w:top w:val="single" w:sz="4" w:space="0" w:color="auto"/>
              <w:left w:val="single" w:sz="4" w:space="0" w:color="auto"/>
              <w:bottom w:val="single" w:sz="4" w:space="0" w:color="auto"/>
              <w:right w:val="single" w:sz="4" w:space="0" w:color="auto"/>
            </w:tcBorders>
          </w:tcPr>
          <w:p w:rsidR="004847B6" w:rsidRPr="001A12A1" w:rsidRDefault="004847B6" w:rsidP="00E744F4">
            <w:pPr>
              <w:spacing w:after="0"/>
              <w:rPr>
                <w:sz w:val="20"/>
                <w:szCs w:val="20"/>
              </w:rPr>
            </w:pPr>
            <w:r w:rsidRPr="001A12A1">
              <w:rPr>
                <w:sz w:val="20"/>
                <w:szCs w:val="20"/>
              </w:rPr>
              <w:t> </w:t>
            </w:r>
          </w:p>
          <w:p w:rsidR="004847B6" w:rsidRPr="001A12A1" w:rsidRDefault="004847B6" w:rsidP="00E744F4">
            <w:pPr>
              <w:spacing w:after="0"/>
              <w:rPr>
                <w:sz w:val="20"/>
                <w:szCs w:val="20"/>
              </w:rPr>
            </w:pPr>
          </w:p>
        </w:tc>
        <w:tc>
          <w:tcPr>
            <w:tcW w:w="998" w:type="pct"/>
            <w:tcBorders>
              <w:top w:val="single" w:sz="4" w:space="0" w:color="auto"/>
              <w:left w:val="nil"/>
              <w:bottom w:val="single" w:sz="4" w:space="0" w:color="auto"/>
              <w:right w:val="single" w:sz="4" w:space="0" w:color="auto"/>
            </w:tcBorders>
          </w:tcPr>
          <w:p w:rsidR="004847B6" w:rsidRPr="001A12A1" w:rsidRDefault="004847B6" w:rsidP="00E744F4">
            <w:pPr>
              <w:spacing w:after="0"/>
              <w:jc w:val="center"/>
              <w:rPr>
                <w:sz w:val="20"/>
                <w:szCs w:val="20"/>
              </w:rPr>
            </w:pPr>
            <w:r w:rsidRPr="001A12A1">
              <w:rPr>
                <w:sz w:val="20"/>
                <w:szCs w:val="20"/>
              </w:rPr>
              <w:t> </w:t>
            </w:r>
          </w:p>
        </w:tc>
        <w:tc>
          <w:tcPr>
            <w:tcW w:w="374" w:type="pct"/>
            <w:tcBorders>
              <w:top w:val="nil"/>
              <w:left w:val="nil"/>
              <w:bottom w:val="single" w:sz="4" w:space="0" w:color="auto"/>
              <w:right w:val="single" w:sz="4" w:space="0" w:color="auto"/>
            </w:tcBorders>
          </w:tcPr>
          <w:p w:rsidR="004847B6" w:rsidRPr="001A12A1" w:rsidRDefault="004847B6" w:rsidP="00E744F4">
            <w:pPr>
              <w:spacing w:after="0"/>
              <w:jc w:val="center"/>
              <w:rPr>
                <w:sz w:val="20"/>
                <w:szCs w:val="20"/>
              </w:rPr>
            </w:pPr>
            <w:r w:rsidRPr="001A12A1">
              <w:rPr>
                <w:sz w:val="20"/>
                <w:szCs w:val="20"/>
              </w:rPr>
              <w:t> </w:t>
            </w:r>
          </w:p>
        </w:tc>
        <w:tc>
          <w:tcPr>
            <w:tcW w:w="437" w:type="pct"/>
            <w:tcBorders>
              <w:top w:val="nil"/>
              <w:left w:val="nil"/>
              <w:bottom w:val="single" w:sz="4" w:space="0" w:color="auto"/>
              <w:right w:val="single" w:sz="4" w:space="0" w:color="auto"/>
            </w:tcBorders>
          </w:tcPr>
          <w:p w:rsidR="004847B6" w:rsidRPr="001A12A1" w:rsidRDefault="004847B6" w:rsidP="00E744F4">
            <w:pPr>
              <w:spacing w:after="0"/>
              <w:jc w:val="center"/>
              <w:rPr>
                <w:sz w:val="20"/>
                <w:szCs w:val="20"/>
              </w:rPr>
            </w:pPr>
            <w:r w:rsidRPr="001A12A1">
              <w:rPr>
                <w:sz w:val="20"/>
                <w:szCs w:val="20"/>
              </w:rPr>
              <w:t> </w:t>
            </w:r>
          </w:p>
        </w:tc>
        <w:tc>
          <w:tcPr>
            <w:tcW w:w="724" w:type="pct"/>
            <w:tcBorders>
              <w:top w:val="nil"/>
              <w:left w:val="nil"/>
              <w:bottom w:val="single" w:sz="4" w:space="0" w:color="auto"/>
              <w:right w:val="single" w:sz="4" w:space="0" w:color="auto"/>
            </w:tcBorders>
          </w:tcPr>
          <w:p w:rsidR="004847B6" w:rsidRPr="001A12A1" w:rsidRDefault="004847B6" w:rsidP="00E744F4">
            <w:pPr>
              <w:spacing w:after="0"/>
              <w:jc w:val="right"/>
              <w:rPr>
                <w:sz w:val="20"/>
                <w:szCs w:val="20"/>
              </w:rPr>
            </w:pPr>
            <w:r w:rsidRPr="001A12A1">
              <w:rPr>
                <w:sz w:val="20"/>
                <w:szCs w:val="20"/>
              </w:rPr>
              <w:t> </w:t>
            </w:r>
          </w:p>
        </w:tc>
        <w:tc>
          <w:tcPr>
            <w:tcW w:w="798" w:type="pct"/>
            <w:tcBorders>
              <w:top w:val="nil"/>
              <w:left w:val="nil"/>
              <w:bottom w:val="single" w:sz="4" w:space="0" w:color="auto"/>
              <w:right w:val="single" w:sz="4" w:space="0" w:color="auto"/>
            </w:tcBorders>
          </w:tcPr>
          <w:p w:rsidR="004847B6" w:rsidRPr="001A12A1" w:rsidRDefault="004847B6" w:rsidP="00E744F4">
            <w:pPr>
              <w:spacing w:after="0"/>
              <w:jc w:val="right"/>
              <w:rPr>
                <w:sz w:val="20"/>
                <w:szCs w:val="20"/>
              </w:rPr>
            </w:pPr>
            <w:r w:rsidRPr="001A12A1">
              <w:rPr>
                <w:sz w:val="20"/>
                <w:szCs w:val="20"/>
              </w:rPr>
              <w:t> </w:t>
            </w:r>
          </w:p>
        </w:tc>
      </w:tr>
      <w:tr w:rsidR="004847B6" w:rsidRPr="001A12A1" w:rsidTr="00E744F4">
        <w:trPr>
          <w:trHeight w:val="280"/>
        </w:trPr>
        <w:tc>
          <w:tcPr>
            <w:tcW w:w="293" w:type="pct"/>
            <w:tcBorders>
              <w:top w:val="single" w:sz="4" w:space="0" w:color="auto"/>
              <w:left w:val="single" w:sz="4" w:space="0" w:color="auto"/>
              <w:bottom w:val="single" w:sz="4" w:space="0" w:color="auto"/>
              <w:right w:val="nil"/>
            </w:tcBorders>
          </w:tcPr>
          <w:p w:rsidR="004847B6" w:rsidRPr="001A12A1" w:rsidRDefault="004847B6" w:rsidP="00E744F4">
            <w:pPr>
              <w:tabs>
                <w:tab w:val="left" w:pos="109"/>
              </w:tabs>
              <w:spacing w:after="0"/>
              <w:ind w:left="44"/>
              <w:contextualSpacing/>
              <w:jc w:val="left"/>
              <w:rPr>
                <w:b/>
                <w:sz w:val="20"/>
                <w:szCs w:val="20"/>
              </w:rPr>
            </w:pPr>
          </w:p>
        </w:tc>
        <w:tc>
          <w:tcPr>
            <w:tcW w:w="1375" w:type="pct"/>
            <w:tcBorders>
              <w:top w:val="single" w:sz="4" w:space="0" w:color="auto"/>
              <w:left w:val="single" w:sz="4" w:space="0" w:color="auto"/>
              <w:bottom w:val="single" w:sz="4" w:space="0" w:color="auto"/>
              <w:right w:val="single" w:sz="4" w:space="0" w:color="auto"/>
            </w:tcBorders>
            <w:vAlign w:val="center"/>
          </w:tcPr>
          <w:p w:rsidR="004847B6" w:rsidRPr="001A12A1" w:rsidRDefault="004847B6" w:rsidP="00E744F4">
            <w:pPr>
              <w:spacing w:after="0"/>
              <w:jc w:val="left"/>
              <w:rPr>
                <w:b/>
                <w:sz w:val="20"/>
                <w:szCs w:val="20"/>
              </w:rPr>
            </w:pPr>
            <w:r w:rsidRPr="001A12A1">
              <w:rPr>
                <w:b/>
                <w:sz w:val="20"/>
                <w:szCs w:val="20"/>
              </w:rPr>
              <w:t>ИТОГО:</w:t>
            </w:r>
          </w:p>
        </w:tc>
        <w:tc>
          <w:tcPr>
            <w:tcW w:w="998" w:type="pct"/>
            <w:tcBorders>
              <w:top w:val="single" w:sz="4" w:space="0" w:color="auto"/>
              <w:left w:val="nil"/>
              <w:bottom w:val="single" w:sz="4" w:space="0" w:color="auto"/>
              <w:right w:val="single" w:sz="4" w:space="0" w:color="auto"/>
            </w:tcBorders>
          </w:tcPr>
          <w:p w:rsidR="004847B6" w:rsidRPr="001A12A1" w:rsidRDefault="004847B6" w:rsidP="00E744F4">
            <w:pPr>
              <w:spacing w:after="0"/>
              <w:jc w:val="center"/>
              <w:rPr>
                <w:b/>
                <w:sz w:val="20"/>
                <w:szCs w:val="20"/>
              </w:rPr>
            </w:pPr>
          </w:p>
          <w:p w:rsidR="004847B6" w:rsidRPr="001A12A1" w:rsidRDefault="004847B6" w:rsidP="00E744F4">
            <w:pPr>
              <w:spacing w:after="0"/>
              <w:jc w:val="center"/>
              <w:rPr>
                <w:b/>
                <w:sz w:val="20"/>
                <w:szCs w:val="20"/>
              </w:rPr>
            </w:pPr>
          </w:p>
        </w:tc>
        <w:tc>
          <w:tcPr>
            <w:tcW w:w="374" w:type="pct"/>
            <w:tcBorders>
              <w:top w:val="single" w:sz="4" w:space="0" w:color="auto"/>
              <w:left w:val="nil"/>
              <w:bottom w:val="single" w:sz="4" w:space="0" w:color="auto"/>
              <w:right w:val="single" w:sz="4" w:space="0" w:color="auto"/>
            </w:tcBorders>
          </w:tcPr>
          <w:p w:rsidR="004847B6" w:rsidRPr="001A12A1" w:rsidRDefault="004847B6" w:rsidP="00E744F4">
            <w:pPr>
              <w:spacing w:after="0"/>
              <w:jc w:val="center"/>
              <w:rPr>
                <w:b/>
                <w:sz w:val="20"/>
                <w:szCs w:val="20"/>
              </w:rPr>
            </w:pPr>
          </w:p>
        </w:tc>
        <w:tc>
          <w:tcPr>
            <w:tcW w:w="437" w:type="pct"/>
            <w:tcBorders>
              <w:top w:val="single" w:sz="4" w:space="0" w:color="auto"/>
              <w:left w:val="nil"/>
              <w:bottom w:val="single" w:sz="4" w:space="0" w:color="auto"/>
              <w:right w:val="single" w:sz="4" w:space="0" w:color="auto"/>
            </w:tcBorders>
          </w:tcPr>
          <w:p w:rsidR="004847B6" w:rsidRPr="001A12A1" w:rsidRDefault="004847B6" w:rsidP="00E744F4">
            <w:pPr>
              <w:spacing w:after="0"/>
              <w:jc w:val="center"/>
              <w:rPr>
                <w:b/>
                <w:sz w:val="20"/>
                <w:szCs w:val="20"/>
              </w:rPr>
            </w:pPr>
          </w:p>
        </w:tc>
        <w:tc>
          <w:tcPr>
            <w:tcW w:w="724" w:type="pct"/>
            <w:tcBorders>
              <w:top w:val="single" w:sz="4" w:space="0" w:color="auto"/>
              <w:left w:val="nil"/>
              <w:bottom w:val="single" w:sz="4" w:space="0" w:color="auto"/>
              <w:right w:val="single" w:sz="4" w:space="0" w:color="auto"/>
            </w:tcBorders>
          </w:tcPr>
          <w:p w:rsidR="004847B6" w:rsidRPr="001A12A1" w:rsidRDefault="004847B6" w:rsidP="00E744F4">
            <w:pPr>
              <w:spacing w:after="0"/>
              <w:jc w:val="right"/>
              <w:rPr>
                <w:b/>
                <w:sz w:val="20"/>
                <w:szCs w:val="20"/>
              </w:rPr>
            </w:pPr>
          </w:p>
        </w:tc>
        <w:tc>
          <w:tcPr>
            <w:tcW w:w="798" w:type="pct"/>
            <w:tcBorders>
              <w:top w:val="single" w:sz="4" w:space="0" w:color="auto"/>
              <w:left w:val="nil"/>
              <w:bottom w:val="single" w:sz="4" w:space="0" w:color="auto"/>
              <w:right w:val="single" w:sz="4" w:space="0" w:color="auto"/>
            </w:tcBorders>
          </w:tcPr>
          <w:p w:rsidR="004847B6" w:rsidRPr="001A12A1" w:rsidRDefault="004847B6" w:rsidP="00E744F4">
            <w:pPr>
              <w:spacing w:after="0"/>
              <w:jc w:val="right"/>
              <w:rPr>
                <w:b/>
                <w:sz w:val="20"/>
                <w:szCs w:val="20"/>
              </w:rPr>
            </w:pPr>
          </w:p>
        </w:tc>
      </w:tr>
    </w:tbl>
    <w:p w:rsidR="004847B6" w:rsidRPr="001A12A1" w:rsidRDefault="004847B6" w:rsidP="004847B6">
      <w:pPr>
        <w:tabs>
          <w:tab w:val="num" w:pos="1391"/>
        </w:tabs>
        <w:spacing w:after="0"/>
        <w:rPr>
          <w:b/>
        </w:rPr>
      </w:pPr>
    </w:p>
    <w:p w:rsidR="004847B6" w:rsidRPr="001A12A1" w:rsidRDefault="004847B6" w:rsidP="004847B6">
      <w:pPr>
        <w:tabs>
          <w:tab w:val="num" w:pos="1391"/>
        </w:tabs>
        <w:spacing w:after="0"/>
        <w:rPr>
          <w:b/>
        </w:rPr>
      </w:pPr>
    </w:p>
    <w:p w:rsidR="004847B6" w:rsidRPr="001A12A1" w:rsidRDefault="004847B6" w:rsidP="004847B6">
      <w:pPr>
        <w:tabs>
          <w:tab w:val="num" w:pos="1391"/>
        </w:tabs>
        <w:spacing w:after="0" w:line="360" w:lineRule="auto"/>
        <w:ind w:left="-142"/>
      </w:pPr>
      <w:r w:rsidRPr="001A12A1">
        <w:rPr>
          <w:b/>
        </w:rPr>
        <w:t>Цена Контракта составляет:</w:t>
      </w:r>
      <w:r w:rsidRPr="001A12A1">
        <w:t xml:space="preserve"> ___________________ (__________________________) рублей, в том числе НДС - ____%  ________________ (__________________________)рублей.</w:t>
      </w:r>
    </w:p>
    <w:p w:rsidR="004847B6" w:rsidRPr="001A12A1" w:rsidRDefault="004847B6" w:rsidP="004847B6">
      <w:pPr>
        <w:tabs>
          <w:tab w:val="left" w:pos="3070"/>
          <w:tab w:val="left" w:pos="4680"/>
          <w:tab w:val="left" w:pos="5220"/>
          <w:tab w:val="left" w:pos="11520"/>
        </w:tabs>
        <w:spacing w:after="0"/>
        <w:ind w:left="459" w:right="-26" w:hanging="1"/>
        <w:rPr>
          <w:b/>
        </w:rPr>
      </w:pPr>
    </w:p>
    <w:p w:rsidR="004847B6" w:rsidRPr="001A12A1" w:rsidRDefault="004847B6" w:rsidP="004847B6">
      <w:pPr>
        <w:tabs>
          <w:tab w:val="left" w:pos="3070"/>
          <w:tab w:val="left" w:pos="4770"/>
          <w:tab w:val="left" w:pos="5790"/>
          <w:tab w:val="left" w:pos="7230"/>
          <w:tab w:val="left" w:pos="8770"/>
          <w:tab w:val="left" w:pos="10050"/>
          <w:tab w:val="left" w:pos="11410"/>
        </w:tabs>
        <w:spacing w:after="0"/>
        <w:ind w:left="90"/>
        <w:rPr>
          <w:b/>
        </w:rPr>
      </w:pPr>
    </w:p>
    <w:p w:rsidR="004847B6" w:rsidRPr="001A12A1" w:rsidRDefault="004847B6" w:rsidP="004847B6">
      <w:pPr>
        <w:tabs>
          <w:tab w:val="left" w:pos="3070"/>
          <w:tab w:val="left" w:pos="4770"/>
          <w:tab w:val="left" w:pos="5790"/>
          <w:tab w:val="left" w:pos="7230"/>
          <w:tab w:val="left" w:pos="8770"/>
          <w:tab w:val="left" w:pos="10050"/>
          <w:tab w:val="left" w:pos="11410"/>
        </w:tabs>
        <w:spacing w:after="0"/>
        <w:ind w:left="-1080"/>
        <w:rPr>
          <w:b/>
        </w:rPr>
      </w:pPr>
    </w:p>
    <w:tbl>
      <w:tblPr>
        <w:tblW w:w="9498" w:type="dxa"/>
        <w:tblLayout w:type="fixed"/>
        <w:tblCellMar>
          <w:left w:w="0" w:type="dxa"/>
          <w:right w:w="0" w:type="dxa"/>
        </w:tblCellMar>
        <w:tblLook w:val="0000" w:firstRow="0" w:lastRow="0" w:firstColumn="0" w:lastColumn="0" w:noHBand="0" w:noVBand="0"/>
      </w:tblPr>
      <w:tblGrid>
        <w:gridCol w:w="4962"/>
        <w:gridCol w:w="4536"/>
      </w:tblGrid>
      <w:tr w:rsidR="004847B6" w:rsidRPr="001A12A1" w:rsidTr="00E744F4">
        <w:trPr>
          <w:trHeight w:val="3395"/>
        </w:trPr>
        <w:tc>
          <w:tcPr>
            <w:tcW w:w="4962" w:type="dxa"/>
          </w:tcPr>
          <w:p w:rsidR="004847B6" w:rsidRPr="001A12A1" w:rsidRDefault="004847B6" w:rsidP="00E744F4">
            <w:pPr>
              <w:spacing w:after="0"/>
              <w:jc w:val="left"/>
              <w:rPr>
                <w:i/>
              </w:rPr>
            </w:pPr>
            <w:r w:rsidRPr="001A12A1">
              <w:rPr>
                <w:i/>
              </w:rPr>
              <w:t>ЗАКАЗЧИК:</w:t>
            </w:r>
            <w:r w:rsidRPr="001A12A1">
              <w:rPr>
                <w:b/>
              </w:rPr>
              <w:tab/>
            </w:r>
          </w:p>
          <w:p w:rsidR="004847B6" w:rsidRPr="001A12A1" w:rsidRDefault="004847B6" w:rsidP="00E744F4">
            <w:pPr>
              <w:tabs>
                <w:tab w:val="left" w:pos="425"/>
              </w:tabs>
              <w:spacing w:after="0"/>
            </w:pPr>
            <w:r w:rsidRPr="001A12A1">
              <w:rPr>
                <w:b/>
              </w:rPr>
              <w:t>________________________________________</w:t>
            </w:r>
            <w:r w:rsidRPr="001A12A1">
              <w:t>Юридический адрес:___________________</w:t>
            </w:r>
          </w:p>
          <w:p w:rsidR="004847B6" w:rsidRPr="001A12A1" w:rsidRDefault="004847B6" w:rsidP="00E744F4">
            <w:pPr>
              <w:tabs>
                <w:tab w:val="left" w:pos="425"/>
              </w:tabs>
              <w:spacing w:after="0"/>
            </w:pPr>
            <w:r w:rsidRPr="001A12A1">
              <w:t>Почтовый адрес:______________________</w:t>
            </w:r>
          </w:p>
          <w:p w:rsidR="004847B6" w:rsidRPr="001A12A1" w:rsidRDefault="004847B6" w:rsidP="00E744F4">
            <w:pPr>
              <w:tabs>
                <w:tab w:val="left" w:pos="425"/>
              </w:tabs>
              <w:spacing w:after="0"/>
            </w:pPr>
            <w:r w:rsidRPr="001A12A1">
              <w:t>тел/факс _____________________________</w:t>
            </w:r>
          </w:p>
          <w:p w:rsidR="004847B6" w:rsidRPr="001A12A1" w:rsidRDefault="004847B6" w:rsidP="00E744F4">
            <w:pPr>
              <w:tabs>
                <w:tab w:val="left" w:pos="425"/>
              </w:tabs>
              <w:spacing w:after="0"/>
            </w:pPr>
            <w:r w:rsidRPr="001A12A1">
              <w:rPr>
                <w:lang w:val="en-US"/>
              </w:rPr>
              <w:t>E</w:t>
            </w:r>
            <w:r w:rsidRPr="001A12A1">
              <w:t>-</w:t>
            </w:r>
            <w:r w:rsidRPr="001A12A1">
              <w:rPr>
                <w:lang w:val="en-US"/>
              </w:rPr>
              <w:t>mail</w:t>
            </w:r>
            <w:r w:rsidRPr="001A12A1">
              <w:t>:_______________________________</w:t>
            </w:r>
          </w:p>
          <w:p w:rsidR="004847B6" w:rsidRPr="001A12A1" w:rsidRDefault="004847B6" w:rsidP="00E744F4">
            <w:pPr>
              <w:tabs>
                <w:tab w:val="left" w:pos="425"/>
              </w:tabs>
              <w:spacing w:after="0"/>
            </w:pPr>
            <w:r w:rsidRPr="001A12A1">
              <w:t>ИНН/КПП_____________/______________</w:t>
            </w:r>
          </w:p>
          <w:p w:rsidR="004847B6" w:rsidRPr="001A12A1" w:rsidRDefault="004847B6" w:rsidP="00E744F4">
            <w:pPr>
              <w:tabs>
                <w:tab w:val="left" w:pos="425"/>
              </w:tabs>
              <w:spacing w:after="0"/>
            </w:pPr>
            <w:r w:rsidRPr="001A12A1">
              <w:t>р/сч._________________________________</w:t>
            </w:r>
          </w:p>
          <w:p w:rsidR="004847B6" w:rsidRPr="001A12A1" w:rsidRDefault="004847B6" w:rsidP="00E744F4">
            <w:pPr>
              <w:tabs>
                <w:tab w:val="left" w:pos="425"/>
              </w:tabs>
              <w:spacing w:after="0"/>
            </w:pPr>
            <w:r w:rsidRPr="001A12A1">
              <w:t>кор/сч. ______________________________</w:t>
            </w:r>
          </w:p>
          <w:p w:rsidR="004847B6" w:rsidRPr="001A12A1" w:rsidRDefault="004847B6" w:rsidP="00E744F4">
            <w:pPr>
              <w:tabs>
                <w:tab w:val="left" w:pos="425"/>
              </w:tabs>
              <w:spacing w:after="0"/>
            </w:pPr>
            <w:r w:rsidRPr="001A12A1">
              <w:t>в____________________________________</w:t>
            </w:r>
          </w:p>
          <w:p w:rsidR="004847B6" w:rsidRPr="001A12A1" w:rsidRDefault="004847B6" w:rsidP="00E744F4">
            <w:pPr>
              <w:tabs>
                <w:tab w:val="left" w:pos="425"/>
              </w:tabs>
              <w:spacing w:after="0"/>
            </w:pPr>
            <w:r w:rsidRPr="001A12A1">
              <w:t>БИК ____________ОГРН________________</w:t>
            </w:r>
          </w:p>
          <w:p w:rsidR="004847B6" w:rsidRPr="001A12A1" w:rsidRDefault="004847B6" w:rsidP="00E744F4">
            <w:pPr>
              <w:tabs>
                <w:tab w:val="left" w:pos="425"/>
              </w:tabs>
              <w:spacing w:after="0"/>
            </w:pPr>
          </w:p>
          <w:p w:rsidR="004847B6" w:rsidRPr="001A12A1" w:rsidRDefault="004847B6" w:rsidP="00E744F4">
            <w:pPr>
              <w:tabs>
                <w:tab w:val="left" w:pos="425"/>
              </w:tabs>
              <w:spacing w:after="0"/>
            </w:pPr>
          </w:p>
          <w:p w:rsidR="004847B6" w:rsidRPr="001A12A1" w:rsidRDefault="004847B6" w:rsidP="00E744F4">
            <w:pPr>
              <w:tabs>
                <w:tab w:val="left" w:pos="425"/>
              </w:tabs>
              <w:spacing w:after="0"/>
            </w:pPr>
            <w:r w:rsidRPr="001A12A1">
              <w:t>Руководитель</w:t>
            </w:r>
          </w:p>
          <w:p w:rsidR="004847B6" w:rsidRPr="001A12A1" w:rsidRDefault="004847B6" w:rsidP="00E744F4">
            <w:pPr>
              <w:tabs>
                <w:tab w:val="left" w:pos="425"/>
              </w:tabs>
              <w:spacing w:after="0"/>
            </w:pPr>
            <w:r w:rsidRPr="001A12A1">
              <w:t>______________/______________________/</w:t>
            </w:r>
          </w:p>
          <w:p w:rsidR="004847B6" w:rsidRPr="001A12A1" w:rsidRDefault="004847B6" w:rsidP="00E744F4">
            <w:pPr>
              <w:tabs>
                <w:tab w:val="left" w:pos="425"/>
                <w:tab w:val="right" w:pos="4536"/>
              </w:tabs>
              <w:spacing w:after="0"/>
            </w:pPr>
            <w:r w:rsidRPr="001A12A1">
              <w:t>М.П.</w:t>
            </w:r>
          </w:p>
          <w:p w:rsidR="004847B6" w:rsidRPr="001A12A1" w:rsidRDefault="004847B6" w:rsidP="00E744F4">
            <w:pPr>
              <w:tabs>
                <w:tab w:val="left" w:pos="425"/>
                <w:tab w:val="right" w:pos="4536"/>
              </w:tabs>
              <w:spacing w:after="0"/>
            </w:pPr>
          </w:p>
          <w:p w:rsidR="004847B6" w:rsidRPr="001A12A1" w:rsidRDefault="004847B6" w:rsidP="00E744F4">
            <w:pPr>
              <w:tabs>
                <w:tab w:val="left" w:pos="0"/>
              </w:tabs>
              <w:spacing w:after="0"/>
              <w:jc w:val="left"/>
            </w:pPr>
          </w:p>
        </w:tc>
        <w:tc>
          <w:tcPr>
            <w:tcW w:w="4536" w:type="dxa"/>
          </w:tcPr>
          <w:p w:rsidR="004847B6" w:rsidRPr="001A12A1" w:rsidRDefault="004847B6" w:rsidP="00E744F4">
            <w:pPr>
              <w:spacing w:after="0"/>
              <w:rPr>
                <w:i/>
              </w:rPr>
            </w:pPr>
            <w:r w:rsidRPr="001A12A1">
              <w:rPr>
                <w:i/>
              </w:rPr>
              <w:t>ПОСТАВЩИК:</w:t>
            </w:r>
          </w:p>
          <w:p w:rsidR="004847B6" w:rsidRPr="001A12A1" w:rsidRDefault="004847B6" w:rsidP="00E744F4">
            <w:pPr>
              <w:tabs>
                <w:tab w:val="left" w:pos="425"/>
              </w:tabs>
              <w:spacing w:after="0"/>
            </w:pPr>
            <w:r w:rsidRPr="001A12A1">
              <w:rPr>
                <w:b/>
              </w:rPr>
              <w:t>__________________________________________________________________________</w:t>
            </w:r>
            <w:r w:rsidRPr="001A12A1">
              <w:t>Юридический адрес:___________________</w:t>
            </w:r>
          </w:p>
          <w:p w:rsidR="004847B6" w:rsidRPr="001A12A1" w:rsidRDefault="004847B6" w:rsidP="00E744F4">
            <w:pPr>
              <w:tabs>
                <w:tab w:val="left" w:pos="425"/>
              </w:tabs>
              <w:spacing w:after="0"/>
            </w:pPr>
            <w:r w:rsidRPr="001A12A1">
              <w:t>Почтовый адрес:______________________</w:t>
            </w:r>
          </w:p>
          <w:p w:rsidR="004847B6" w:rsidRPr="001A12A1" w:rsidRDefault="004847B6" w:rsidP="00E744F4">
            <w:pPr>
              <w:tabs>
                <w:tab w:val="left" w:pos="425"/>
              </w:tabs>
              <w:spacing w:after="0"/>
            </w:pPr>
            <w:r w:rsidRPr="001A12A1">
              <w:t>тел/факс _____________________________</w:t>
            </w:r>
          </w:p>
          <w:p w:rsidR="004847B6" w:rsidRPr="001A12A1" w:rsidRDefault="004847B6" w:rsidP="00E744F4">
            <w:pPr>
              <w:tabs>
                <w:tab w:val="left" w:pos="425"/>
              </w:tabs>
              <w:spacing w:after="0"/>
            </w:pPr>
            <w:r w:rsidRPr="001A12A1">
              <w:rPr>
                <w:lang w:val="en-US"/>
              </w:rPr>
              <w:t>E</w:t>
            </w:r>
            <w:r w:rsidRPr="001A12A1">
              <w:t>-</w:t>
            </w:r>
            <w:r w:rsidRPr="001A12A1">
              <w:rPr>
                <w:lang w:val="en-US"/>
              </w:rPr>
              <w:t>mail</w:t>
            </w:r>
            <w:r w:rsidRPr="001A12A1">
              <w:t>:_______________________________</w:t>
            </w:r>
          </w:p>
          <w:p w:rsidR="004847B6" w:rsidRPr="001A12A1" w:rsidRDefault="004847B6" w:rsidP="00E744F4">
            <w:pPr>
              <w:tabs>
                <w:tab w:val="left" w:pos="425"/>
              </w:tabs>
              <w:spacing w:after="0"/>
            </w:pPr>
            <w:r w:rsidRPr="001A12A1">
              <w:t>ИНН/КПП_____________/______________</w:t>
            </w:r>
          </w:p>
          <w:p w:rsidR="004847B6" w:rsidRPr="001A12A1" w:rsidRDefault="004847B6" w:rsidP="00E744F4">
            <w:pPr>
              <w:tabs>
                <w:tab w:val="left" w:pos="425"/>
              </w:tabs>
              <w:spacing w:after="0"/>
            </w:pPr>
            <w:r w:rsidRPr="001A12A1">
              <w:t>р/сч._________________________________</w:t>
            </w:r>
          </w:p>
          <w:p w:rsidR="004847B6" w:rsidRPr="001A12A1" w:rsidRDefault="004847B6" w:rsidP="00E744F4">
            <w:pPr>
              <w:tabs>
                <w:tab w:val="left" w:pos="425"/>
              </w:tabs>
              <w:spacing w:after="0"/>
            </w:pPr>
            <w:r w:rsidRPr="001A12A1">
              <w:t>кор/сч. ______________________________</w:t>
            </w:r>
          </w:p>
          <w:p w:rsidR="004847B6" w:rsidRPr="001A12A1" w:rsidRDefault="004847B6" w:rsidP="00E744F4">
            <w:pPr>
              <w:tabs>
                <w:tab w:val="left" w:pos="425"/>
              </w:tabs>
              <w:spacing w:after="0"/>
            </w:pPr>
            <w:r w:rsidRPr="001A12A1">
              <w:t>в____________________________________</w:t>
            </w:r>
          </w:p>
          <w:p w:rsidR="004847B6" w:rsidRPr="001A12A1" w:rsidRDefault="004847B6" w:rsidP="00E744F4">
            <w:pPr>
              <w:tabs>
                <w:tab w:val="left" w:pos="425"/>
              </w:tabs>
              <w:spacing w:after="0"/>
            </w:pPr>
            <w:r w:rsidRPr="001A12A1">
              <w:t>БИК ____________ОГРН________________</w:t>
            </w:r>
          </w:p>
          <w:p w:rsidR="004847B6" w:rsidRPr="001A12A1" w:rsidRDefault="004847B6" w:rsidP="00E744F4">
            <w:pPr>
              <w:tabs>
                <w:tab w:val="left" w:pos="425"/>
              </w:tabs>
              <w:spacing w:after="0"/>
            </w:pPr>
          </w:p>
          <w:p w:rsidR="004847B6" w:rsidRPr="001A12A1" w:rsidRDefault="004847B6" w:rsidP="00E744F4">
            <w:pPr>
              <w:tabs>
                <w:tab w:val="left" w:pos="425"/>
              </w:tabs>
              <w:spacing w:after="0"/>
            </w:pPr>
          </w:p>
          <w:p w:rsidR="004847B6" w:rsidRPr="001A12A1" w:rsidRDefault="004847B6" w:rsidP="00E744F4">
            <w:pPr>
              <w:tabs>
                <w:tab w:val="left" w:pos="425"/>
              </w:tabs>
              <w:spacing w:after="0"/>
            </w:pPr>
            <w:r w:rsidRPr="001A12A1">
              <w:t>Руководитель</w:t>
            </w:r>
          </w:p>
          <w:p w:rsidR="004847B6" w:rsidRPr="001A12A1" w:rsidRDefault="004847B6" w:rsidP="00E744F4">
            <w:pPr>
              <w:tabs>
                <w:tab w:val="left" w:pos="425"/>
              </w:tabs>
              <w:spacing w:after="0"/>
            </w:pPr>
            <w:r w:rsidRPr="001A12A1">
              <w:t>______________/______________________/</w:t>
            </w:r>
          </w:p>
          <w:p w:rsidR="004847B6" w:rsidRPr="001A12A1" w:rsidRDefault="004847B6" w:rsidP="00E744F4">
            <w:pPr>
              <w:tabs>
                <w:tab w:val="left" w:pos="425"/>
                <w:tab w:val="right" w:pos="4536"/>
              </w:tabs>
              <w:spacing w:after="0"/>
            </w:pPr>
            <w:r w:rsidRPr="001A12A1">
              <w:t>М.П.</w:t>
            </w:r>
          </w:p>
          <w:p w:rsidR="004847B6" w:rsidRPr="001A12A1" w:rsidRDefault="004847B6" w:rsidP="00E744F4">
            <w:pPr>
              <w:tabs>
                <w:tab w:val="left" w:pos="425"/>
                <w:tab w:val="right" w:pos="4536"/>
              </w:tabs>
              <w:spacing w:after="0"/>
            </w:pPr>
          </w:p>
          <w:p w:rsidR="004847B6" w:rsidRPr="001A12A1" w:rsidRDefault="004847B6" w:rsidP="00E744F4">
            <w:pPr>
              <w:tabs>
                <w:tab w:val="left" w:pos="425"/>
                <w:tab w:val="right" w:pos="4536"/>
              </w:tabs>
              <w:spacing w:after="0"/>
            </w:pPr>
          </w:p>
          <w:p w:rsidR="004847B6" w:rsidRPr="001A12A1" w:rsidRDefault="004847B6" w:rsidP="00E744F4">
            <w:pPr>
              <w:tabs>
                <w:tab w:val="left" w:pos="425"/>
                <w:tab w:val="right" w:pos="4536"/>
              </w:tabs>
              <w:spacing w:after="0"/>
            </w:pPr>
          </w:p>
          <w:p w:rsidR="004847B6" w:rsidRPr="001A12A1" w:rsidRDefault="004847B6" w:rsidP="00E744F4">
            <w:pPr>
              <w:tabs>
                <w:tab w:val="left" w:pos="425"/>
                <w:tab w:val="right" w:pos="4536"/>
              </w:tabs>
              <w:spacing w:after="0"/>
            </w:pPr>
          </w:p>
          <w:p w:rsidR="004847B6" w:rsidRPr="001A12A1" w:rsidRDefault="004847B6" w:rsidP="00E744F4">
            <w:pPr>
              <w:tabs>
                <w:tab w:val="left" w:pos="425"/>
                <w:tab w:val="right" w:pos="4536"/>
              </w:tabs>
              <w:spacing w:after="0"/>
            </w:pPr>
          </w:p>
          <w:p w:rsidR="004847B6" w:rsidRPr="001A12A1" w:rsidRDefault="004847B6" w:rsidP="00E744F4">
            <w:pPr>
              <w:tabs>
                <w:tab w:val="left" w:pos="425"/>
                <w:tab w:val="right" w:pos="4536"/>
              </w:tabs>
              <w:spacing w:after="0"/>
            </w:pPr>
          </w:p>
          <w:p w:rsidR="004847B6" w:rsidRDefault="004847B6" w:rsidP="00E744F4">
            <w:pPr>
              <w:tabs>
                <w:tab w:val="left" w:pos="425"/>
                <w:tab w:val="right" w:pos="4536"/>
              </w:tabs>
              <w:spacing w:after="0"/>
            </w:pPr>
          </w:p>
          <w:p w:rsidR="004847B6" w:rsidRPr="001A12A1" w:rsidRDefault="004847B6" w:rsidP="00E744F4">
            <w:pPr>
              <w:tabs>
                <w:tab w:val="left" w:pos="425"/>
                <w:tab w:val="right" w:pos="4536"/>
              </w:tabs>
              <w:spacing w:after="0"/>
            </w:pPr>
          </w:p>
          <w:p w:rsidR="004847B6" w:rsidRDefault="004847B6" w:rsidP="00E744F4">
            <w:pPr>
              <w:tabs>
                <w:tab w:val="left" w:pos="425"/>
                <w:tab w:val="right" w:pos="4536"/>
              </w:tabs>
              <w:spacing w:after="0"/>
            </w:pPr>
          </w:p>
          <w:p w:rsidR="007B11DF" w:rsidRPr="001A12A1" w:rsidRDefault="007B11DF" w:rsidP="00E744F4">
            <w:pPr>
              <w:tabs>
                <w:tab w:val="left" w:pos="425"/>
                <w:tab w:val="right" w:pos="4536"/>
              </w:tabs>
              <w:spacing w:after="0"/>
            </w:pPr>
          </w:p>
        </w:tc>
      </w:tr>
    </w:tbl>
    <w:p w:rsidR="004847B6" w:rsidRPr="001A12A1" w:rsidRDefault="004847B6" w:rsidP="004847B6">
      <w:pPr>
        <w:spacing w:after="0"/>
      </w:pPr>
    </w:p>
    <w:p w:rsidR="004847B6" w:rsidRPr="001A12A1" w:rsidRDefault="004847B6" w:rsidP="004847B6">
      <w:pPr>
        <w:spacing w:after="0"/>
        <w:ind w:left="5400"/>
      </w:pPr>
    </w:p>
    <w:p w:rsidR="004847B6" w:rsidRPr="001A12A1" w:rsidRDefault="004847B6" w:rsidP="004847B6">
      <w:pPr>
        <w:tabs>
          <w:tab w:val="left" w:pos="700"/>
          <w:tab w:val="left" w:pos="5448"/>
          <w:tab w:val="left" w:pos="7042"/>
          <w:tab w:val="left" w:pos="8463"/>
        </w:tabs>
        <w:spacing w:after="0"/>
        <w:ind w:left="93"/>
        <w:jc w:val="right"/>
        <w:rPr>
          <w:sz w:val="22"/>
          <w:szCs w:val="22"/>
        </w:rPr>
      </w:pPr>
      <w:r w:rsidRPr="001A12A1">
        <w:rPr>
          <w:sz w:val="22"/>
          <w:szCs w:val="22"/>
        </w:rPr>
        <w:lastRenderedPageBreak/>
        <w:t>Приложение № 2</w:t>
      </w:r>
    </w:p>
    <w:p w:rsidR="004847B6" w:rsidRPr="001A12A1" w:rsidRDefault="004847B6" w:rsidP="004847B6">
      <w:pPr>
        <w:tabs>
          <w:tab w:val="left" w:pos="700"/>
          <w:tab w:val="left" w:pos="5448"/>
          <w:tab w:val="left" w:pos="7042"/>
          <w:tab w:val="left" w:pos="8463"/>
        </w:tabs>
        <w:spacing w:after="0"/>
        <w:ind w:left="93"/>
        <w:jc w:val="right"/>
        <w:rPr>
          <w:sz w:val="22"/>
          <w:szCs w:val="22"/>
        </w:rPr>
      </w:pPr>
      <w:r w:rsidRPr="001A12A1">
        <w:rPr>
          <w:sz w:val="22"/>
          <w:szCs w:val="22"/>
        </w:rPr>
        <w:t xml:space="preserve">к контракту </w:t>
      </w:r>
    </w:p>
    <w:p w:rsidR="004847B6" w:rsidRPr="001A12A1" w:rsidRDefault="004847B6" w:rsidP="004847B6">
      <w:pPr>
        <w:tabs>
          <w:tab w:val="left" w:pos="700"/>
          <w:tab w:val="left" w:pos="5448"/>
          <w:tab w:val="left" w:pos="7042"/>
          <w:tab w:val="left" w:pos="8463"/>
        </w:tabs>
        <w:spacing w:after="0"/>
        <w:ind w:left="93"/>
        <w:jc w:val="right"/>
        <w:rPr>
          <w:b/>
          <w:sz w:val="22"/>
          <w:szCs w:val="22"/>
        </w:rPr>
      </w:pPr>
      <w:r w:rsidRPr="001A12A1">
        <w:rPr>
          <w:sz w:val="22"/>
          <w:szCs w:val="22"/>
        </w:rPr>
        <w:t>№ ________ от «____» ___________ 201</w:t>
      </w:r>
      <w:r>
        <w:rPr>
          <w:sz w:val="22"/>
          <w:szCs w:val="22"/>
        </w:rPr>
        <w:t>6</w:t>
      </w:r>
      <w:r w:rsidRPr="001A12A1">
        <w:rPr>
          <w:sz w:val="22"/>
          <w:szCs w:val="22"/>
        </w:rPr>
        <w:t xml:space="preserve">г. </w:t>
      </w:r>
    </w:p>
    <w:p w:rsidR="004847B6" w:rsidRPr="001A12A1" w:rsidRDefault="004847B6" w:rsidP="004847B6">
      <w:pPr>
        <w:spacing w:after="0"/>
      </w:pPr>
      <w:r w:rsidRPr="001A12A1">
        <w:t>ОБРАЗЕЦ</w:t>
      </w:r>
    </w:p>
    <w:p w:rsidR="004847B6" w:rsidRPr="001A12A1" w:rsidRDefault="004847B6" w:rsidP="004847B6">
      <w:pPr>
        <w:spacing w:after="0"/>
        <w:ind w:left="1440"/>
      </w:pPr>
    </w:p>
    <w:p w:rsidR="004847B6" w:rsidRPr="001A12A1" w:rsidRDefault="004847B6" w:rsidP="004847B6">
      <w:pPr>
        <w:keepNext/>
        <w:tabs>
          <w:tab w:val="left" w:pos="540"/>
        </w:tabs>
        <w:suppressAutoHyphens/>
        <w:spacing w:after="0"/>
        <w:jc w:val="center"/>
        <w:outlineLvl w:val="3"/>
        <w:rPr>
          <w:b/>
          <w:bCs/>
          <w:caps/>
          <w:smallCaps/>
        </w:rPr>
      </w:pPr>
      <w:r w:rsidRPr="001A12A1">
        <w:rPr>
          <w:b/>
          <w:bCs/>
          <w:caps/>
          <w:smallCaps/>
        </w:rPr>
        <w:t xml:space="preserve">Акт приема-передачи </w:t>
      </w:r>
    </w:p>
    <w:p w:rsidR="004847B6" w:rsidRPr="001A12A1" w:rsidRDefault="004847B6" w:rsidP="004847B6">
      <w:pPr>
        <w:keepNext/>
        <w:tabs>
          <w:tab w:val="left" w:pos="540"/>
        </w:tabs>
        <w:suppressAutoHyphens/>
        <w:spacing w:after="0"/>
        <w:jc w:val="center"/>
        <w:outlineLvl w:val="3"/>
        <w:rPr>
          <w:b/>
          <w:bCs/>
        </w:rPr>
      </w:pPr>
      <w:r w:rsidRPr="001A12A1">
        <w:rPr>
          <w:b/>
          <w:bCs/>
        </w:rPr>
        <w:t>№ ________ от «____» _________ 20-_г.</w:t>
      </w:r>
    </w:p>
    <w:p w:rsidR="004847B6" w:rsidRPr="001A12A1" w:rsidRDefault="004847B6" w:rsidP="004847B6">
      <w:pPr>
        <w:keepNext/>
        <w:tabs>
          <w:tab w:val="left" w:pos="540"/>
        </w:tabs>
        <w:suppressAutoHyphens/>
        <w:spacing w:after="0"/>
        <w:outlineLvl w:val="3"/>
        <w:rPr>
          <w:bCs/>
          <w:caps/>
          <w:smallCaps/>
        </w:rPr>
      </w:pPr>
    </w:p>
    <w:p w:rsidR="004847B6" w:rsidRPr="001A12A1" w:rsidRDefault="004847B6" w:rsidP="004847B6">
      <w:pPr>
        <w:keepNext/>
        <w:tabs>
          <w:tab w:val="left" w:pos="540"/>
        </w:tabs>
        <w:suppressAutoHyphens/>
        <w:spacing w:after="0"/>
        <w:jc w:val="center"/>
        <w:outlineLvl w:val="3"/>
        <w:rPr>
          <w:bCs/>
          <w:caps/>
          <w:smallCaps/>
        </w:rPr>
      </w:pPr>
      <w:r w:rsidRPr="001A12A1">
        <w:rPr>
          <w:bCs/>
          <w:caps/>
          <w:smallCaps/>
        </w:rPr>
        <w:t>по контракту</w:t>
      </w:r>
    </w:p>
    <w:p w:rsidR="004847B6" w:rsidRPr="001A12A1" w:rsidRDefault="004847B6" w:rsidP="004847B6">
      <w:pPr>
        <w:keepNext/>
        <w:tabs>
          <w:tab w:val="left" w:pos="540"/>
        </w:tabs>
        <w:suppressAutoHyphens/>
        <w:spacing w:after="0"/>
        <w:jc w:val="center"/>
        <w:outlineLvl w:val="3"/>
        <w:rPr>
          <w:b/>
          <w:bCs/>
        </w:rPr>
      </w:pPr>
      <w:r w:rsidRPr="001A12A1">
        <w:rPr>
          <w:bCs/>
        </w:rPr>
        <w:t>№________ от «____»__________</w:t>
      </w:r>
      <w:r>
        <w:rPr>
          <w:bCs/>
        </w:rPr>
        <w:t>2016</w:t>
      </w:r>
      <w:r w:rsidRPr="001A12A1">
        <w:rPr>
          <w:bCs/>
        </w:rPr>
        <w:t xml:space="preserve"> года</w:t>
      </w:r>
    </w:p>
    <w:p w:rsidR="004847B6" w:rsidRPr="001A12A1" w:rsidRDefault="004847B6" w:rsidP="004847B6">
      <w:pPr>
        <w:spacing w:after="0"/>
        <w:ind w:left="567"/>
        <w:jc w:val="center"/>
      </w:pPr>
    </w:p>
    <w:p w:rsidR="004847B6" w:rsidRPr="001A12A1" w:rsidRDefault="004847B6" w:rsidP="004847B6">
      <w:pPr>
        <w:spacing w:after="0"/>
      </w:pPr>
      <w:r w:rsidRPr="001A12A1">
        <w:t>Поставщик - ___________________________________ (</w:t>
      </w:r>
      <w:r w:rsidRPr="001A12A1">
        <w:rPr>
          <w:i/>
        </w:rPr>
        <w:t>полностью наименование</w:t>
      </w:r>
      <w:r w:rsidRPr="001A12A1">
        <w:t>) в лице _____________________________</w:t>
      </w:r>
      <w:r w:rsidRPr="001A12A1">
        <w:rPr>
          <w:i/>
        </w:rPr>
        <w:t>(Ф.И.О. с указанием должности)</w:t>
      </w:r>
      <w:r w:rsidRPr="001A12A1">
        <w:t>, действующего на основании ______________</w:t>
      </w:r>
      <w:r w:rsidRPr="001A12A1">
        <w:rPr>
          <w:u w:val="single"/>
        </w:rPr>
        <w:t>(</w:t>
      </w:r>
      <w:r w:rsidRPr="001A12A1">
        <w:rPr>
          <w:i/>
          <w:u w:val="single"/>
        </w:rPr>
        <w:t>устав, положение, доверенность)</w:t>
      </w:r>
      <w:r w:rsidRPr="001A12A1">
        <w:t>, с одной стороны и Получатель</w:t>
      </w:r>
      <w:r w:rsidRPr="001A12A1">
        <w:rPr>
          <w:i/>
        </w:rPr>
        <w:t xml:space="preserve"> </w:t>
      </w:r>
      <w:r w:rsidRPr="001A12A1">
        <w:t>- ____________________________________________ (</w:t>
      </w:r>
      <w:r w:rsidRPr="001A12A1">
        <w:rPr>
          <w:i/>
        </w:rPr>
        <w:t>полностью наименование</w:t>
      </w:r>
      <w:r w:rsidRPr="001A12A1">
        <w:t>), в лице _____________________________</w:t>
      </w:r>
      <w:r w:rsidRPr="001A12A1">
        <w:rPr>
          <w:i/>
        </w:rPr>
        <w:t>(Ф.И.О. с указанием должности)</w:t>
      </w:r>
      <w:r w:rsidRPr="001A12A1">
        <w:t>, действующего на основании ______________</w:t>
      </w:r>
      <w:r w:rsidRPr="001A12A1">
        <w:rPr>
          <w:u w:val="single"/>
        </w:rPr>
        <w:t>(</w:t>
      </w:r>
      <w:r w:rsidRPr="001A12A1">
        <w:rPr>
          <w:i/>
          <w:u w:val="single"/>
        </w:rPr>
        <w:t>устав, положение, доверенность)</w:t>
      </w:r>
      <w:r w:rsidRPr="001A12A1">
        <w:t>, с другой стороны, составили настоящий акт о следующем:</w:t>
      </w:r>
    </w:p>
    <w:p w:rsidR="004847B6" w:rsidRPr="001A12A1" w:rsidRDefault="004847B6" w:rsidP="004847B6">
      <w:pPr>
        <w:spacing w:after="0"/>
        <w:ind w:left="567"/>
      </w:pPr>
    </w:p>
    <w:p w:rsidR="004847B6" w:rsidRPr="001A12A1" w:rsidRDefault="004847B6" w:rsidP="004847B6">
      <w:pPr>
        <w:spacing w:after="0"/>
      </w:pPr>
      <w:r w:rsidRPr="001A12A1">
        <w:t>На основании контракта № ________ от «____»____________20___ года Поставщик поставил, а Получатель принял следующий Товар в установленные сроки:</w:t>
      </w:r>
    </w:p>
    <w:p w:rsidR="004847B6" w:rsidRPr="001A12A1" w:rsidRDefault="004847B6" w:rsidP="004847B6">
      <w:pPr>
        <w:spacing w:after="0"/>
        <w:ind w:left="927"/>
        <w:rPr>
          <w:u w:val="single"/>
        </w:rPr>
      </w:pPr>
      <w:r w:rsidRPr="001A12A1">
        <w:t>1.Наименование Товара:</w:t>
      </w:r>
    </w:p>
    <w:p w:rsidR="004847B6" w:rsidRPr="001A12A1" w:rsidRDefault="004847B6" w:rsidP="004847B6">
      <w:pPr>
        <w:spacing w:after="0"/>
        <w:ind w:left="927"/>
      </w:pPr>
      <w:r w:rsidRPr="001A12A1">
        <w:t>2.Единица измерения:</w:t>
      </w:r>
    </w:p>
    <w:p w:rsidR="004847B6" w:rsidRPr="001A12A1" w:rsidRDefault="004847B6" w:rsidP="004847B6">
      <w:pPr>
        <w:spacing w:after="0"/>
        <w:ind w:left="927"/>
      </w:pPr>
      <w:r w:rsidRPr="001A12A1">
        <w:t>3.Количество в единицах измерения:</w:t>
      </w:r>
    </w:p>
    <w:p w:rsidR="004847B6" w:rsidRPr="001A12A1" w:rsidRDefault="004847B6" w:rsidP="004847B6">
      <w:pPr>
        <w:spacing w:after="0"/>
        <w:ind w:left="927"/>
        <w:jc w:val="left"/>
      </w:pPr>
      <w:r w:rsidRPr="001A12A1">
        <w:t>4.Стоимость ________ (</w:t>
      </w:r>
      <w:r w:rsidRPr="001A12A1">
        <w:rPr>
          <w:i/>
          <w:u w:val="single"/>
        </w:rPr>
        <w:t>сумма прописью</w:t>
      </w:r>
      <w:r w:rsidRPr="001A12A1">
        <w:t>) руб. ____ коп., том  числе НДС _____%-________ (</w:t>
      </w:r>
      <w:r w:rsidRPr="001A12A1">
        <w:rPr>
          <w:i/>
          <w:u w:val="single"/>
        </w:rPr>
        <w:t>сумма прописью</w:t>
      </w:r>
      <w:r w:rsidRPr="001A12A1">
        <w:t>) руб. ____ коп.</w:t>
      </w:r>
    </w:p>
    <w:p w:rsidR="004847B6" w:rsidRPr="001A12A1" w:rsidRDefault="004847B6" w:rsidP="004847B6">
      <w:pPr>
        <w:spacing w:after="0"/>
        <w:ind w:left="851"/>
      </w:pPr>
      <w:r w:rsidRPr="001A12A1">
        <w:t xml:space="preserve"> 5.Серия Товара __________________________________ </w:t>
      </w:r>
    </w:p>
    <w:p w:rsidR="004847B6" w:rsidRPr="001A12A1" w:rsidRDefault="004847B6" w:rsidP="004847B6">
      <w:pPr>
        <w:spacing w:after="0"/>
        <w:ind w:left="851"/>
        <w:rPr>
          <w:i/>
          <w:u w:val="single"/>
        </w:rPr>
      </w:pPr>
      <w:r w:rsidRPr="001A12A1">
        <w:t xml:space="preserve"> 6. Срок годности Товара до:________________________</w:t>
      </w:r>
    </w:p>
    <w:p w:rsidR="004847B6" w:rsidRPr="001A12A1" w:rsidRDefault="004847B6" w:rsidP="004847B6">
      <w:pPr>
        <w:spacing w:after="0"/>
      </w:pPr>
      <w:r w:rsidRPr="001A12A1">
        <w:t>Представленные документы, подтверждают соответствие Товара установленным требованиям к качеству и сроку годности. Получатель не имеет претензий к качеству и сроку годности поставленного Товара.</w:t>
      </w:r>
    </w:p>
    <w:p w:rsidR="004847B6" w:rsidRPr="001A12A1" w:rsidRDefault="004847B6" w:rsidP="004847B6">
      <w:pPr>
        <w:spacing w:after="0"/>
      </w:pPr>
      <w:r w:rsidRPr="001A12A1">
        <w:t>К настоящему акту прилагаются следующие документы, подтверждающие поставку Товара:</w:t>
      </w:r>
    </w:p>
    <w:p w:rsidR="004847B6" w:rsidRPr="001A12A1" w:rsidRDefault="004847B6" w:rsidP="004847B6">
      <w:pPr>
        <w:spacing w:after="0"/>
        <w:ind w:left="153"/>
      </w:pPr>
      <w:r w:rsidRPr="001A12A1">
        <w:t xml:space="preserve">      1.Накладная № _____ от « _____» __________ 20___г.</w:t>
      </w:r>
    </w:p>
    <w:p w:rsidR="004847B6" w:rsidRPr="001A12A1" w:rsidRDefault="004847B6" w:rsidP="004847B6">
      <w:pPr>
        <w:spacing w:after="0"/>
        <w:ind w:left="153"/>
      </w:pPr>
      <w:r w:rsidRPr="001A12A1">
        <w:t xml:space="preserve">      2. Счет-фактура № _____ от « _____» __________ 20___г.</w:t>
      </w:r>
    </w:p>
    <w:p w:rsidR="004847B6" w:rsidRPr="001A12A1" w:rsidRDefault="004847B6" w:rsidP="004847B6">
      <w:pPr>
        <w:ind w:left="153"/>
      </w:pPr>
    </w:p>
    <w:p w:rsidR="004847B6" w:rsidRPr="001A12A1" w:rsidRDefault="004847B6" w:rsidP="004847B6">
      <w:pPr>
        <w:spacing w:after="0"/>
      </w:pPr>
    </w:p>
    <w:tbl>
      <w:tblPr>
        <w:tblW w:w="9828" w:type="dxa"/>
        <w:tblInd w:w="-108" w:type="dxa"/>
        <w:tblLayout w:type="fixed"/>
        <w:tblCellMar>
          <w:left w:w="0" w:type="dxa"/>
          <w:right w:w="0" w:type="dxa"/>
        </w:tblCellMar>
        <w:tblLook w:val="0000" w:firstRow="0" w:lastRow="0" w:firstColumn="0" w:lastColumn="0" w:noHBand="0" w:noVBand="0"/>
      </w:tblPr>
      <w:tblGrid>
        <w:gridCol w:w="5004"/>
        <w:gridCol w:w="4824"/>
      </w:tblGrid>
      <w:tr w:rsidR="004847B6" w:rsidRPr="001A12A1" w:rsidTr="00E744F4">
        <w:trPr>
          <w:cantSplit/>
        </w:trPr>
        <w:tc>
          <w:tcPr>
            <w:tcW w:w="5004" w:type="dxa"/>
          </w:tcPr>
          <w:p w:rsidR="004847B6" w:rsidRPr="001A12A1" w:rsidRDefault="004847B6" w:rsidP="00E744F4">
            <w:pPr>
              <w:spacing w:after="0"/>
              <w:ind w:right="218"/>
              <w:jc w:val="left"/>
              <w:rPr>
                <w:b/>
              </w:rPr>
            </w:pPr>
            <w:r w:rsidRPr="001A12A1">
              <w:rPr>
                <w:b/>
              </w:rPr>
              <w:t>Поставщик</w:t>
            </w:r>
          </w:p>
          <w:p w:rsidR="004847B6" w:rsidRPr="001A12A1" w:rsidRDefault="004847B6" w:rsidP="00E744F4">
            <w:pPr>
              <w:spacing w:after="0"/>
              <w:ind w:right="218"/>
            </w:pPr>
            <w:r w:rsidRPr="001A12A1">
              <w:rPr>
                <w:b/>
              </w:rPr>
              <w:t>______________________________________________________________________________</w:t>
            </w:r>
            <w:r w:rsidRPr="001A12A1">
              <w:t xml:space="preserve"> </w:t>
            </w:r>
          </w:p>
          <w:p w:rsidR="004847B6" w:rsidRPr="001A12A1" w:rsidRDefault="004847B6" w:rsidP="00E744F4">
            <w:pPr>
              <w:spacing w:after="0"/>
              <w:ind w:right="218"/>
            </w:pPr>
            <w:r w:rsidRPr="001A12A1">
              <w:t>Руководитель</w:t>
            </w:r>
          </w:p>
          <w:p w:rsidR="004847B6" w:rsidRPr="001A12A1" w:rsidRDefault="004847B6" w:rsidP="00E744F4">
            <w:pPr>
              <w:spacing w:after="0"/>
              <w:ind w:right="218"/>
            </w:pPr>
          </w:p>
          <w:p w:rsidR="004847B6" w:rsidRPr="001A12A1" w:rsidRDefault="004847B6" w:rsidP="00E744F4">
            <w:pPr>
              <w:spacing w:after="0"/>
              <w:ind w:right="218"/>
            </w:pPr>
            <w:r w:rsidRPr="001A12A1">
              <w:t>_________________/_____________________/</w:t>
            </w:r>
          </w:p>
          <w:p w:rsidR="004847B6" w:rsidRPr="001A12A1" w:rsidRDefault="004847B6" w:rsidP="00E744F4">
            <w:pPr>
              <w:spacing w:after="0"/>
              <w:ind w:right="218"/>
              <w:jc w:val="left"/>
            </w:pPr>
            <w:r w:rsidRPr="001A12A1">
              <w:t>М.П.</w:t>
            </w:r>
          </w:p>
          <w:p w:rsidR="004847B6" w:rsidRPr="001A12A1" w:rsidRDefault="004847B6" w:rsidP="00E744F4">
            <w:pPr>
              <w:ind w:right="218"/>
            </w:pPr>
            <w:r w:rsidRPr="001A12A1">
              <w:t>«____»_____________20____г.</w:t>
            </w:r>
          </w:p>
          <w:p w:rsidR="004847B6" w:rsidRPr="001A12A1" w:rsidRDefault="004847B6" w:rsidP="00E744F4">
            <w:pPr>
              <w:spacing w:after="0"/>
              <w:jc w:val="left"/>
            </w:pPr>
          </w:p>
        </w:tc>
        <w:tc>
          <w:tcPr>
            <w:tcW w:w="4824" w:type="dxa"/>
          </w:tcPr>
          <w:p w:rsidR="004847B6" w:rsidRPr="001A12A1" w:rsidRDefault="004847B6" w:rsidP="00E744F4">
            <w:pPr>
              <w:spacing w:after="0"/>
              <w:ind w:left="370"/>
              <w:rPr>
                <w:b/>
              </w:rPr>
            </w:pPr>
            <w:r w:rsidRPr="001A12A1">
              <w:rPr>
                <w:b/>
              </w:rPr>
              <w:t>Получатель</w:t>
            </w:r>
          </w:p>
          <w:p w:rsidR="004847B6" w:rsidRPr="001A12A1" w:rsidRDefault="004847B6" w:rsidP="00E744F4">
            <w:pPr>
              <w:spacing w:after="0"/>
              <w:ind w:left="370"/>
            </w:pPr>
            <w:r w:rsidRPr="001A12A1">
              <w:rPr>
                <w:b/>
              </w:rPr>
              <w:t>__________________________________________________________________________</w:t>
            </w:r>
            <w:r w:rsidRPr="001A12A1">
              <w:t xml:space="preserve"> </w:t>
            </w:r>
          </w:p>
          <w:p w:rsidR="004847B6" w:rsidRPr="001A12A1" w:rsidRDefault="004847B6" w:rsidP="00E744F4">
            <w:pPr>
              <w:spacing w:after="0"/>
              <w:ind w:left="370"/>
            </w:pPr>
            <w:r w:rsidRPr="001A12A1">
              <w:t>Руководитель</w:t>
            </w:r>
          </w:p>
          <w:p w:rsidR="004847B6" w:rsidRPr="001A12A1" w:rsidRDefault="004847B6" w:rsidP="00E744F4">
            <w:pPr>
              <w:spacing w:after="0"/>
              <w:ind w:left="370"/>
            </w:pPr>
          </w:p>
          <w:p w:rsidR="004847B6" w:rsidRPr="001A12A1" w:rsidRDefault="004847B6" w:rsidP="00E744F4">
            <w:pPr>
              <w:spacing w:after="0"/>
              <w:ind w:left="370"/>
            </w:pPr>
            <w:r w:rsidRPr="001A12A1">
              <w:t>_________________/___________________/</w:t>
            </w:r>
          </w:p>
          <w:p w:rsidR="004847B6" w:rsidRPr="001A12A1" w:rsidRDefault="004847B6" w:rsidP="00E744F4">
            <w:pPr>
              <w:spacing w:after="0"/>
              <w:ind w:left="370"/>
            </w:pPr>
            <w:r w:rsidRPr="001A12A1">
              <w:t>М.П.</w:t>
            </w:r>
          </w:p>
          <w:p w:rsidR="004847B6" w:rsidRPr="001A12A1" w:rsidRDefault="004847B6" w:rsidP="00E744F4">
            <w:pPr>
              <w:ind w:left="317"/>
            </w:pPr>
            <w:r w:rsidRPr="001A12A1">
              <w:t>«____»_____________20___г.</w:t>
            </w:r>
          </w:p>
          <w:p w:rsidR="004847B6" w:rsidRPr="001A12A1" w:rsidRDefault="004847B6" w:rsidP="00E744F4">
            <w:pPr>
              <w:spacing w:after="0"/>
              <w:ind w:left="370"/>
            </w:pPr>
          </w:p>
        </w:tc>
      </w:tr>
    </w:tbl>
    <w:p w:rsidR="004847B6" w:rsidRPr="001A12A1" w:rsidRDefault="004847B6" w:rsidP="004847B6">
      <w:pPr>
        <w:spacing w:after="0"/>
      </w:pPr>
    </w:p>
    <w:p w:rsidR="004847B6" w:rsidRPr="001A12A1" w:rsidRDefault="004847B6" w:rsidP="004847B6">
      <w:pPr>
        <w:spacing w:before="100" w:after="0" w:line="264" w:lineRule="auto"/>
        <w:jc w:val="center"/>
        <w:outlineLvl w:val="0"/>
        <w:rPr>
          <w:b/>
          <w:sz w:val="28"/>
          <w:szCs w:val="28"/>
        </w:rPr>
      </w:pPr>
    </w:p>
    <w:p w:rsidR="004847B6" w:rsidRPr="001A12A1" w:rsidRDefault="004847B6" w:rsidP="004847B6">
      <w:pPr>
        <w:spacing w:before="100" w:after="0" w:line="264" w:lineRule="auto"/>
        <w:jc w:val="center"/>
        <w:outlineLvl w:val="0"/>
        <w:rPr>
          <w:b/>
          <w:sz w:val="28"/>
          <w:szCs w:val="28"/>
        </w:rPr>
      </w:pPr>
    </w:p>
    <w:p w:rsidR="004847B6" w:rsidRDefault="004847B6" w:rsidP="00B90881">
      <w:pPr>
        <w:spacing w:before="100" w:after="0" w:line="264" w:lineRule="auto"/>
        <w:jc w:val="center"/>
        <w:outlineLvl w:val="0"/>
        <w:rPr>
          <w:b/>
          <w:sz w:val="28"/>
          <w:szCs w:val="28"/>
        </w:rPr>
      </w:pPr>
    </w:p>
    <w:p w:rsidR="004847B6" w:rsidRDefault="004847B6" w:rsidP="00B90881">
      <w:pPr>
        <w:spacing w:before="100" w:after="0" w:line="264" w:lineRule="auto"/>
        <w:jc w:val="center"/>
        <w:outlineLvl w:val="0"/>
        <w:rPr>
          <w:b/>
          <w:sz w:val="28"/>
          <w:szCs w:val="28"/>
        </w:rPr>
      </w:pPr>
    </w:p>
    <w:p w:rsidR="00B90881" w:rsidRPr="00B86293" w:rsidRDefault="004D67F3" w:rsidP="00B90881">
      <w:pPr>
        <w:spacing w:before="100" w:after="0" w:line="264" w:lineRule="auto"/>
        <w:jc w:val="center"/>
        <w:outlineLvl w:val="0"/>
        <w:rPr>
          <w:b/>
          <w:sz w:val="28"/>
          <w:szCs w:val="28"/>
        </w:rPr>
      </w:pPr>
      <w:r w:rsidRPr="00B86293">
        <w:rPr>
          <w:b/>
          <w:sz w:val="28"/>
          <w:szCs w:val="28"/>
        </w:rPr>
        <w:lastRenderedPageBreak/>
        <w:t>Часть IV. Техническая часть</w:t>
      </w:r>
      <w:r w:rsidR="00CF3FCD" w:rsidRPr="00B86293">
        <w:rPr>
          <w:b/>
          <w:sz w:val="28"/>
          <w:szCs w:val="28"/>
        </w:rPr>
        <w:t xml:space="preserve"> документации об электронном аукционе</w:t>
      </w:r>
      <w:r w:rsidRPr="00B86293">
        <w:rPr>
          <w:b/>
          <w:sz w:val="28"/>
          <w:szCs w:val="28"/>
        </w:rPr>
        <w:t>.</w:t>
      </w:r>
    </w:p>
    <w:p w:rsidR="005B356B" w:rsidRPr="00B86293" w:rsidRDefault="004D67F3" w:rsidP="00B90881">
      <w:pPr>
        <w:spacing w:before="100" w:after="0" w:line="264" w:lineRule="auto"/>
        <w:jc w:val="center"/>
        <w:outlineLvl w:val="0"/>
        <w:rPr>
          <w:b/>
          <w:sz w:val="28"/>
          <w:szCs w:val="28"/>
        </w:rPr>
      </w:pPr>
      <w:r w:rsidRPr="00B86293">
        <w:rPr>
          <w:b/>
          <w:sz w:val="28"/>
          <w:szCs w:val="28"/>
        </w:rPr>
        <w:t xml:space="preserve"> Требования к качеству, техническим  и функциональным характеристикам (потребительским свойствам) товара, безопасности, размерам товара </w:t>
      </w:r>
    </w:p>
    <w:p w:rsidR="009B1C96" w:rsidRPr="00B86293" w:rsidRDefault="004D67F3" w:rsidP="00B90881">
      <w:pPr>
        <w:spacing w:before="100" w:after="0" w:line="264" w:lineRule="auto"/>
        <w:jc w:val="center"/>
        <w:outlineLvl w:val="0"/>
        <w:rPr>
          <w:b/>
          <w:sz w:val="28"/>
          <w:szCs w:val="28"/>
        </w:rPr>
      </w:pPr>
      <w:r w:rsidRPr="00B86293">
        <w:rPr>
          <w:b/>
          <w:sz w:val="28"/>
          <w:szCs w:val="28"/>
        </w:rPr>
        <w:t>и иные сведения</w:t>
      </w:r>
    </w:p>
    <w:tbl>
      <w:tblPr>
        <w:tblW w:w="10378" w:type="dxa"/>
        <w:tblLayout w:type="fixed"/>
        <w:tblCellMar>
          <w:left w:w="30" w:type="dxa"/>
          <w:right w:w="30" w:type="dxa"/>
        </w:tblCellMar>
        <w:tblLook w:val="0000" w:firstRow="0" w:lastRow="0" w:firstColumn="0" w:lastColumn="0" w:noHBand="0" w:noVBand="0"/>
      </w:tblPr>
      <w:tblGrid>
        <w:gridCol w:w="851"/>
        <w:gridCol w:w="2410"/>
        <w:gridCol w:w="5528"/>
        <w:gridCol w:w="790"/>
        <w:gridCol w:w="799"/>
      </w:tblGrid>
      <w:tr w:rsidR="007E177D" w:rsidRPr="00B86293" w:rsidTr="00BA725A">
        <w:trPr>
          <w:cantSplit/>
          <w:trHeight w:val="384"/>
        </w:trPr>
        <w:tc>
          <w:tcPr>
            <w:tcW w:w="851" w:type="dxa"/>
            <w:tcBorders>
              <w:top w:val="single" w:sz="4" w:space="0" w:color="auto"/>
              <w:left w:val="single" w:sz="4" w:space="0" w:color="auto"/>
              <w:bottom w:val="single" w:sz="4" w:space="0" w:color="auto"/>
              <w:right w:val="single" w:sz="4" w:space="0" w:color="auto"/>
            </w:tcBorders>
          </w:tcPr>
          <w:p w:rsidR="007E177D" w:rsidRPr="00B86293" w:rsidRDefault="007E177D" w:rsidP="007E177D">
            <w:pPr>
              <w:jc w:val="center"/>
              <w:rPr>
                <w:b/>
                <w:snapToGrid w:val="0"/>
                <w:color w:val="000000"/>
              </w:rPr>
            </w:pPr>
            <w:r w:rsidRPr="00B86293">
              <w:rPr>
                <w:b/>
                <w:snapToGrid w:val="0"/>
                <w:color w:val="000000"/>
              </w:rPr>
              <w:t>№ п/п</w:t>
            </w:r>
          </w:p>
        </w:tc>
        <w:tc>
          <w:tcPr>
            <w:tcW w:w="2410" w:type="dxa"/>
            <w:tcBorders>
              <w:top w:val="single" w:sz="4" w:space="0" w:color="auto"/>
              <w:left w:val="single" w:sz="4" w:space="0" w:color="auto"/>
              <w:bottom w:val="single" w:sz="4" w:space="0" w:color="auto"/>
              <w:right w:val="single" w:sz="4" w:space="0" w:color="auto"/>
            </w:tcBorders>
          </w:tcPr>
          <w:p w:rsidR="007E177D" w:rsidRPr="00B86293" w:rsidRDefault="007E177D" w:rsidP="007E177D">
            <w:pPr>
              <w:jc w:val="center"/>
              <w:rPr>
                <w:b/>
                <w:snapToGrid w:val="0"/>
                <w:color w:val="000000"/>
              </w:rPr>
            </w:pPr>
            <w:r w:rsidRPr="00B86293">
              <w:rPr>
                <w:b/>
                <w:snapToGrid w:val="0"/>
                <w:color w:val="000000"/>
              </w:rPr>
              <w:t>Наименование</w:t>
            </w:r>
          </w:p>
        </w:tc>
        <w:tc>
          <w:tcPr>
            <w:tcW w:w="7117" w:type="dxa"/>
            <w:gridSpan w:val="3"/>
            <w:tcBorders>
              <w:top w:val="single" w:sz="4" w:space="0" w:color="auto"/>
              <w:left w:val="single" w:sz="4" w:space="0" w:color="auto"/>
              <w:bottom w:val="single" w:sz="4" w:space="0" w:color="auto"/>
              <w:right w:val="single" w:sz="4" w:space="0" w:color="auto"/>
            </w:tcBorders>
          </w:tcPr>
          <w:p w:rsidR="007E177D" w:rsidRPr="00B86293" w:rsidRDefault="007E177D" w:rsidP="007E177D">
            <w:pPr>
              <w:jc w:val="center"/>
              <w:rPr>
                <w:b/>
                <w:snapToGrid w:val="0"/>
                <w:color w:val="000000"/>
              </w:rPr>
            </w:pPr>
            <w:r w:rsidRPr="00B86293">
              <w:rPr>
                <w:b/>
                <w:snapToGrid w:val="0"/>
                <w:color w:val="000000"/>
              </w:rPr>
              <w:t>Показатель</w:t>
            </w:r>
          </w:p>
        </w:tc>
      </w:tr>
      <w:tr w:rsidR="007E177D" w:rsidRPr="00B86293" w:rsidTr="00BA725A">
        <w:trPr>
          <w:trHeight w:val="1387"/>
        </w:trPr>
        <w:tc>
          <w:tcPr>
            <w:tcW w:w="851" w:type="dxa"/>
            <w:tcBorders>
              <w:top w:val="single" w:sz="4" w:space="0" w:color="auto"/>
              <w:left w:val="single" w:sz="4" w:space="0" w:color="auto"/>
              <w:bottom w:val="single" w:sz="4" w:space="0" w:color="auto"/>
              <w:right w:val="single" w:sz="4" w:space="0" w:color="auto"/>
            </w:tcBorders>
          </w:tcPr>
          <w:p w:rsidR="007E177D" w:rsidRPr="00B86293" w:rsidRDefault="007E177D" w:rsidP="007E177D">
            <w:pPr>
              <w:jc w:val="center"/>
              <w:rPr>
                <w:b/>
                <w:snapToGrid w:val="0"/>
                <w:color w:val="000000"/>
              </w:rPr>
            </w:pPr>
            <w:r w:rsidRPr="00B86293">
              <w:rPr>
                <w:b/>
                <w:snapToGrid w:val="0"/>
                <w:color w:val="000000"/>
              </w:rPr>
              <w:t>1</w:t>
            </w:r>
          </w:p>
        </w:tc>
        <w:tc>
          <w:tcPr>
            <w:tcW w:w="2410" w:type="dxa"/>
            <w:tcBorders>
              <w:top w:val="single" w:sz="4" w:space="0" w:color="auto"/>
              <w:left w:val="single" w:sz="4" w:space="0" w:color="auto"/>
              <w:bottom w:val="single" w:sz="4" w:space="0" w:color="auto"/>
              <w:right w:val="single" w:sz="4" w:space="0" w:color="auto"/>
            </w:tcBorders>
          </w:tcPr>
          <w:p w:rsidR="007E177D" w:rsidRPr="00B86293" w:rsidRDefault="007E177D" w:rsidP="007E177D">
            <w:pPr>
              <w:ind w:left="112"/>
              <w:rPr>
                <w:b/>
                <w:snapToGrid w:val="0"/>
                <w:color w:val="000000"/>
                <w:sz w:val="20"/>
                <w:szCs w:val="20"/>
              </w:rPr>
            </w:pPr>
            <w:r w:rsidRPr="00B86293">
              <w:rPr>
                <w:b/>
                <w:snapToGrid w:val="0"/>
                <w:color w:val="000000"/>
                <w:sz w:val="20"/>
                <w:szCs w:val="20"/>
              </w:rPr>
              <w:t xml:space="preserve">Требования к качеству и безопасности поставляемой медицинской продукции </w:t>
            </w:r>
          </w:p>
        </w:tc>
        <w:tc>
          <w:tcPr>
            <w:tcW w:w="7117" w:type="dxa"/>
            <w:gridSpan w:val="3"/>
            <w:tcBorders>
              <w:top w:val="single" w:sz="4" w:space="0" w:color="auto"/>
              <w:left w:val="single" w:sz="4" w:space="0" w:color="auto"/>
              <w:bottom w:val="single" w:sz="4" w:space="0" w:color="auto"/>
              <w:right w:val="single" w:sz="4" w:space="0" w:color="auto"/>
            </w:tcBorders>
          </w:tcPr>
          <w:p w:rsidR="007E177D" w:rsidRPr="00B86293" w:rsidRDefault="007E177D" w:rsidP="007E177D">
            <w:pPr>
              <w:ind w:left="155" w:right="111"/>
              <w:rPr>
                <w:snapToGrid w:val="0"/>
                <w:color w:val="000000"/>
              </w:rPr>
            </w:pPr>
            <w:r w:rsidRPr="00B86293">
              <w:rPr>
                <w:snapToGrid w:val="0"/>
                <w:color w:val="000000"/>
              </w:rPr>
              <w:t xml:space="preserve"> Качество и безопасность поставляемой медицинской продукции должны соответствовать обязательным требованиям законодательства Российской Федерации. Поставляемая медицинская продукция должна быть зарегистрирована и разрешена к применению на территории Российской Федерации. </w:t>
            </w:r>
            <w:r w:rsidRPr="00B86293">
              <w:t>Наличие копии регистрационного удостоверения, Декларации о соответствии (или сертификата соответствия) при поставке.</w:t>
            </w:r>
          </w:p>
        </w:tc>
      </w:tr>
      <w:tr w:rsidR="007E177D" w:rsidRPr="00B86293" w:rsidTr="00BA725A">
        <w:trPr>
          <w:trHeight w:val="720"/>
        </w:trPr>
        <w:tc>
          <w:tcPr>
            <w:tcW w:w="851" w:type="dxa"/>
            <w:tcBorders>
              <w:top w:val="single" w:sz="6" w:space="0" w:color="auto"/>
              <w:left w:val="single" w:sz="6" w:space="0" w:color="auto"/>
              <w:bottom w:val="single" w:sz="6" w:space="0" w:color="auto"/>
              <w:right w:val="single" w:sz="6" w:space="0" w:color="auto"/>
            </w:tcBorders>
          </w:tcPr>
          <w:p w:rsidR="007E177D" w:rsidRPr="00B86293" w:rsidRDefault="007E177D" w:rsidP="007E177D">
            <w:pPr>
              <w:jc w:val="center"/>
              <w:rPr>
                <w:b/>
                <w:snapToGrid w:val="0"/>
                <w:color w:val="000000"/>
              </w:rPr>
            </w:pPr>
            <w:r w:rsidRPr="00B86293">
              <w:rPr>
                <w:b/>
                <w:snapToGrid w:val="0"/>
                <w:color w:val="000000"/>
              </w:rPr>
              <w:t>2</w:t>
            </w:r>
          </w:p>
        </w:tc>
        <w:tc>
          <w:tcPr>
            <w:tcW w:w="2410" w:type="dxa"/>
            <w:tcBorders>
              <w:top w:val="single" w:sz="6" w:space="0" w:color="auto"/>
              <w:left w:val="single" w:sz="6" w:space="0" w:color="auto"/>
              <w:bottom w:val="single" w:sz="6" w:space="0" w:color="auto"/>
              <w:right w:val="single" w:sz="6" w:space="0" w:color="auto"/>
            </w:tcBorders>
          </w:tcPr>
          <w:p w:rsidR="007E177D" w:rsidRPr="00B86293" w:rsidRDefault="007E177D" w:rsidP="007E177D">
            <w:pPr>
              <w:rPr>
                <w:b/>
                <w:snapToGrid w:val="0"/>
                <w:color w:val="000000"/>
                <w:sz w:val="20"/>
                <w:szCs w:val="20"/>
              </w:rPr>
            </w:pPr>
            <w:r w:rsidRPr="00B86293">
              <w:rPr>
                <w:b/>
                <w:snapToGrid w:val="0"/>
                <w:color w:val="000000"/>
                <w:sz w:val="20"/>
                <w:szCs w:val="20"/>
              </w:rPr>
              <w:t>Требования к упаковке товара</w:t>
            </w:r>
          </w:p>
        </w:tc>
        <w:tc>
          <w:tcPr>
            <w:tcW w:w="7117" w:type="dxa"/>
            <w:gridSpan w:val="3"/>
            <w:tcBorders>
              <w:top w:val="single" w:sz="6" w:space="0" w:color="auto"/>
              <w:left w:val="single" w:sz="6" w:space="0" w:color="auto"/>
              <w:bottom w:val="single" w:sz="4" w:space="0" w:color="auto"/>
              <w:right w:val="single" w:sz="6" w:space="0" w:color="auto"/>
            </w:tcBorders>
          </w:tcPr>
          <w:p w:rsidR="007E177D" w:rsidRPr="00B86293" w:rsidRDefault="007E177D" w:rsidP="007E177D">
            <w:pPr>
              <w:ind w:left="155" w:right="111"/>
              <w:rPr>
                <w:snapToGrid w:val="0"/>
                <w:color w:val="000000"/>
              </w:rPr>
            </w:pPr>
            <w:r w:rsidRPr="00B86293">
              <w:t>Упаковка товара должна обеспечивать соблюдение температурных и прочих условий, указанных производителем, должна быть пригодна для манипуляций при погрузке и разгрузке, гарантировать абсолютную защищенность товара от повреждений или порчи при транспортировке. Поставщик несёт ответственность перед Заказчиком за повреждения, возникшие из-за неправильной упаковки.</w:t>
            </w:r>
          </w:p>
        </w:tc>
        <w:bookmarkStart w:id="27" w:name="_GoBack"/>
        <w:bookmarkEnd w:id="27"/>
      </w:tr>
      <w:tr w:rsidR="007E177D" w:rsidRPr="00B86293" w:rsidTr="00FF73F0">
        <w:trPr>
          <w:trHeight w:val="2988"/>
        </w:trPr>
        <w:tc>
          <w:tcPr>
            <w:tcW w:w="851" w:type="dxa"/>
            <w:tcBorders>
              <w:top w:val="single" w:sz="6" w:space="0" w:color="auto"/>
              <w:left w:val="single" w:sz="6" w:space="0" w:color="auto"/>
              <w:bottom w:val="single" w:sz="6" w:space="0" w:color="auto"/>
              <w:right w:val="single" w:sz="6" w:space="0" w:color="auto"/>
            </w:tcBorders>
          </w:tcPr>
          <w:p w:rsidR="007E177D" w:rsidRPr="00B86293" w:rsidRDefault="007E177D" w:rsidP="007E177D">
            <w:pPr>
              <w:jc w:val="center"/>
              <w:rPr>
                <w:b/>
                <w:snapToGrid w:val="0"/>
                <w:color w:val="000000"/>
              </w:rPr>
            </w:pPr>
            <w:r w:rsidRPr="00B86293">
              <w:rPr>
                <w:b/>
                <w:snapToGrid w:val="0"/>
                <w:color w:val="000000"/>
              </w:rPr>
              <w:t>3</w:t>
            </w:r>
          </w:p>
        </w:tc>
        <w:tc>
          <w:tcPr>
            <w:tcW w:w="2410" w:type="dxa"/>
            <w:tcBorders>
              <w:top w:val="single" w:sz="6" w:space="0" w:color="auto"/>
              <w:left w:val="single" w:sz="6" w:space="0" w:color="auto"/>
              <w:bottom w:val="single" w:sz="6" w:space="0" w:color="auto"/>
              <w:right w:val="single" w:sz="4" w:space="0" w:color="auto"/>
            </w:tcBorders>
          </w:tcPr>
          <w:p w:rsidR="007E177D" w:rsidRPr="00B86293" w:rsidRDefault="004B1D81" w:rsidP="004B1D81">
            <w:pPr>
              <w:tabs>
                <w:tab w:val="left" w:pos="680"/>
                <w:tab w:val="left" w:pos="1391"/>
              </w:tabs>
              <w:spacing w:after="0"/>
              <w:jc w:val="left"/>
              <w:rPr>
                <w:b/>
                <w:snapToGrid w:val="0"/>
                <w:color w:val="000000"/>
              </w:rPr>
            </w:pPr>
            <w:r w:rsidRPr="00B86293">
              <w:rPr>
                <w:sz w:val="20"/>
                <w:szCs w:val="20"/>
              </w:rPr>
              <w:t xml:space="preserve">   </w:t>
            </w:r>
            <w:r w:rsidR="007E177D" w:rsidRPr="00B86293">
              <w:rPr>
                <w:sz w:val="20"/>
                <w:szCs w:val="20"/>
              </w:rPr>
              <w:t xml:space="preserve">Остаточный срок годности Товара на момент поставки Получателю должен </w:t>
            </w:r>
            <w:r w:rsidRPr="00B86293">
              <w:rPr>
                <w:sz w:val="20"/>
                <w:szCs w:val="20"/>
              </w:rPr>
              <w:t xml:space="preserve">составлять не менее 15 месяцев, </w:t>
            </w:r>
            <w:r w:rsidR="007E177D" w:rsidRPr="00B86293">
              <w:rPr>
                <w:sz w:val="20"/>
                <w:szCs w:val="20"/>
              </w:rPr>
              <w:t xml:space="preserve">что подтверждается соответствующими документами, согласно требованиям действующего законодательства Российской Федерации. </w:t>
            </w:r>
          </w:p>
        </w:tc>
        <w:tc>
          <w:tcPr>
            <w:tcW w:w="7117" w:type="dxa"/>
            <w:gridSpan w:val="3"/>
            <w:tcBorders>
              <w:top w:val="single" w:sz="4" w:space="0" w:color="auto"/>
              <w:left w:val="single" w:sz="4" w:space="0" w:color="auto"/>
              <w:bottom w:val="single" w:sz="4" w:space="0" w:color="auto"/>
              <w:right w:val="single" w:sz="4" w:space="0" w:color="auto"/>
            </w:tcBorders>
          </w:tcPr>
          <w:p w:rsidR="007E177D" w:rsidRPr="00B86293" w:rsidRDefault="007E177D" w:rsidP="007E177D">
            <w:pPr>
              <w:spacing w:line="120" w:lineRule="atLeast"/>
              <w:ind w:left="155" w:right="111"/>
            </w:pPr>
            <w:r w:rsidRPr="00B86293">
              <w:t>Соответствие</w:t>
            </w:r>
          </w:p>
        </w:tc>
      </w:tr>
      <w:tr w:rsidR="007E177D" w:rsidRPr="00B86293" w:rsidTr="00FF73F0">
        <w:trPr>
          <w:trHeight w:val="408"/>
        </w:trPr>
        <w:tc>
          <w:tcPr>
            <w:tcW w:w="851" w:type="dxa"/>
            <w:vMerge w:val="restart"/>
            <w:tcBorders>
              <w:top w:val="single" w:sz="6" w:space="0" w:color="auto"/>
              <w:left w:val="single" w:sz="6" w:space="0" w:color="auto"/>
              <w:bottom w:val="single" w:sz="4" w:space="0" w:color="auto"/>
              <w:right w:val="single" w:sz="6" w:space="0" w:color="auto"/>
            </w:tcBorders>
          </w:tcPr>
          <w:p w:rsidR="007E177D" w:rsidRPr="00B86293" w:rsidRDefault="007E177D" w:rsidP="007E177D">
            <w:pPr>
              <w:ind w:left="360"/>
              <w:rPr>
                <w:b/>
                <w:snapToGrid w:val="0"/>
                <w:color w:val="000000"/>
                <w:sz w:val="22"/>
                <w:szCs w:val="22"/>
              </w:rPr>
            </w:pPr>
            <w:r w:rsidRPr="00B86293">
              <w:rPr>
                <w:b/>
                <w:snapToGrid w:val="0"/>
                <w:color w:val="000000"/>
                <w:sz w:val="22"/>
                <w:szCs w:val="22"/>
              </w:rPr>
              <w:t>4</w:t>
            </w:r>
          </w:p>
        </w:tc>
        <w:tc>
          <w:tcPr>
            <w:tcW w:w="9527" w:type="dxa"/>
            <w:gridSpan w:val="4"/>
            <w:tcBorders>
              <w:top w:val="single" w:sz="6" w:space="0" w:color="auto"/>
              <w:left w:val="single" w:sz="6" w:space="0" w:color="auto"/>
              <w:bottom w:val="single" w:sz="6" w:space="0" w:color="auto"/>
              <w:right w:val="single" w:sz="4" w:space="0" w:color="auto"/>
            </w:tcBorders>
          </w:tcPr>
          <w:p w:rsidR="007E177D" w:rsidRPr="00B86293" w:rsidRDefault="007E177D" w:rsidP="007E177D">
            <w:pPr>
              <w:spacing w:line="120" w:lineRule="atLeast"/>
              <w:ind w:left="155" w:right="111"/>
              <w:jc w:val="center"/>
              <w:rPr>
                <w:sz w:val="22"/>
                <w:szCs w:val="22"/>
              </w:rPr>
            </w:pPr>
            <w:r w:rsidRPr="00B86293">
              <w:rPr>
                <w:b/>
                <w:sz w:val="22"/>
                <w:szCs w:val="22"/>
              </w:rPr>
              <w:t>Описание объекта закупки</w:t>
            </w:r>
          </w:p>
        </w:tc>
      </w:tr>
      <w:tr w:rsidR="007E177D" w:rsidRPr="004847B6" w:rsidTr="00FF73F0">
        <w:trPr>
          <w:trHeight w:val="720"/>
        </w:trPr>
        <w:tc>
          <w:tcPr>
            <w:tcW w:w="851" w:type="dxa"/>
            <w:vMerge/>
            <w:tcBorders>
              <w:left w:val="single" w:sz="6" w:space="0" w:color="auto"/>
              <w:bottom w:val="single" w:sz="4" w:space="0" w:color="auto"/>
              <w:right w:val="single" w:sz="6" w:space="0" w:color="auto"/>
            </w:tcBorders>
          </w:tcPr>
          <w:p w:rsidR="007E177D" w:rsidRPr="00B86293" w:rsidRDefault="007E177D" w:rsidP="007E177D">
            <w:pPr>
              <w:jc w:val="center"/>
              <w:rPr>
                <w:b/>
                <w:snapToGrid w:val="0"/>
                <w:color w:val="000000"/>
                <w:sz w:val="22"/>
                <w:szCs w:val="22"/>
              </w:rPr>
            </w:pPr>
          </w:p>
        </w:tc>
        <w:tc>
          <w:tcPr>
            <w:tcW w:w="2410" w:type="dxa"/>
            <w:tcBorders>
              <w:top w:val="single" w:sz="6" w:space="0" w:color="auto"/>
              <w:left w:val="single" w:sz="6" w:space="0" w:color="auto"/>
              <w:bottom w:val="single" w:sz="6" w:space="0" w:color="auto"/>
              <w:right w:val="single" w:sz="4" w:space="0" w:color="auto"/>
            </w:tcBorders>
          </w:tcPr>
          <w:p w:rsidR="004B1D81" w:rsidRPr="00B86293" w:rsidRDefault="004B1D81" w:rsidP="007E177D">
            <w:pPr>
              <w:jc w:val="center"/>
              <w:rPr>
                <w:b/>
                <w:sz w:val="22"/>
                <w:szCs w:val="22"/>
              </w:rPr>
            </w:pPr>
          </w:p>
          <w:p w:rsidR="007E177D" w:rsidRPr="00B86293" w:rsidRDefault="000B5580" w:rsidP="007E177D">
            <w:pPr>
              <w:jc w:val="center"/>
              <w:rPr>
                <w:b/>
                <w:sz w:val="22"/>
                <w:szCs w:val="22"/>
              </w:rPr>
            </w:pPr>
            <w:r w:rsidRPr="00B86293">
              <w:rPr>
                <w:b/>
                <w:sz w:val="22"/>
                <w:szCs w:val="22"/>
              </w:rPr>
              <w:t>Наименование</w:t>
            </w:r>
          </w:p>
        </w:tc>
        <w:tc>
          <w:tcPr>
            <w:tcW w:w="5528" w:type="dxa"/>
            <w:tcBorders>
              <w:top w:val="single" w:sz="4" w:space="0" w:color="auto"/>
              <w:left w:val="single" w:sz="4" w:space="0" w:color="auto"/>
              <w:bottom w:val="single" w:sz="4" w:space="0" w:color="auto"/>
              <w:right w:val="single" w:sz="4" w:space="0" w:color="auto"/>
            </w:tcBorders>
            <w:vAlign w:val="center"/>
          </w:tcPr>
          <w:p w:rsidR="007E177D" w:rsidRPr="00B86293" w:rsidRDefault="005174F9" w:rsidP="007E177D">
            <w:pPr>
              <w:autoSpaceDE w:val="0"/>
              <w:autoSpaceDN w:val="0"/>
              <w:adjustRightInd w:val="0"/>
              <w:spacing w:after="0"/>
              <w:jc w:val="center"/>
              <w:rPr>
                <w:b/>
                <w:sz w:val="22"/>
                <w:szCs w:val="22"/>
              </w:rPr>
            </w:pPr>
            <w:r w:rsidRPr="00B86293">
              <w:rPr>
                <w:b/>
                <w:sz w:val="22"/>
                <w:szCs w:val="22"/>
              </w:rPr>
              <w:t xml:space="preserve"> Тех</w:t>
            </w:r>
            <w:r w:rsidR="000B5580" w:rsidRPr="00B86293">
              <w:rPr>
                <w:b/>
                <w:sz w:val="22"/>
                <w:szCs w:val="22"/>
              </w:rPr>
              <w:t xml:space="preserve">нические </w:t>
            </w:r>
            <w:r w:rsidRPr="00B86293">
              <w:rPr>
                <w:b/>
                <w:sz w:val="22"/>
                <w:szCs w:val="22"/>
              </w:rPr>
              <w:t xml:space="preserve"> х</w:t>
            </w:r>
            <w:r w:rsidR="007E177D" w:rsidRPr="00B86293">
              <w:rPr>
                <w:b/>
                <w:sz w:val="22"/>
                <w:szCs w:val="22"/>
              </w:rPr>
              <w:t>арактеристики</w:t>
            </w:r>
            <w:r w:rsidR="00AF3BCC" w:rsidRPr="00B86293">
              <w:rPr>
                <w:b/>
                <w:sz w:val="22"/>
                <w:szCs w:val="22"/>
              </w:rPr>
              <w:t xml:space="preserve"> товара</w:t>
            </w:r>
            <w:r w:rsidR="007E177D" w:rsidRPr="00B86293">
              <w:rPr>
                <w:b/>
                <w:sz w:val="22"/>
                <w:szCs w:val="22"/>
              </w:rPr>
              <w:t>:</w:t>
            </w:r>
          </w:p>
          <w:p w:rsidR="007E177D" w:rsidRPr="00B86293" w:rsidRDefault="007E177D" w:rsidP="007E177D">
            <w:pPr>
              <w:autoSpaceDE w:val="0"/>
              <w:autoSpaceDN w:val="0"/>
              <w:adjustRightInd w:val="0"/>
              <w:spacing w:after="0"/>
              <w:jc w:val="center"/>
              <w:rPr>
                <w:sz w:val="22"/>
                <w:szCs w:val="22"/>
              </w:rPr>
            </w:pPr>
          </w:p>
        </w:tc>
        <w:tc>
          <w:tcPr>
            <w:tcW w:w="790" w:type="dxa"/>
            <w:tcBorders>
              <w:top w:val="single" w:sz="4" w:space="0" w:color="auto"/>
              <w:left w:val="single" w:sz="4" w:space="0" w:color="auto"/>
              <w:bottom w:val="single" w:sz="4" w:space="0" w:color="auto"/>
              <w:right w:val="single" w:sz="4" w:space="0" w:color="auto"/>
            </w:tcBorders>
            <w:vAlign w:val="center"/>
          </w:tcPr>
          <w:p w:rsidR="007E177D" w:rsidRPr="00B86293" w:rsidRDefault="007E177D" w:rsidP="007E177D">
            <w:pPr>
              <w:spacing w:after="0"/>
              <w:rPr>
                <w:b/>
                <w:sz w:val="22"/>
                <w:szCs w:val="22"/>
              </w:rPr>
            </w:pPr>
            <w:r w:rsidRPr="00B86293">
              <w:rPr>
                <w:b/>
                <w:sz w:val="22"/>
                <w:szCs w:val="22"/>
              </w:rPr>
              <w:t>Единица измерения</w:t>
            </w:r>
          </w:p>
        </w:tc>
        <w:tc>
          <w:tcPr>
            <w:tcW w:w="799" w:type="dxa"/>
            <w:tcBorders>
              <w:top w:val="single" w:sz="4" w:space="0" w:color="auto"/>
              <w:left w:val="single" w:sz="4" w:space="0" w:color="auto"/>
              <w:bottom w:val="single" w:sz="4" w:space="0" w:color="auto"/>
              <w:right w:val="single" w:sz="4" w:space="0" w:color="auto"/>
            </w:tcBorders>
            <w:vAlign w:val="center"/>
          </w:tcPr>
          <w:p w:rsidR="007E177D" w:rsidRPr="00B86293" w:rsidRDefault="007E177D" w:rsidP="007E177D">
            <w:pPr>
              <w:spacing w:after="0"/>
              <w:rPr>
                <w:b/>
                <w:sz w:val="22"/>
                <w:szCs w:val="22"/>
              </w:rPr>
            </w:pPr>
            <w:r w:rsidRPr="00B86293">
              <w:rPr>
                <w:b/>
                <w:sz w:val="22"/>
                <w:szCs w:val="22"/>
              </w:rPr>
              <w:t>Кол-во товара</w:t>
            </w:r>
          </w:p>
        </w:tc>
      </w:tr>
      <w:tr w:rsidR="004C0DE9" w:rsidRPr="004847B6" w:rsidTr="00FF73F0">
        <w:trPr>
          <w:trHeight w:val="580"/>
        </w:trPr>
        <w:tc>
          <w:tcPr>
            <w:tcW w:w="851" w:type="dxa"/>
            <w:tcBorders>
              <w:top w:val="single" w:sz="4"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1</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S</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xml:space="preserve"> для непродолжительных диагностических обследований и терапевтических процедур. Длина не менее 250 мм. Размер S</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27 500</w:t>
            </w:r>
          </w:p>
        </w:tc>
      </w:tr>
      <w:tr w:rsidR="004C0DE9" w:rsidRPr="004847B6" w:rsidTr="00BA725A">
        <w:trPr>
          <w:trHeight w:val="552"/>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2</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M</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xml:space="preserve"> для непродолжительных диагностических обследований и терапевтических процедур. Длина не менее 250 мм. Размер M</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104 500</w:t>
            </w:r>
          </w:p>
        </w:tc>
      </w:tr>
      <w:tr w:rsidR="004C0DE9" w:rsidRPr="004847B6" w:rsidTr="00BA725A">
        <w:trPr>
          <w:trHeight w:val="519"/>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3</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размер L</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латексные, нестерильные, </w:t>
            </w:r>
            <w:proofErr w:type="spellStart"/>
            <w:r>
              <w:rPr>
                <w:sz w:val="14"/>
                <w:szCs w:val="14"/>
              </w:rPr>
              <w:t>опудренные</w:t>
            </w:r>
            <w:proofErr w:type="spellEnd"/>
            <w:r>
              <w:rPr>
                <w:sz w:val="14"/>
                <w:szCs w:val="14"/>
              </w:rPr>
              <w:t xml:space="preserve"> для непродолжительных диагностических обследований и терапевтических процедур. Длина не менее 250 мм. Размер L</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27 400</w:t>
            </w:r>
          </w:p>
        </w:tc>
      </w:tr>
      <w:tr w:rsidR="004C0DE9" w:rsidRPr="004847B6" w:rsidTr="00BA725A">
        <w:trPr>
          <w:trHeight w:val="472"/>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4</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размер S</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Pr="00D776F2" w:rsidRDefault="004C0DE9" w:rsidP="00D776F2">
            <w:pPr>
              <w:jc w:val="center"/>
              <w:rPr>
                <w:sz w:val="14"/>
                <w:szCs w:val="14"/>
              </w:rPr>
            </w:pPr>
            <w:r w:rsidRPr="00D776F2">
              <w:rPr>
                <w:sz w:val="14"/>
                <w:szCs w:val="14"/>
              </w:rPr>
              <w:t xml:space="preserve">Перчатки смотровые латексные, нестерильные, </w:t>
            </w:r>
            <w:proofErr w:type="spellStart"/>
            <w:r w:rsidRPr="00D776F2">
              <w:rPr>
                <w:sz w:val="14"/>
                <w:szCs w:val="14"/>
              </w:rPr>
              <w:t>неопудренные</w:t>
            </w:r>
            <w:proofErr w:type="spellEnd"/>
            <w:r w:rsidRPr="00D776F2">
              <w:rPr>
                <w:sz w:val="14"/>
                <w:szCs w:val="14"/>
              </w:rPr>
              <w:t xml:space="preserve"> для  диагностических обследований и терапевтических процедур. Текстурированные по всей  поверхности. Очищены от протеинов латекса по технологии глубокой очистки</w:t>
            </w:r>
            <w:r w:rsidR="00D776F2" w:rsidRPr="00D776F2">
              <w:rPr>
                <w:sz w:val="14"/>
                <w:szCs w:val="14"/>
              </w:rPr>
              <w:t xml:space="preserve">. </w:t>
            </w:r>
            <w:r w:rsidRPr="00D776F2">
              <w:rPr>
                <w:sz w:val="14"/>
                <w:szCs w:val="14"/>
              </w:rPr>
              <w:t>Длина не менее 255 мм. Размер S</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10 000</w:t>
            </w:r>
          </w:p>
        </w:tc>
      </w:tr>
      <w:tr w:rsidR="004C0DE9" w:rsidRPr="004847B6" w:rsidTr="00BA725A">
        <w:trPr>
          <w:trHeight w:val="422"/>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5</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размер М</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Pr="00D776F2" w:rsidRDefault="004C0DE9" w:rsidP="00D776F2">
            <w:pPr>
              <w:jc w:val="center"/>
              <w:rPr>
                <w:sz w:val="14"/>
                <w:szCs w:val="14"/>
              </w:rPr>
            </w:pPr>
            <w:r w:rsidRPr="00D776F2">
              <w:rPr>
                <w:sz w:val="14"/>
                <w:szCs w:val="14"/>
              </w:rPr>
              <w:t xml:space="preserve">Перчатки смотровые латексные, нестерильные, </w:t>
            </w:r>
            <w:proofErr w:type="spellStart"/>
            <w:r w:rsidRPr="00D776F2">
              <w:rPr>
                <w:sz w:val="14"/>
                <w:szCs w:val="14"/>
              </w:rPr>
              <w:t>неопудренные</w:t>
            </w:r>
            <w:proofErr w:type="spellEnd"/>
            <w:r w:rsidRPr="00D776F2">
              <w:rPr>
                <w:sz w:val="14"/>
                <w:szCs w:val="14"/>
              </w:rPr>
              <w:t xml:space="preserve"> для  диагностических обследований и терапевтических процедур. Текстурированные по всей  поверхности. Очищены от протеинов латекса</w:t>
            </w:r>
            <w:r w:rsidR="00D776F2" w:rsidRPr="00D776F2">
              <w:rPr>
                <w:sz w:val="14"/>
                <w:szCs w:val="14"/>
              </w:rPr>
              <w:t xml:space="preserve"> по технологии глубокой </w:t>
            </w:r>
            <w:proofErr w:type="spellStart"/>
            <w:r w:rsidR="00D776F2" w:rsidRPr="00D776F2">
              <w:rPr>
                <w:sz w:val="14"/>
                <w:szCs w:val="14"/>
              </w:rPr>
              <w:t>очистки.</w:t>
            </w:r>
            <w:r w:rsidRPr="00D776F2">
              <w:rPr>
                <w:sz w:val="14"/>
                <w:szCs w:val="14"/>
              </w:rPr>
              <w:t>Длина</w:t>
            </w:r>
            <w:proofErr w:type="spellEnd"/>
            <w:r w:rsidRPr="00D776F2">
              <w:rPr>
                <w:sz w:val="14"/>
                <w:szCs w:val="14"/>
              </w:rPr>
              <w:t xml:space="preserve"> не менее 255 мм. Размер М</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37 100</w:t>
            </w:r>
          </w:p>
        </w:tc>
      </w:tr>
      <w:tr w:rsidR="004C0DE9" w:rsidRPr="004847B6" w:rsidTr="00BA725A">
        <w:trPr>
          <w:trHeight w:val="514"/>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6</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размер L</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Pr="00D776F2" w:rsidRDefault="004C0DE9" w:rsidP="00D776F2">
            <w:pPr>
              <w:jc w:val="center"/>
              <w:rPr>
                <w:sz w:val="14"/>
                <w:szCs w:val="14"/>
              </w:rPr>
            </w:pPr>
            <w:r w:rsidRPr="00D776F2">
              <w:rPr>
                <w:sz w:val="14"/>
                <w:szCs w:val="14"/>
              </w:rPr>
              <w:t xml:space="preserve">Перчатки смотровые латексные, нестерильные, </w:t>
            </w:r>
            <w:proofErr w:type="spellStart"/>
            <w:r w:rsidRPr="00D776F2">
              <w:rPr>
                <w:sz w:val="14"/>
                <w:szCs w:val="14"/>
              </w:rPr>
              <w:t>неопудренные</w:t>
            </w:r>
            <w:proofErr w:type="spellEnd"/>
            <w:r w:rsidRPr="00D776F2">
              <w:rPr>
                <w:sz w:val="14"/>
                <w:szCs w:val="14"/>
              </w:rPr>
              <w:t xml:space="preserve"> для  диагностических обследований и терапевтических процедур. Текстурированные по всей  поверхности. Очищены от протеинов латекса</w:t>
            </w:r>
            <w:r w:rsidR="00D776F2" w:rsidRPr="00D776F2">
              <w:rPr>
                <w:sz w:val="14"/>
                <w:szCs w:val="14"/>
              </w:rPr>
              <w:t xml:space="preserve"> по технологии глубокой очистки</w:t>
            </w:r>
            <w:r w:rsidRPr="00D776F2">
              <w:rPr>
                <w:sz w:val="14"/>
                <w:szCs w:val="14"/>
              </w:rPr>
              <w:t>. Длина не менее 255 мм. Размер L</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7 000</w:t>
            </w:r>
          </w:p>
        </w:tc>
      </w:tr>
      <w:tr w:rsidR="004C0DE9" w:rsidRPr="004847B6" w:rsidTr="00BA725A">
        <w:trPr>
          <w:trHeight w:val="468"/>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7</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xml:space="preserve">, </w:t>
            </w:r>
            <w:r>
              <w:rPr>
                <w:sz w:val="14"/>
                <w:szCs w:val="14"/>
              </w:rPr>
              <w:lastRenderedPageBreak/>
              <w:t>повышенной прочности, размер S</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lastRenderedPageBreak/>
              <w:t xml:space="preserve">Перчатки смотровые  латексные нестерильные, </w:t>
            </w:r>
            <w:proofErr w:type="spellStart"/>
            <w:r>
              <w:rPr>
                <w:sz w:val="14"/>
                <w:szCs w:val="14"/>
              </w:rPr>
              <w:t>неопудренные</w:t>
            </w:r>
            <w:proofErr w:type="spellEnd"/>
            <w:r>
              <w:rPr>
                <w:sz w:val="14"/>
                <w:szCs w:val="14"/>
              </w:rPr>
              <w:t xml:space="preserve">, повышенной прочности для продолжительных манипуляций повышенного риска в условиях агрессивных сред, в </w:t>
            </w:r>
            <w:proofErr w:type="spellStart"/>
            <w:r>
              <w:rPr>
                <w:sz w:val="14"/>
                <w:szCs w:val="14"/>
              </w:rPr>
              <w:lastRenderedPageBreak/>
              <w:t>т.ч</w:t>
            </w:r>
            <w:proofErr w:type="spellEnd"/>
            <w:r>
              <w:rPr>
                <w:sz w:val="14"/>
                <w:szCs w:val="14"/>
              </w:rPr>
              <w:t>. в патологической анатомии. Наружная поверхность перчатки текстурированная на пальцах. Цвет синий или зеленый (индикация отличия от обычных латексных перчаток). Длина не менее 295 мм.  Размер S</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lastRenderedPageBreak/>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500</w:t>
            </w:r>
          </w:p>
        </w:tc>
      </w:tr>
      <w:tr w:rsidR="004C0DE9" w:rsidRPr="004847B6" w:rsidTr="00BA725A">
        <w:trPr>
          <w:trHeight w:val="560"/>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8</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повышенной прочности, размер М</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xml:space="preserve">, повышенной прочности для продолжительных манипуляций повышенного риска в условиях агрессивных сред, в </w:t>
            </w:r>
            <w:proofErr w:type="spellStart"/>
            <w:r>
              <w:rPr>
                <w:sz w:val="14"/>
                <w:szCs w:val="14"/>
              </w:rPr>
              <w:t>т.ч</w:t>
            </w:r>
            <w:proofErr w:type="spellEnd"/>
            <w:r>
              <w:rPr>
                <w:sz w:val="14"/>
                <w:szCs w:val="14"/>
              </w:rPr>
              <w:t>. в патологической анатомии. Наружная поверхность перчатки текстурированная на пальцах. Цвет синий или зеленый (индикация отличия от обычных латексных перчаток). Длина не менее 295 мм.  Размер М</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5 600</w:t>
            </w:r>
          </w:p>
        </w:tc>
      </w:tr>
      <w:tr w:rsidR="004C0DE9" w:rsidRPr="004847B6" w:rsidTr="00BA725A">
        <w:trPr>
          <w:trHeight w:val="514"/>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9</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повышенной прочности, размер L</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латексные нестерильные, </w:t>
            </w:r>
            <w:proofErr w:type="spellStart"/>
            <w:r>
              <w:rPr>
                <w:sz w:val="14"/>
                <w:szCs w:val="14"/>
              </w:rPr>
              <w:t>неопудренные</w:t>
            </w:r>
            <w:proofErr w:type="spellEnd"/>
            <w:r>
              <w:rPr>
                <w:sz w:val="14"/>
                <w:szCs w:val="14"/>
              </w:rPr>
              <w:t xml:space="preserve">, повышенной прочности для продолжительных манипуляций повышенного риска в условиях агрессивных сред, в </w:t>
            </w:r>
            <w:proofErr w:type="spellStart"/>
            <w:r>
              <w:rPr>
                <w:sz w:val="14"/>
                <w:szCs w:val="14"/>
              </w:rPr>
              <w:t>т.ч</w:t>
            </w:r>
            <w:proofErr w:type="spellEnd"/>
            <w:r>
              <w:rPr>
                <w:sz w:val="14"/>
                <w:szCs w:val="14"/>
              </w:rPr>
              <w:t>. в патологической анатомии. Наружная поверхность перчатки текстурированная на пальцах. Цвет синий или зеленый (индикация отличия от обычных латексных перчаток). Длина не менее 295 мм.  Размер L</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1 600</w:t>
            </w:r>
          </w:p>
        </w:tc>
      </w:tr>
      <w:tr w:rsidR="004C0DE9" w:rsidRPr="004847B6" w:rsidTr="00BA725A">
        <w:trPr>
          <w:trHeight w:val="422"/>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10</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нестерильные, размер S</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2608C8">
            <w:pPr>
              <w:jc w:val="center"/>
              <w:rPr>
                <w:sz w:val="14"/>
                <w:szCs w:val="14"/>
              </w:rPr>
            </w:pPr>
            <w:r>
              <w:rPr>
                <w:sz w:val="14"/>
                <w:szCs w:val="14"/>
              </w:rPr>
              <w:t xml:space="preserve">Перчатки смотровые нестерильные </w:t>
            </w:r>
            <w:proofErr w:type="spellStart"/>
            <w:r>
              <w:rPr>
                <w:sz w:val="14"/>
                <w:szCs w:val="14"/>
              </w:rPr>
              <w:t>нитриловые</w:t>
            </w:r>
            <w:proofErr w:type="spellEnd"/>
            <w:r>
              <w:rPr>
                <w:sz w:val="14"/>
                <w:szCs w:val="14"/>
              </w:rPr>
              <w:t xml:space="preserve"> с внутренним увлажняющим покрытием для защиты, питания и увлажнения кожи, текстурированные. Длина не менее 240 мм. Размер S</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2F7099" w:rsidP="004C0DE9">
            <w:pPr>
              <w:jc w:val="center"/>
              <w:rPr>
                <w:sz w:val="14"/>
                <w:szCs w:val="14"/>
              </w:rPr>
            </w:pPr>
            <w:r>
              <w:rPr>
                <w:sz w:val="14"/>
                <w:szCs w:val="14"/>
              </w:rPr>
              <w:t>31000</w:t>
            </w:r>
          </w:p>
        </w:tc>
      </w:tr>
      <w:tr w:rsidR="004C0DE9" w:rsidRPr="004847B6" w:rsidTr="00BA725A">
        <w:trPr>
          <w:trHeight w:val="500"/>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11</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нестерильные, размер М</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2608C8">
            <w:pPr>
              <w:jc w:val="center"/>
              <w:rPr>
                <w:sz w:val="14"/>
                <w:szCs w:val="14"/>
              </w:rPr>
            </w:pPr>
            <w:r>
              <w:rPr>
                <w:sz w:val="14"/>
                <w:szCs w:val="14"/>
              </w:rPr>
              <w:t xml:space="preserve">Перчатки смотровые нестерильные </w:t>
            </w:r>
            <w:proofErr w:type="spellStart"/>
            <w:r>
              <w:rPr>
                <w:sz w:val="14"/>
                <w:szCs w:val="14"/>
              </w:rPr>
              <w:t>нитриловые</w:t>
            </w:r>
            <w:proofErr w:type="spellEnd"/>
            <w:r>
              <w:rPr>
                <w:sz w:val="14"/>
                <w:szCs w:val="14"/>
              </w:rPr>
              <w:t xml:space="preserve"> с внутренним увлажняющим покрытием  для защиты, питания и увлажнения кожи, текстурированные. Длина не менее 240 мм. Размер М</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2F7099" w:rsidP="004C0DE9">
            <w:pPr>
              <w:jc w:val="center"/>
              <w:rPr>
                <w:sz w:val="14"/>
                <w:szCs w:val="14"/>
              </w:rPr>
            </w:pPr>
            <w:r>
              <w:rPr>
                <w:sz w:val="14"/>
                <w:szCs w:val="14"/>
              </w:rPr>
              <w:t>142000</w:t>
            </w:r>
          </w:p>
        </w:tc>
      </w:tr>
      <w:tr w:rsidR="004C0DE9" w:rsidRPr="004847B6" w:rsidTr="00BA725A">
        <w:trPr>
          <w:trHeight w:val="564"/>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12</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нестерильные, размер L</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2608C8">
            <w:pPr>
              <w:jc w:val="center"/>
              <w:rPr>
                <w:sz w:val="14"/>
                <w:szCs w:val="14"/>
              </w:rPr>
            </w:pPr>
            <w:r>
              <w:rPr>
                <w:sz w:val="14"/>
                <w:szCs w:val="14"/>
              </w:rPr>
              <w:t xml:space="preserve">Перчатки смотровые нестерильные </w:t>
            </w:r>
            <w:proofErr w:type="spellStart"/>
            <w:r>
              <w:rPr>
                <w:sz w:val="14"/>
                <w:szCs w:val="14"/>
              </w:rPr>
              <w:t>нитриловые</w:t>
            </w:r>
            <w:proofErr w:type="spellEnd"/>
            <w:r>
              <w:rPr>
                <w:sz w:val="14"/>
                <w:szCs w:val="14"/>
              </w:rPr>
              <w:t xml:space="preserve"> с внутренним увлажняющим покрытием для защиты, питания и увлажнения кожи, текстурированные. Длина не менее 240 мм. Размер L</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2F7099" w:rsidP="004C0DE9">
            <w:pPr>
              <w:jc w:val="center"/>
              <w:rPr>
                <w:sz w:val="14"/>
                <w:szCs w:val="14"/>
              </w:rPr>
            </w:pPr>
            <w:r>
              <w:rPr>
                <w:sz w:val="14"/>
                <w:szCs w:val="14"/>
              </w:rPr>
              <w:t>64000</w:t>
            </w:r>
          </w:p>
        </w:tc>
      </w:tr>
      <w:tr w:rsidR="004C0DE9" w:rsidRPr="004847B6" w:rsidTr="00BA725A">
        <w:trPr>
          <w:trHeight w:val="518"/>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13</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нестерильные </w:t>
            </w:r>
            <w:proofErr w:type="spellStart"/>
            <w:r>
              <w:rPr>
                <w:sz w:val="14"/>
                <w:szCs w:val="14"/>
              </w:rPr>
              <w:t>неопудренные</w:t>
            </w:r>
            <w:proofErr w:type="spellEnd"/>
            <w:r>
              <w:rPr>
                <w:sz w:val="14"/>
                <w:szCs w:val="14"/>
              </w:rPr>
              <w:t>, размер M</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нестерильные, текстурированные, </w:t>
            </w:r>
            <w:proofErr w:type="spellStart"/>
            <w:r>
              <w:rPr>
                <w:sz w:val="14"/>
                <w:szCs w:val="14"/>
              </w:rPr>
              <w:t>неопудренные</w:t>
            </w:r>
            <w:proofErr w:type="spellEnd"/>
            <w:r>
              <w:rPr>
                <w:sz w:val="14"/>
                <w:szCs w:val="14"/>
              </w:rPr>
              <w:t xml:space="preserve">, изготовлены из латекса с внутренним </w:t>
            </w:r>
            <w:proofErr w:type="spellStart"/>
            <w:r>
              <w:rPr>
                <w:sz w:val="14"/>
                <w:szCs w:val="14"/>
              </w:rPr>
              <w:t>нитриловым</w:t>
            </w:r>
            <w:proofErr w:type="spellEnd"/>
            <w:r>
              <w:rPr>
                <w:sz w:val="14"/>
                <w:szCs w:val="14"/>
              </w:rPr>
              <w:t xml:space="preserve"> покрытием, трехслойные: латекс/смесь латекс-нитрил/нитрил  (для снижения риска контактного дерматита).  Длина не менее 245 мм. Размер М</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5 100</w:t>
            </w:r>
          </w:p>
        </w:tc>
      </w:tr>
      <w:tr w:rsidR="004C0DE9" w:rsidRPr="004847B6" w:rsidTr="00BA725A">
        <w:trPr>
          <w:trHeight w:val="412"/>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14</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нестерильные </w:t>
            </w:r>
            <w:proofErr w:type="spellStart"/>
            <w:r>
              <w:rPr>
                <w:sz w:val="14"/>
                <w:szCs w:val="14"/>
              </w:rPr>
              <w:t>неопудренные</w:t>
            </w:r>
            <w:proofErr w:type="spellEnd"/>
            <w:r>
              <w:rPr>
                <w:sz w:val="14"/>
                <w:szCs w:val="14"/>
              </w:rPr>
              <w:t>, размер L</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нестерильные, текстурированные, </w:t>
            </w:r>
            <w:proofErr w:type="spellStart"/>
            <w:r>
              <w:rPr>
                <w:sz w:val="14"/>
                <w:szCs w:val="14"/>
              </w:rPr>
              <w:t>неопудренные</w:t>
            </w:r>
            <w:proofErr w:type="spellEnd"/>
            <w:r>
              <w:rPr>
                <w:sz w:val="14"/>
                <w:szCs w:val="14"/>
              </w:rPr>
              <w:t xml:space="preserve">, изготовлены из латекса с внутренним </w:t>
            </w:r>
            <w:proofErr w:type="spellStart"/>
            <w:r>
              <w:rPr>
                <w:sz w:val="14"/>
                <w:szCs w:val="14"/>
              </w:rPr>
              <w:t>нитриловым</w:t>
            </w:r>
            <w:proofErr w:type="spellEnd"/>
            <w:r>
              <w:rPr>
                <w:sz w:val="14"/>
                <w:szCs w:val="14"/>
              </w:rPr>
              <w:t xml:space="preserve"> покрытием, трехслойные: латекс/смесь латекс-нитрил/нитрил  (для снижения риска контактного дерматита).  Длина не менее 245 мм. Размер L</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5 100</w:t>
            </w:r>
          </w:p>
        </w:tc>
      </w:tr>
      <w:tr w:rsidR="004C0DE9" w:rsidRPr="004847B6" w:rsidTr="00BA725A">
        <w:trPr>
          <w:trHeight w:val="764"/>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15</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размер 7</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2608C8">
            <w:pPr>
              <w:jc w:val="center"/>
              <w:rPr>
                <w:sz w:val="14"/>
                <w:szCs w:val="14"/>
              </w:rPr>
            </w:pPr>
            <w:r>
              <w:rPr>
                <w:sz w:val="14"/>
                <w:szCs w:val="14"/>
              </w:rPr>
              <w:t xml:space="preserve">Перчатки хирургические латексные стерильные, </w:t>
            </w:r>
            <w:proofErr w:type="spellStart"/>
            <w:r>
              <w:rPr>
                <w:sz w:val="14"/>
                <w:szCs w:val="14"/>
              </w:rPr>
              <w:t>неопудренные</w:t>
            </w:r>
            <w:proofErr w:type="spellEnd"/>
            <w:r>
              <w:rPr>
                <w:sz w:val="14"/>
                <w:szCs w:val="14"/>
              </w:rPr>
              <w:t xml:space="preserve"> для непродолжительных общехирургических операций. Наружная поверхность перчатки текстурированная на пальцах и ладонной поверхности для улучшенного захвата и удержания инструментов. Внутренний </w:t>
            </w:r>
            <w:proofErr w:type="spellStart"/>
            <w:r>
              <w:rPr>
                <w:sz w:val="14"/>
                <w:szCs w:val="14"/>
              </w:rPr>
              <w:t>безлатексный</w:t>
            </w:r>
            <w:proofErr w:type="spellEnd"/>
            <w:r>
              <w:rPr>
                <w:sz w:val="14"/>
                <w:szCs w:val="14"/>
              </w:rPr>
              <w:t xml:space="preserve"> синтетический с</w:t>
            </w:r>
            <w:r w:rsidR="002608C8">
              <w:rPr>
                <w:sz w:val="14"/>
                <w:szCs w:val="14"/>
              </w:rPr>
              <w:t xml:space="preserve">лой </w:t>
            </w:r>
            <w:r>
              <w:rPr>
                <w:sz w:val="14"/>
                <w:szCs w:val="14"/>
              </w:rPr>
              <w:t xml:space="preserve"> для предотвращения контакта кожи  с протеинами латекса (снижение риска контактного дерматита),  для легкости надевания и смены перчаток, в том числе на влажные руки и стойкости к </w:t>
            </w:r>
            <w:proofErr w:type="spellStart"/>
            <w:r>
              <w:rPr>
                <w:sz w:val="14"/>
                <w:szCs w:val="14"/>
              </w:rPr>
              <w:t>дезинфектантам</w:t>
            </w:r>
            <w:proofErr w:type="spellEnd"/>
            <w:r>
              <w:rPr>
                <w:sz w:val="14"/>
                <w:szCs w:val="14"/>
              </w:rPr>
              <w:t xml:space="preserve"> на спиртовой основе.  Манжета с валиком. Длина не менее 290 мм. Размер 7</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55 000</w:t>
            </w:r>
          </w:p>
        </w:tc>
      </w:tr>
      <w:tr w:rsidR="004C0DE9" w:rsidRPr="004847B6" w:rsidTr="00BA725A">
        <w:trPr>
          <w:trHeight w:val="764"/>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16</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размер 8</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2608C8">
            <w:pPr>
              <w:jc w:val="center"/>
              <w:rPr>
                <w:sz w:val="14"/>
                <w:szCs w:val="14"/>
              </w:rPr>
            </w:pPr>
            <w:r>
              <w:rPr>
                <w:sz w:val="14"/>
                <w:szCs w:val="14"/>
              </w:rPr>
              <w:t xml:space="preserve">Перчатки хирургические латексные стерильные, </w:t>
            </w:r>
            <w:proofErr w:type="spellStart"/>
            <w:r>
              <w:rPr>
                <w:sz w:val="14"/>
                <w:szCs w:val="14"/>
              </w:rPr>
              <w:t>неопудренные</w:t>
            </w:r>
            <w:proofErr w:type="spellEnd"/>
            <w:r>
              <w:rPr>
                <w:sz w:val="14"/>
                <w:szCs w:val="14"/>
              </w:rPr>
              <w:t xml:space="preserve"> для непродолжительных общехирургических операций. Наружная поверхность перчатки текстурированная на пальцах и ладонной поверхности для улучшенного захвата и удержания инструментов. Внутренний </w:t>
            </w:r>
            <w:proofErr w:type="spellStart"/>
            <w:r>
              <w:rPr>
                <w:sz w:val="14"/>
                <w:szCs w:val="14"/>
              </w:rPr>
              <w:t>безлатексный</w:t>
            </w:r>
            <w:proofErr w:type="spellEnd"/>
            <w:r>
              <w:rPr>
                <w:sz w:val="14"/>
                <w:szCs w:val="14"/>
              </w:rPr>
              <w:t xml:space="preserve"> синтетический слой  для предотвращения контакта кожи  с протеинами латекса (снижени</w:t>
            </w:r>
            <w:r w:rsidR="002608C8">
              <w:rPr>
                <w:sz w:val="14"/>
                <w:szCs w:val="14"/>
              </w:rPr>
              <w:t>е риска контактного дерматита),</w:t>
            </w:r>
            <w:r>
              <w:rPr>
                <w:sz w:val="14"/>
                <w:szCs w:val="14"/>
              </w:rPr>
              <w:t xml:space="preserve"> для легкости надевания и смены перчаток, в том числе на влажные руки и стойкости к </w:t>
            </w:r>
            <w:proofErr w:type="spellStart"/>
            <w:r>
              <w:rPr>
                <w:sz w:val="14"/>
                <w:szCs w:val="14"/>
              </w:rPr>
              <w:t>дезинфектантам</w:t>
            </w:r>
            <w:proofErr w:type="spellEnd"/>
            <w:r>
              <w:rPr>
                <w:sz w:val="14"/>
                <w:szCs w:val="14"/>
              </w:rPr>
              <w:t xml:space="preserve"> на спиртовой основе.  Манжета с валиком. Длина не менее 290 мм.  Размер 8</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115 000</w:t>
            </w:r>
          </w:p>
        </w:tc>
      </w:tr>
      <w:tr w:rsidR="004C0DE9" w:rsidRPr="004847B6" w:rsidTr="00BA725A">
        <w:trPr>
          <w:trHeight w:val="764"/>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17</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размер 9</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2608C8">
            <w:pPr>
              <w:jc w:val="center"/>
              <w:rPr>
                <w:sz w:val="14"/>
                <w:szCs w:val="14"/>
              </w:rPr>
            </w:pPr>
            <w:r>
              <w:rPr>
                <w:sz w:val="14"/>
                <w:szCs w:val="14"/>
              </w:rPr>
              <w:t xml:space="preserve">Перчатки хирургические латексные стерильные, </w:t>
            </w:r>
            <w:proofErr w:type="spellStart"/>
            <w:r>
              <w:rPr>
                <w:sz w:val="14"/>
                <w:szCs w:val="14"/>
              </w:rPr>
              <w:t>неопудренные</w:t>
            </w:r>
            <w:proofErr w:type="spellEnd"/>
            <w:r>
              <w:rPr>
                <w:sz w:val="14"/>
                <w:szCs w:val="14"/>
              </w:rPr>
              <w:t xml:space="preserve"> для непродолжительных общехирургических операций. Наружная поверхность перчатки текстурированная на пальцах и ладонной поверхности для улучшенного захвата и удержания инструментов. Внутренний </w:t>
            </w:r>
            <w:proofErr w:type="spellStart"/>
            <w:r>
              <w:rPr>
                <w:sz w:val="14"/>
                <w:szCs w:val="14"/>
              </w:rPr>
              <w:t>б</w:t>
            </w:r>
            <w:r w:rsidR="002608C8">
              <w:rPr>
                <w:sz w:val="14"/>
                <w:szCs w:val="14"/>
              </w:rPr>
              <w:t>езлатексный</w:t>
            </w:r>
            <w:proofErr w:type="spellEnd"/>
            <w:r w:rsidR="002608C8">
              <w:rPr>
                <w:sz w:val="14"/>
                <w:szCs w:val="14"/>
              </w:rPr>
              <w:t xml:space="preserve"> синтетический слой </w:t>
            </w:r>
            <w:r>
              <w:rPr>
                <w:sz w:val="14"/>
                <w:szCs w:val="14"/>
              </w:rPr>
              <w:t xml:space="preserve"> для предотвращения контакта кожи  с протеинами латекса (снижение</w:t>
            </w:r>
            <w:r w:rsidR="002608C8">
              <w:rPr>
                <w:sz w:val="14"/>
                <w:szCs w:val="14"/>
              </w:rPr>
              <w:t xml:space="preserve"> риска контактного дерматита), </w:t>
            </w:r>
            <w:r>
              <w:rPr>
                <w:sz w:val="14"/>
                <w:szCs w:val="14"/>
              </w:rPr>
              <w:t xml:space="preserve">для легкости надевания и смены перчаток, в том числе на влажные руки и стойкости к </w:t>
            </w:r>
            <w:proofErr w:type="spellStart"/>
            <w:r>
              <w:rPr>
                <w:sz w:val="14"/>
                <w:szCs w:val="14"/>
              </w:rPr>
              <w:t>дезинфектантам</w:t>
            </w:r>
            <w:proofErr w:type="spellEnd"/>
            <w:r>
              <w:rPr>
                <w:sz w:val="14"/>
                <w:szCs w:val="14"/>
              </w:rPr>
              <w:t xml:space="preserve"> на спиртовой основе.  Манжета с валиком. Длина не менее 290 мм. Размер 9</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16 000</w:t>
            </w:r>
          </w:p>
        </w:tc>
      </w:tr>
      <w:tr w:rsidR="004C0DE9" w:rsidRPr="004847B6" w:rsidTr="00BA725A">
        <w:trPr>
          <w:trHeight w:val="764"/>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18</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хирургические стерильные, </w:t>
            </w:r>
            <w:proofErr w:type="spellStart"/>
            <w:r>
              <w:rPr>
                <w:sz w:val="14"/>
                <w:szCs w:val="14"/>
              </w:rPr>
              <w:t>опудренные</w:t>
            </w:r>
            <w:proofErr w:type="spellEnd"/>
            <w:r>
              <w:rPr>
                <w:sz w:val="14"/>
                <w:szCs w:val="14"/>
              </w:rPr>
              <w:t>, размер 7</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хирургические латексные стерильные, </w:t>
            </w:r>
            <w:proofErr w:type="spellStart"/>
            <w:r>
              <w:rPr>
                <w:sz w:val="14"/>
                <w:szCs w:val="14"/>
              </w:rPr>
              <w:t>опудренные</w:t>
            </w:r>
            <w:proofErr w:type="spellEnd"/>
            <w:r>
              <w:rPr>
                <w:sz w:val="14"/>
                <w:szCs w:val="14"/>
              </w:rPr>
              <w:t xml:space="preserve"> для непродолжительных операций. Наружная поверхность перчатки текстурированная на пальцах и ладонной поверхности для улучшенного захвата и удержания инструментов. Манжета с валиком. Длина не менее 290 мм. Размер 7</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24 000</w:t>
            </w:r>
          </w:p>
        </w:tc>
      </w:tr>
      <w:tr w:rsidR="004C0DE9" w:rsidRPr="004847B6" w:rsidTr="00BA725A">
        <w:trPr>
          <w:trHeight w:val="764"/>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19</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хирургические стерильные, </w:t>
            </w:r>
            <w:proofErr w:type="spellStart"/>
            <w:r>
              <w:rPr>
                <w:sz w:val="14"/>
                <w:szCs w:val="14"/>
              </w:rPr>
              <w:t>опудренные</w:t>
            </w:r>
            <w:proofErr w:type="spellEnd"/>
            <w:r>
              <w:rPr>
                <w:sz w:val="14"/>
                <w:szCs w:val="14"/>
              </w:rPr>
              <w:t>, размер 8</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хирургические латексные стерильные, </w:t>
            </w:r>
            <w:proofErr w:type="spellStart"/>
            <w:r>
              <w:rPr>
                <w:sz w:val="14"/>
                <w:szCs w:val="14"/>
              </w:rPr>
              <w:t>опудренные</w:t>
            </w:r>
            <w:proofErr w:type="spellEnd"/>
            <w:r>
              <w:rPr>
                <w:sz w:val="14"/>
                <w:szCs w:val="14"/>
              </w:rPr>
              <w:t xml:space="preserve"> для непродолжительных операций. Наружная поверхность перчатки текстурированная на пальцах и ладонной поверхности для улучшенного захвата и удержания инструментов. Манжета с валиком. Длина не менее 290 мм. Размер 8</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9 000</w:t>
            </w:r>
          </w:p>
        </w:tc>
      </w:tr>
      <w:tr w:rsidR="004C0DE9" w:rsidRPr="004847B6" w:rsidTr="00BA725A">
        <w:trPr>
          <w:trHeight w:val="764"/>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20</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xml:space="preserve"> трехслойные, размер 7</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AD3BEF">
            <w:pPr>
              <w:jc w:val="cente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xml:space="preserve"> трехслойные для продолжительных общехирургических операций. Наружный слой - латекс , средний - латекс/нитрил, внутренний - нитрил. Обработка внутренней поверхности увлажняющим гелиевым покрытием. Манжета усиленная с валиком, с улучшенной фиксацией (чередование продольных уплотненных, утонченных слоев латекса) повышенной прочности и эластичности предотвращает </w:t>
            </w:r>
            <w:proofErr w:type="spellStart"/>
            <w:r>
              <w:rPr>
                <w:sz w:val="14"/>
                <w:szCs w:val="14"/>
              </w:rPr>
              <w:t>пережимание</w:t>
            </w:r>
            <w:proofErr w:type="spellEnd"/>
            <w:r>
              <w:rPr>
                <w:sz w:val="14"/>
                <w:szCs w:val="14"/>
              </w:rPr>
              <w:t xml:space="preserve"> предплечья и скатывание. Цвет зеленый или голубой (контрастный цвету крови)  - визуальное отличие от латексных перчаток, а также для индикации перфорации при использовании перчатки в качестве внутренней, в системе двойных перчаток. Длина не менее 300 мм.  Размер 7</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150</w:t>
            </w:r>
          </w:p>
        </w:tc>
      </w:tr>
      <w:tr w:rsidR="004C0DE9" w:rsidRPr="004847B6" w:rsidTr="00BA725A">
        <w:trPr>
          <w:trHeight w:val="764"/>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21</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xml:space="preserve"> трехслойные, размер 8</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AD3BEF">
            <w:pPr>
              <w:jc w:val="cente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xml:space="preserve"> трехслойные для продолжительных общехирургических операций. Наружный слой - латекс , средний - латекс/нитрил, внутренний - нитрил. Обработка внутренней поверхности увлажняющим гелиевым покрытием. Манжета усиленная с валиком, с улучшенной фиксацией (чередование продольных уплотненных, утонченных слоев латекса) повышенной прочности и эластичности предотвращает </w:t>
            </w:r>
            <w:proofErr w:type="spellStart"/>
            <w:r>
              <w:rPr>
                <w:sz w:val="14"/>
                <w:szCs w:val="14"/>
              </w:rPr>
              <w:t>пережимание</w:t>
            </w:r>
            <w:proofErr w:type="spellEnd"/>
            <w:r>
              <w:rPr>
                <w:sz w:val="14"/>
                <w:szCs w:val="14"/>
              </w:rPr>
              <w:t xml:space="preserve"> предплечья и скатывание. Цвет зеленый или голубой (контрастный цвету крови)  - визуальное отличие от латексных перчаток, а также для индикации перфорации при использовании перчатки в качестве внутренней, в системе двойных перчаток. Длина не менее 300 мм.  Размер 8</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150</w:t>
            </w:r>
          </w:p>
        </w:tc>
      </w:tr>
      <w:tr w:rsidR="004C0DE9" w:rsidRPr="004847B6" w:rsidTr="00AD3BEF">
        <w:trPr>
          <w:trHeight w:val="269"/>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22</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xml:space="preserve"> трехслойные, размер 9</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AD3BEF">
            <w:pPr>
              <w:jc w:val="center"/>
              <w:rPr>
                <w:sz w:val="14"/>
                <w:szCs w:val="14"/>
              </w:rPr>
            </w:pPr>
            <w:r>
              <w:rPr>
                <w:sz w:val="14"/>
                <w:szCs w:val="14"/>
              </w:rPr>
              <w:t xml:space="preserve">Перчатки хирургические стерильные </w:t>
            </w:r>
            <w:proofErr w:type="spellStart"/>
            <w:r>
              <w:rPr>
                <w:sz w:val="14"/>
                <w:szCs w:val="14"/>
              </w:rPr>
              <w:t>неопудренные</w:t>
            </w:r>
            <w:proofErr w:type="spellEnd"/>
            <w:r>
              <w:rPr>
                <w:sz w:val="14"/>
                <w:szCs w:val="14"/>
              </w:rPr>
              <w:t xml:space="preserve"> трехслойные для продолжительных общехирургических операций. Наружный слой - латекс , средний - латекс/нитрил, внутренний - нитрил. Обработка внутренней поверхности увлажняющим гелиевым покрытием. Манжета усиленная с валиком, с улучшенной фиксацией (чередование продольных уплотненных, утонченных слоев латекса) повышенной прочности и эластичности предотвращает </w:t>
            </w:r>
            <w:proofErr w:type="spellStart"/>
            <w:r>
              <w:rPr>
                <w:sz w:val="14"/>
                <w:szCs w:val="14"/>
              </w:rPr>
              <w:t>пережимание</w:t>
            </w:r>
            <w:proofErr w:type="spellEnd"/>
            <w:r>
              <w:rPr>
                <w:sz w:val="14"/>
                <w:szCs w:val="14"/>
              </w:rPr>
              <w:t xml:space="preserve"> предплечья и скатывание. Цвет зеленый или голубой (контрастный цвету крови)  - визуальное отличие от латексных перчаток, а также </w:t>
            </w:r>
            <w:r>
              <w:rPr>
                <w:sz w:val="14"/>
                <w:szCs w:val="14"/>
              </w:rPr>
              <w:lastRenderedPageBreak/>
              <w:t>для индикации перфорации при использовании перчатки в качестве внутренней, в системе двойных перчаток. Длина не менее 300 мм.  Размер 9</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lastRenderedPageBreak/>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150</w:t>
            </w:r>
          </w:p>
        </w:tc>
      </w:tr>
      <w:tr w:rsidR="004C0DE9" w:rsidRPr="004847B6" w:rsidTr="00BA725A">
        <w:trPr>
          <w:trHeight w:val="764"/>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23</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Перчатки хирургические стерильные для  хирургических операций с повышенным риском инфицирования,  размер 7</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хирургические латексные стерильные, для экстренных хирургических операций с повышенным риском инфицирования. Предназначены для использования в системе двойных перчаток. В единой упаковке  2 пары (4 </w:t>
            </w:r>
            <w:proofErr w:type="spellStart"/>
            <w:r>
              <w:rPr>
                <w:sz w:val="14"/>
                <w:szCs w:val="14"/>
              </w:rPr>
              <w:t>шт</w:t>
            </w:r>
            <w:proofErr w:type="spellEnd"/>
            <w:r>
              <w:rPr>
                <w:sz w:val="14"/>
                <w:szCs w:val="14"/>
              </w:rPr>
              <w:t>). Внутренние перчатки зелёного или голубого цвета (контрастного цвету крови), наружные перчатки – светлого телесного или белого цвета. Манжета с валиком. Размер 7.</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proofErr w:type="spellStart"/>
            <w:r>
              <w:rPr>
                <w:sz w:val="14"/>
                <w:szCs w:val="14"/>
              </w:rPr>
              <w:t>упак</w:t>
            </w:r>
            <w:proofErr w:type="spellEnd"/>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350</w:t>
            </w:r>
          </w:p>
        </w:tc>
      </w:tr>
      <w:tr w:rsidR="004C0DE9" w:rsidRPr="004847B6" w:rsidTr="00BA725A">
        <w:trPr>
          <w:trHeight w:val="764"/>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24</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Перчатки хирургические стерильные для  хирургических операций с повышенным риском инфицирования,  размер 8</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хирургические латексные стерильные текстурированные для экстренных хирургических операций с повышенным риском инфицирования. Предназначены для использования в системе двойных перчаток. В единой упаковке  2 пары (4 </w:t>
            </w:r>
            <w:proofErr w:type="spellStart"/>
            <w:r>
              <w:rPr>
                <w:sz w:val="14"/>
                <w:szCs w:val="14"/>
              </w:rPr>
              <w:t>шт</w:t>
            </w:r>
            <w:proofErr w:type="spellEnd"/>
            <w:r>
              <w:rPr>
                <w:sz w:val="14"/>
                <w:szCs w:val="14"/>
              </w:rPr>
              <w:t>). Внутренние перчатки зелёного или голубого цвета (контрастного цвету крови), наружные перчатки – светлого телесного или белого цвета. Манжета с валиком. Размер 8.</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proofErr w:type="spellStart"/>
            <w:r>
              <w:rPr>
                <w:sz w:val="14"/>
                <w:szCs w:val="14"/>
              </w:rPr>
              <w:t>упак</w:t>
            </w:r>
            <w:proofErr w:type="spellEnd"/>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450</w:t>
            </w:r>
          </w:p>
        </w:tc>
      </w:tr>
      <w:tr w:rsidR="004C0DE9" w:rsidRPr="004847B6" w:rsidTr="00BA725A">
        <w:trPr>
          <w:trHeight w:val="764"/>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25</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Перчатки хирургические стерильные для  хирургических операций с повышенным риском инфицирования,  размер 9</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хирургические латексные стерильные текстурированные для экстренных хирургических операций с повышенным риском инфицирования. Предназначены для использования в системе двойных перчаток. В единой упаковке  2 пары (4 </w:t>
            </w:r>
            <w:proofErr w:type="spellStart"/>
            <w:r>
              <w:rPr>
                <w:sz w:val="14"/>
                <w:szCs w:val="14"/>
              </w:rPr>
              <w:t>шт</w:t>
            </w:r>
            <w:proofErr w:type="spellEnd"/>
            <w:r>
              <w:rPr>
                <w:sz w:val="14"/>
                <w:szCs w:val="14"/>
              </w:rPr>
              <w:t>). Внутренние перчатки зелёного или голубого цвета (контрастного цвету крови), наружные перчатки – светлого телесного или белого цвета. Манжета с валиком. Размер 9</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proofErr w:type="spellStart"/>
            <w:r>
              <w:rPr>
                <w:sz w:val="14"/>
                <w:szCs w:val="14"/>
              </w:rPr>
              <w:t>упак</w:t>
            </w:r>
            <w:proofErr w:type="spellEnd"/>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550</w:t>
            </w:r>
          </w:p>
        </w:tc>
      </w:tr>
      <w:tr w:rsidR="004C0DE9" w:rsidRPr="004847B6" w:rsidTr="00BA725A">
        <w:trPr>
          <w:trHeight w:val="764"/>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26</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хирургические стерильные </w:t>
            </w:r>
            <w:proofErr w:type="spellStart"/>
            <w:r>
              <w:rPr>
                <w:sz w:val="14"/>
                <w:szCs w:val="14"/>
              </w:rPr>
              <w:t>неопреновые</w:t>
            </w:r>
            <w:proofErr w:type="spellEnd"/>
            <w:r>
              <w:rPr>
                <w:sz w:val="14"/>
                <w:szCs w:val="14"/>
              </w:rPr>
              <w:t>, размер 7</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хирургические </w:t>
            </w:r>
            <w:proofErr w:type="spellStart"/>
            <w:r>
              <w:rPr>
                <w:sz w:val="14"/>
                <w:szCs w:val="14"/>
              </w:rPr>
              <w:t>неопреновые</w:t>
            </w:r>
            <w:proofErr w:type="spellEnd"/>
            <w:r>
              <w:rPr>
                <w:sz w:val="14"/>
                <w:szCs w:val="14"/>
              </w:rPr>
              <w:t xml:space="preserve"> стерильные для общехирургических операций,  в том числе работы с электроинструментами. </w:t>
            </w:r>
            <w:proofErr w:type="spellStart"/>
            <w:r>
              <w:rPr>
                <w:sz w:val="14"/>
                <w:szCs w:val="14"/>
              </w:rPr>
              <w:t>Неопудренные</w:t>
            </w:r>
            <w:proofErr w:type="spellEnd"/>
            <w:r>
              <w:rPr>
                <w:sz w:val="14"/>
                <w:szCs w:val="14"/>
              </w:rPr>
              <w:t>, текстурированные, с внутренним синтетическим покрытием. Зелёного или голубого цвета (контрастного цвету крови) для индикации проколов при использовании  перчатки в качестве внутренней в системе двойных перчаток. Манжета с валиком. Размер 7</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100</w:t>
            </w:r>
          </w:p>
        </w:tc>
      </w:tr>
      <w:tr w:rsidR="004C0DE9" w:rsidRPr="003D0C1B" w:rsidTr="00BA725A">
        <w:trPr>
          <w:trHeight w:val="764"/>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27</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хирургические стерильные </w:t>
            </w:r>
            <w:proofErr w:type="spellStart"/>
            <w:r>
              <w:rPr>
                <w:sz w:val="14"/>
                <w:szCs w:val="14"/>
              </w:rPr>
              <w:t>неопреновые</w:t>
            </w:r>
            <w:proofErr w:type="spellEnd"/>
            <w:r>
              <w:rPr>
                <w:sz w:val="14"/>
                <w:szCs w:val="14"/>
              </w:rPr>
              <w:t>, размер 9</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хирургические </w:t>
            </w:r>
            <w:proofErr w:type="spellStart"/>
            <w:r>
              <w:rPr>
                <w:sz w:val="14"/>
                <w:szCs w:val="14"/>
              </w:rPr>
              <w:t>неопреновые</w:t>
            </w:r>
            <w:proofErr w:type="spellEnd"/>
            <w:r>
              <w:rPr>
                <w:sz w:val="14"/>
                <w:szCs w:val="14"/>
              </w:rPr>
              <w:t xml:space="preserve"> стерильные для общехирургических операций,  в том числе работы с электроинструментами. </w:t>
            </w:r>
            <w:proofErr w:type="spellStart"/>
            <w:r>
              <w:rPr>
                <w:sz w:val="14"/>
                <w:szCs w:val="14"/>
              </w:rPr>
              <w:t>Неопудренные</w:t>
            </w:r>
            <w:proofErr w:type="spellEnd"/>
            <w:r>
              <w:rPr>
                <w:sz w:val="14"/>
                <w:szCs w:val="14"/>
              </w:rPr>
              <w:t>, текстурированные, с внутренним синтетическим покрытием. Зелёного или голубого цвета (контрастного цвету крови) для индикации проколов при использовании  перчатки в качестве внутренней в системе двойных перчаток. Манжета с валиком. Размер 9</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200</w:t>
            </w:r>
          </w:p>
        </w:tc>
      </w:tr>
      <w:tr w:rsidR="004C0DE9" w:rsidRPr="003D0C1B" w:rsidTr="00BA725A">
        <w:trPr>
          <w:trHeight w:val="764"/>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28</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Перчатки  хирургические стерильные с удлиненной крагой (акушерские), размер 7,5 (М)</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Pr="00D776F2" w:rsidRDefault="00D776F2" w:rsidP="00D776F2">
            <w:pPr>
              <w:jc w:val="center"/>
              <w:rPr>
                <w:sz w:val="14"/>
                <w:szCs w:val="14"/>
              </w:rPr>
            </w:pPr>
            <w:r w:rsidRPr="00D776F2">
              <w:rPr>
                <w:sz w:val="14"/>
                <w:szCs w:val="14"/>
              </w:rPr>
              <w:t>Перчатки с удлиненной крагой (акушерские).</w:t>
            </w:r>
            <w:r>
              <w:rPr>
                <w:sz w:val="14"/>
                <w:szCs w:val="14"/>
              </w:rPr>
              <w:t xml:space="preserve"> </w:t>
            </w:r>
            <w:r w:rsidR="004C0DE9" w:rsidRPr="00D776F2">
              <w:rPr>
                <w:sz w:val="14"/>
                <w:szCs w:val="14"/>
              </w:rPr>
              <w:t xml:space="preserve">Перчатки хирургические латексные </w:t>
            </w:r>
            <w:proofErr w:type="spellStart"/>
            <w:r w:rsidR="004C0DE9" w:rsidRPr="00D776F2">
              <w:rPr>
                <w:sz w:val="14"/>
                <w:szCs w:val="14"/>
              </w:rPr>
              <w:t>неопудренные</w:t>
            </w:r>
            <w:proofErr w:type="spellEnd"/>
            <w:r w:rsidR="004C0DE9" w:rsidRPr="00D776F2">
              <w:rPr>
                <w:sz w:val="14"/>
                <w:szCs w:val="14"/>
              </w:rPr>
              <w:t xml:space="preserve"> стерильные для акушерских манипуляций и операций, требующих глубокого доступа, в том числе продолжительных. Длина не менее 410 мм для защиты предплечья. Текстурированные для улучшенного захвата инструментов. Контрастного (синего или зеленого) цвета для индикации проколов при использовании перчатки в качестве внутренней в системе двойных перчаток. Размер 7,5 (М)</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1 100</w:t>
            </w:r>
          </w:p>
        </w:tc>
      </w:tr>
      <w:tr w:rsidR="004C0DE9" w:rsidRPr="003D0C1B" w:rsidTr="00BA725A">
        <w:trPr>
          <w:trHeight w:val="764"/>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29</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Перчатки  хирургические стерильные с удлиненной крагой (акушерские), размер 8,5 (L)</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Pr="00D776F2" w:rsidRDefault="00D776F2" w:rsidP="00B0550B">
            <w:pPr>
              <w:jc w:val="center"/>
              <w:rPr>
                <w:sz w:val="14"/>
                <w:szCs w:val="14"/>
              </w:rPr>
            </w:pPr>
            <w:r w:rsidRPr="00D776F2">
              <w:rPr>
                <w:sz w:val="14"/>
                <w:szCs w:val="14"/>
              </w:rPr>
              <w:t>Перчатки с удлиненной крагой (акушерские).</w:t>
            </w:r>
            <w:r>
              <w:rPr>
                <w:sz w:val="14"/>
                <w:szCs w:val="14"/>
              </w:rPr>
              <w:t xml:space="preserve"> </w:t>
            </w:r>
            <w:r w:rsidR="004C0DE9" w:rsidRPr="00D776F2">
              <w:rPr>
                <w:sz w:val="14"/>
                <w:szCs w:val="14"/>
              </w:rPr>
              <w:t xml:space="preserve">Перчатки хирургические латексные </w:t>
            </w:r>
            <w:proofErr w:type="spellStart"/>
            <w:r w:rsidR="004C0DE9" w:rsidRPr="00D776F2">
              <w:rPr>
                <w:sz w:val="14"/>
                <w:szCs w:val="14"/>
              </w:rPr>
              <w:t>неопудренные</w:t>
            </w:r>
            <w:proofErr w:type="spellEnd"/>
            <w:r w:rsidR="004C0DE9" w:rsidRPr="00D776F2">
              <w:rPr>
                <w:sz w:val="14"/>
                <w:szCs w:val="14"/>
              </w:rPr>
              <w:t xml:space="preserve"> стерильные для акушерских манипуляций и операций, требующих глубокого доступа, в том числе продолжительных. Длина не менее 410 мм для защиты предплечья. Текстурированные для улучшенного захвата инструментов. Контрастного (синего или зеленого) цвета для индикации проколов при использовании перчатки в качестве внутренней в системе двойных перчаток. Размер 8,5 (L)</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50</w:t>
            </w:r>
          </w:p>
        </w:tc>
      </w:tr>
      <w:tr w:rsidR="004C0DE9" w:rsidRPr="003D0C1B" w:rsidTr="007B11DF">
        <w:trPr>
          <w:trHeight w:val="554"/>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30</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латексные </w:t>
            </w:r>
            <w:proofErr w:type="spellStart"/>
            <w:r>
              <w:rPr>
                <w:sz w:val="14"/>
                <w:szCs w:val="14"/>
              </w:rPr>
              <w:t>опудренные</w:t>
            </w:r>
            <w:proofErr w:type="spellEnd"/>
            <w:r>
              <w:rPr>
                <w:sz w:val="14"/>
                <w:szCs w:val="14"/>
              </w:rPr>
              <w:t xml:space="preserve"> стерильные, размер М</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латексные </w:t>
            </w:r>
            <w:proofErr w:type="spellStart"/>
            <w:r>
              <w:rPr>
                <w:sz w:val="14"/>
                <w:szCs w:val="14"/>
              </w:rPr>
              <w:t>опудренные</w:t>
            </w:r>
            <w:proofErr w:type="spellEnd"/>
            <w:r>
              <w:rPr>
                <w:sz w:val="14"/>
                <w:szCs w:val="14"/>
              </w:rPr>
              <w:t xml:space="preserve"> стерильные для непродолжительных манипуляций, требующих стерильности. Длина не менее 240 мм.  Размер М</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5 300</w:t>
            </w:r>
          </w:p>
        </w:tc>
      </w:tr>
      <w:tr w:rsidR="004C0DE9" w:rsidRPr="003D0C1B" w:rsidTr="007B11DF">
        <w:trPr>
          <w:trHeight w:val="420"/>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31</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латексные </w:t>
            </w:r>
            <w:proofErr w:type="spellStart"/>
            <w:r>
              <w:rPr>
                <w:sz w:val="14"/>
                <w:szCs w:val="14"/>
              </w:rPr>
              <w:t>опудренные</w:t>
            </w:r>
            <w:proofErr w:type="spellEnd"/>
            <w:r>
              <w:rPr>
                <w:sz w:val="14"/>
                <w:szCs w:val="14"/>
              </w:rPr>
              <w:t xml:space="preserve"> стерильные, размер L</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латексные </w:t>
            </w:r>
            <w:proofErr w:type="spellStart"/>
            <w:r>
              <w:rPr>
                <w:sz w:val="14"/>
                <w:szCs w:val="14"/>
              </w:rPr>
              <w:t>опудренные</w:t>
            </w:r>
            <w:proofErr w:type="spellEnd"/>
            <w:r>
              <w:rPr>
                <w:sz w:val="14"/>
                <w:szCs w:val="14"/>
              </w:rPr>
              <w:t xml:space="preserve"> стерильные для непродолжительных манипуляций, требующих стерильности. Длина не менее 240 мм.  Размер L</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5 300</w:t>
            </w:r>
          </w:p>
        </w:tc>
      </w:tr>
      <w:tr w:rsidR="004C0DE9" w:rsidRPr="003D0C1B" w:rsidTr="007B11DF">
        <w:trPr>
          <w:trHeight w:val="541"/>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32</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стерильные, размер S</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стерильные </w:t>
            </w:r>
            <w:proofErr w:type="spellStart"/>
            <w:r>
              <w:rPr>
                <w:sz w:val="14"/>
                <w:szCs w:val="14"/>
              </w:rPr>
              <w:t>неопудренные</w:t>
            </w:r>
            <w:proofErr w:type="spellEnd"/>
            <w:r>
              <w:rPr>
                <w:sz w:val="14"/>
                <w:szCs w:val="14"/>
              </w:rPr>
              <w:t xml:space="preserve"> для непродолжительных манипуляций, требующих стерильности. Длина не менее 240 мм.  Размер S</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3 600</w:t>
            </w:r>
          </w:p>
        </w:tc>
      </w:tr>
      <w:tr w:rsidR="004C0DE9" w:rsidRPr="003D0C1B" w:rsidTr="007B11DF">
        <w:trPr>
          <w:trHeight w:val="562"/>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33</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стерильные, размер M</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стерильные </w:t>
            </w:r>
            <w:proofErr w:type="spellStart"/>
            <w:r>
              <w:rPr>
                <w:sz w:val="14"/>
                <w:szCs w:val="14"/>
              </w:rPr>
              <w:t>неопудренные</w:t>
            </w:r>
            <w:proofErr w:type="spellEnd"/>
            <w:r>
              <w:rPr>
                <w:sz w:val="14"/>
                <w:szCs w:val="14"/>
              </w:rPr>
              <w:t xml:space="preserve"> для непродолжительных манипуляций, требующих стерильности. Длина не менее 240 мм.  Размер М</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3 600</w:t>
            </w:r>
          </w:p>
        </w:tc>
      </w:tr>
      <w:tr w:rsidR="004C0DE9" w:rsidRPr="003D0C1B" w:rsidTr="007B11DF">
        <w:trPr>
          <w:trHeight w:val="401"/>
        </w:trPr>
        <w:tc>
          <w:tcPr>
            <w:tcW w:w="851" w:type="dxa"/>
            <w:tcBorders>
              <w:top w:val="single" w:sz="6" w:space="0" w:color="auto"/>
              <w:left w:val="single" w:sz="6" w:space="0" w:color="auto"/>
              <w:bottom w:val="single" w:sz="6" w:space="0" w:color="auto"/>
              <w:right w:val="single" w:sz="6" w:space="0" w:color="auto"/>
            </w:tcBorders>
            <w:vAlign w:val="center"/>
          </w:tcPr>
          <w:p w:rsidR="004C0DE9" w:rsidRPr="00B0550B" w:rsidRDefault="004C0DE9" w:rsidP="004B1D81">
            <w:pPr>
              <w:jc w:val="center"/>
              <w:rPr>
                <w:sz w:val="20"/>
                <w:szCs w:val="20"/>
              </w:rPr>
            </w:pPr>
            <w:r w:rsidRPr="00B0550B">
              <w:rPr>
                <w:sz w:val="20"/>
                <w:szCs w:val="20"/>
              </w:rPr>
              <w:t>34</w:t>
            </w:r>
          </w:p>
        </w:tc>
        <w:tc>
          <w:tcPr>
            <w:tcW w:w="2410" w:type="dxa"/>
            <w:tcBorders>
              <w:top w:val="single" w:sz="6" w:space="0" w:color="auto"/>
              <w:left w:val="single" w:sz="6" w:space="0" w:color="auto"/>
              <w:bottom w:val="single" w:sz="6"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стерильные, размер L</w:t>
            </w:r>
          </w:p>
        </w:tc>
        <w:tc>
          <w:tcPr>
            <w:tcW w:w="5528"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 xml:space="preserve">Перчатки  смотровые </w:t>
            </w:r>
            <w:proofErr w:type="spellStart"/>
            <w:r>
              <w:rPr>
                <w:sz w:val="14"/>
                <w:szCs w:val="14"/>
              </w:rPr>
              <w:t>нитриловые</w:t>
            </w:r>
            <w:proofErr w:type="spellEnd"/>
            <w:r>
              <w:rPr>
                <w:sz w:val="14"/>
                <w:szCs w:val="14"/>
              </w:rPr>
              <w:t xml:space="preserve"> стерильные </w:t>
            </w:r>
            <w:proofErr w:type="spellStart"/>
            <w:r>
              <w:rPr>
                <w:sz w:val="14"/>
                <w:szCs w:val="14"/>
              </w:rPr>
              <w:t>неопудренные</w:t>
            </w:r>
            <w:proofErr w:type="spellEnd"/>
            <w:r>
              <w:rPr>
                <w:sz w:val="14"/>
                <w:szCs w:val="14"/>
              </w:rPr>
              <w:t xml:space="preserve"> для непродолжительных манипуляций, требующих стерильности. Длина не менее 240 мм.  Размер L</w:t>
            </w:r>
          </w:p>
        </w:tc>
        <w:tc>
          <w:tcPr>
            <w:tcW w:w="790" w:type="dxa"/>
            <w:tcBorders>
              <w:top w:val="single" w:sz="4" w:space="0" w:color="auto"/>
              <w:left w:val="single" w:sz="4" w:space="0" w:color="auto"/>
              <w:bottom w:val="single" w:sz="4" w:space="0" w:color="auto"/>
              <w:right w:val="single" w:sz="4" w:space="0" w:color="auto"/>
            </w:tcBorders>
            <w:vAlign w:val="center"/>
          </w:tcPr>
          <w:p w:rsidR="004C0DE9" w:rsidRDefault="004C0DE9" w:rsidP="00B0550B">
            <w:pPr>
              <w:jc w:val="center"/>
              <w:rPr>
                <w:sz w:val="14"/>
                <w:szCs w:val="14"/>
              </w:rPr>
            </w:pPr>
            <w:r>
              <w:rPr>
                <w:sz w:val="14"/>
                <w:szCs w:val="14"/>
              </w:rPr>
              <w:t>пар</w:t>
            </w:r>
          </w:p>
        </w:tc>
        <w:tc>
          <w:tcPr>
            <w:tcW w:w="799" w:type="dxa"/>
            <w:tcBorders>
              <w:top w:val="single" w:sz="4" w:space="0" w:color="auto"/>
              <w:left w:val="single" w:sz="4" w:space="0" w:color="auto"/>
              <w:bottom w:val="single" w:sz="4" w:space="0" w:color="auto"/>
              <w:right w:val="single" w:sz="4" w:space="0" w:color="auto"/>
            </w:tcBorders>
            <w:vAlign w:val="center"/>
          </w:tcPr>
          <w:p w:rsidR="004C0DE9" w:rsidRDefault="004C0DE9" w:rsidP="004C0DE9">
            <w:pPr>
              <w:jc w:val="center"/>
              <w:rPr>
                <w:sz w:val="14"/>
                <w:szCs w:val="14"/>
              </w:rPr>
            </w:pPr>
            <w:r>
              <w:rPr>
                <w:sz w:val="14"/>
                <w:szCs w:val="14"/>
              </w:rPr>
              <w:t>3 600</w:t>
            </w:r>
          </w:p>
        </w:tc>
      </w:tr>
    </w:tbl>
    <w:p w:rsidR="006D7A4B" w:rsidRPr="00176973" w:rsidRDefault="006D7A4B" w:rsidP="003D0C1B">
      <w:pPr>
        <w:spacing w:after="0"/>
        <w:jc w:val="center"/>
        <w:rPr>
          <w:sz w:val="22"/>
          <w:szCs w:val="22"/>
        </w:rPr>
      </w:pPr>
    </w:p>
    <w:sectPr w:rsidR="006D7A4B" w:rsidRPr="00176973" w:rsidSect="00976206">
      <w:footnotePr>
        <w:numRestart w:val="eachPage"/>
      </w:footnotePr>
      <w:pgSz w:w="11906" w:h="16838" w:code="9"/>
      <w:pgMar w:top="1134" w:right="709" w:bottom="851" w:left="992"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3FD" w:rsidRDefault="007743FD">
      <w:r>
        <w:separator/>
      </w:r>
    </w:p>
    <w:p w:rsidR="007743FD" w:rsidRDefault="007743FD"/>
  </w:endnote>
  <w:endnote w:type="continuationSeparator" w:id="0">
    <w:p w:rsidR="007743FD" w:rsidRDefault="007743FD">
      <w:r>
        <w:continuationSeparator/>
      </w:r>
    </w:p>
    <w:p w:rsidR="007743FD" w:rsidRDefault="00774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onsultant">
    <w:panose1 w:val="00000000000000000000"/>
    <w:charset w:val="CC"/>
    <w:family w:val="modern"/>
    <w:notTrueType/>
    <w:pitch w:val="fixed"/>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3FD" w:rsidRDefault="007743FD">
      <w:r>
        <w:separator/>
      </w:r>
    </w:p>
    <w:p w:rsidR="007743FD" w:rsidRDefault="007743FD"/>
  </w:footnote>
  <w:footnote w:type="continuationSeparator" w:id="0">
    <w:p w:rsidR="007743FD" w:rsidRDefault="007743FD">
      <w:r>
        <w:continuationSeparator/>
      </w:r>
    </w:p>
    <w:p w:rsidR="007743FD" w:rsidRDefault="007743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3F" w:rsidRDefault="00C2733F" w:rsidP="00821446">
    <w:pPr>
      <w:pStyle w:val="af5"/>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C2733F" w:rsidRDefault="00C2733F" w:rsidP="00821446">
    <w:pPr>
      <w:pStyle w:val="af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3F" w:rsidRDefault="00C2733F" w:rsidP="00821446">
    <w:pPr>
      <w:pStyle w:val="af5"/>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FF73F0">
      <w:rPr>
        <w:rStyle w:val="afb"/>
      </w:rPr>
      <w:t>73</w:t>
    </w:r>
    <w:r>
      <w:rPr>
        <w:rStyle w:val="afb"/>
      </w:rPr>
      <w:fldChar w:fldCharType="end"/>
    </w:r>
  </w:p>
  <w:p w:rsidR="00C2733F" w:rsidRDefault="00C2733F" w:rsidP="00821446">
    <w:pPr>
      <w:pStyle w:val="af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9" w15:restartNumberingAfterBreak="0">
    <w:nsid w:val="00000005"/>
    <w:multiLevelType w:val="singleLevel"/>
    <w:tmpl w:val="00000005"/>
    <w:name w:val="WW8Num5"/>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9"/>
    <w:multiLevelType w:val="multilevel"/>
    <w:tmpl w:val="D526BCD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A"/>
    <w:multiLevelType w:val="singleLevel"/>
    <w:tmpl w:val="0000000A"/>
    <w:name w:val="WW8Num11"/>
    <w:lvl w:ilvl="0">
      <w:start w:val="1"/>
      <w:numFmt w:val="decimal"/>
      <w:lvlText w:val="%1."/>
      <w:lvlJc w:val="left"/>
      <w:pPr>
        <w:tabs>
          <w:tab w:val="num" w:pos="927"/>
        </w:tabs>
        <w:ind w:left="927" w:hanging="360"/>
      </w:pPr>
    </w:lvl>
  </w:abstractNum>
  <w:abstractNum w:abstractNumId="12"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E370CC8"/>
    <w:multiLevelType w:val="multilevel"/>
    <w:tmpl w:val="3B5826F8"/>
    <w:lvl w:ilvl="0">
      <w:start w:val="1"/>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E0967C9"/>
    <w:multiLevelType w:val="multilevel"/>
    <w:tmpl w:val="CA60711A"/>
    <w:lvl w:ilvl="0">
      <w:start w:val="1"/>
      <w:numFmt w:val="decimal"/>
      <w:pStyle w:val="a0"/>
      <w:lvlText w:val="%1."/>
      <w:lvlJc w:val="left"/>
      <w:pPr>
        <w:tabs>
          <w:tab w:val="num" w:pos="567"/>
        </w:tabs>
        <w:ind w:left="567" w:hanging="567"/>
      </w:pPr>
      <w:rPr>
        <w:sz w:val="28"/>
      </w:r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7"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18" w15:restartNumberingAfterBreak="0">
    <w:nsid w:val="276D40D5"/>
    <w:multiLevelType w:val="hybridMultilevel"/>
    <w:tmpl w:val="03D4530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0A51F4"/>
    <w:multiLevelType w:val="hybridMultilevel"/>
    <w:tmpl w:val="51A24BA0"/>
    <w:lvl w:ilvl="0" w:tplc="06FEA5D4">
      <w:start w:val="1"/>
      <w:numFmt w:val="decimal"/>
      <w:lvlText w:val="%1."/>
      <w:lvlJc w:val="left"/>
      <w:pPr>
        <w:ind w:left="360" w:hanging="360"/>
      </w:pPr>
      <w:rPr>
        <w:rFonts w:hint="default"/>
      </w:rPr>
    </w:lvl>
    <w:lvl w:ilvl="1" w:tplc="57329496" w:tentative="1">
      <w:start w:val="1"/>
      <w:numFmt w:val="lowerLetter"/>
      <w:lvlText w:val="%2."/>
      <w:lvlJc w:val="left"/>
      <w:pPr>
        <w:ind w:left="1440" w:hanging="360"/>
      </w:pPr>
    </w:lvl>
    <w:lvl w:ilvl="2" w:tplc="E2CC4BDE" w:tentative="1">
      <w:start w:val="1"/>
      <w:numFmt w:val="lowerRoman"/>
      <w:lvlText w:val="%3."/>
      <w:lvlJc w:val="right"/>
      <w:pPr>
        <w:ind w:left="2160" w:hanging="180"/>
      </w:pPr>
    </w:lvl>
    <w:lvl w:ilvl="3" w:tplc="04405A66" w:tentative="1">
      <w:start w:val="1"/>
      <w:numFmt w:val="decimal"/>
      <w:lvlText w:val="%4."/>
      <w:lvlJc w:val="left"/>
      <w:pPr>
        <w:ind w:left="2880" w:hanging="360"/>
      </w:pPr>
    </w:lvl>
    <w:lvl w:ilvl="4" w:tplc="8DD47640" w:tentative="1">
      <w:start w:val="1"/>
      <w:numFmt w:val="lowerLetter"/>
      <w:lvlText w:val="%5."/>
      <w:lvlJc w:val="left"/>
      <w:pPr>
        <w:ind w:left="3600" w:hanging="360"/>
      </w:pPr>
    </w:lvl>
    <w:lvl w:ilvl="5" w:tplc="1B3E8CA4" w:tentative="1">
      <w:start w:val="1"/>
      <w:numFmt w:val="lowerRoman"/>
      <w:lvlText w:val="%6."/>
      <w:lvlJc w:val="right"/>
      <w:pPr>
        <w:ind w:left="4320" w:hanging="180"/>
      </w:pPr>
    </w:lvl>
    <w:lvl w:ilvl="6" w:tplc="11E00068" w:tentative="1">
      <w:start w:val="1"/>
      <w:numFmt w:val="decimal"/>
      <w:lvlText w:val="%7."/>
      <w:lvlJc w:val="left"/>
      <w:pPr>
        <w:ind w:left="5040" w:hanging="360"/>
      </w:pPr>
    </w:lvl>
    <w:lvl w:ilvl="7" w:tplc="FE885A72" w:tentative="1">
      <w:start w:val="1"/>
      <w:numFmt w:val="lowerLetter"/>
      <w:lvlText w:val="%8."/>
      <w:lvlJc w:val="left"/>
      <w:pPr>
        <w:ind w:left="5760" w:hanging="360"/>
      </w:pPr>
    </w:lvl>
    <w:lvl w:ilvl="8" w:tplc="27AEC8EE" w:tentative="1">
      <w:start w:val="1"/>
      <w:numFmt w:val="lowerRoman"/>
      <w:lvlText w:val="%9."/>
      <w:lvlJc w:val="right"/>
      <w:pPr>
        <w:ind w:left="6480" w:hanging="180"/>
      </w:pPr>
    </w:lvl>
  </w:abstractNum>
  <w:abstractNum w:abstractNumId="20" w15:restartNumberingAfterBreak="0">
    <w:nsid w:val="381F427E"/>
    <w:multiLevelType w:val="multilevel"/>
    <w:tmpl w:val="3B5826F8"/>
    <w:lvl w:ilvl="0">
      <w:start w:val="1"/>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42310AFD"/>
    <w:multiLevelType w:val="multilevel"/>
    <w:tmpl w:val="4E6E5C92"/>
    <w:lvl w:ilvl="0">
      <w:start w:val="6"/>
      <w:numFmt w:val="decimal"/>
      <w:lvlText w:val="%1."/>
      <w:lvlJc w:val="left"/>
      <w:pPr>
        <w:ind w:left="644" w:hanging="360"/>
      </w:pPr>
      <w:rPr>
        <w:rFonts w:hint="default"/>
      </w:rPr>
    </w:lvl>
    <w:lvl w:ilvl="1">
      <w:start w:val="2"/>
      <w:numFmt w:val="decimal"/>
      <w:lvlText w:val="%1.%2."/>
      <w:lvlJc w:val="left"/>
      <w:pPr>
        <w:ind w:left="928" w:hanging="360"/>
      </w:pPr>
      <w:rPr>
        <w:rFonts w:hint="default"/>
        <w:lang w:val="ru-RU"/>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15:restartNumberingAfterBreak="0">
    <w:nsid w:val="4A240DF9"/>
    <w:multiLevelType w:val="multilevel"/>
    <w:tmpl w:val="9600F2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outline w:val="0"/>
        <w:shadow w:val="0"/>
        <w:emboss w:val="0"/>
        <w:imprint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4EB81F42"/>
    <w:multiLevelType w:val="multilevel"/>
    <w:tmpl w:val="F32C9B1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DE3534"/>
    <w:multiLevelType w:val="multilevel"/>
    <w:tmpl w:val="04190023"/>
    <w:styleLink w:val="a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2800492"/>
    <w:multiLevelType w:val="hybridMultilevel"/>
    <w:tmpl w:val="C8063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B43410"/>
    <w:multiLevelType w:val="multilevel"/>
    <w:tmpl w:val="33383D6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4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8AF48D8"/>
    <w:multiLevelType w:val="hybridMultilevel"/>
    <w:tmpl w:val="25EC19B8"/>
    <w:lvl w:ilvl="0" w:tplc="F50A2872">
      <w:start w:val="1"/>
      <w:numFmt w:val="upperRoman"/>
      <w:lvlText w:val="%1."/>
      <w:lvlJc w:val="left"/>
      <w:pPr>
        <w:ind w:left="1080" w:hanging="720"/>
      </w:pPr>
      <w:rPr>
        <w:rFonts w:cs="Narkisim" w:hint="default"/>
        <w:b w:val="0"/>
        <w:sz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AF5956"/>
    <w:multiLevelType w:val="hybridMultilevel"/>
    <w:tmpl w:val="ABE26C9C"/>
    <w:lvl w:ilvl="0" w:tplc="0AEA0CF0">
      <w:start w:val="1"/>
      <w:numFmt w:val="decimal"/>
      <w:lvlText w:val="%1."/>
      <w:lvlJc w:val="left"/>
      <w:pPr>
        <w:ind w:left="720" w:hanging="360"/>
      </w:pPr>
      <w:rPr>
        <w:rFonts w:hint="default"/>
      </w:rPr>
    </w:lvl>
    <w:lvl w:ilvl="1" w:tplc="970E94B6" w:tentative="1">
      <w:start w:val="1"/>
      <w:numFmt w:val="lowerLetter"/>
      <w:lvlText w:val="%2."/>
      <w:lvlJc w:val="left"/>
      <w:pPr>
        <w:ind w:left="1440" w:hanging="360"/>
      </w:pPr>
    </w:lvl>
    <w:lvl w:ilvl="2" w:tplc="978088BA" w:tentative="1">
      <w:start w:val="1"/>
      <w:numFmt w:val="lowerRoman"/>
      <w:lvlText w:val="%3."/>
      <w:lvlJc w:val="right"/>
      <w:pPr>
        <w:ind w:left="2160" w:hanging="180"/>
      </w:pPr>
    </w:lvl>
    <w:lvl w:ilvl="3" w:tplc="CC28C616" w:tentative="1">
      <w:start w:val="1"/>
      <w:numFmt w:val="decimal"/>
      <w:lvlText w:val="%4."/>
      <w:lvlJc w:val="left"/>
      <w:pPr>
        <w:ind w:left="2880" w:hanging="360"/>
      </w:pPr>
    </w:lvl>
    <w:lvl w:ilvl="4" w:tplc="CFBAC340" w:tentative="1">
      <w:start w:val="1"/>
      <w:numFmt w:val="lowerLetter"/>
      <w:lvlText w:val="%5."/>
      <w:lvlJc w:val="left"/>
      <w:pPr>
        <w:ind w:left="3600" w:hanging="360"/>
      </w:pPr>
    </w:lvl>
    <w:lvl w:ilvl="5" w:tplc="09BE3E30" w:tentative="1">
      <w:start w:val="1"/>
      <w:numFmt w:val="lowerRoman"/>
      <w:lvlText w:val="%6."/>
      <w:lvlJc w:val="right"/>
      <w:pPr>
        <w:ind w:left="4320" w:hanging="180"/>
      </w:pPr>
    </w:lvl>
    <w:lvl w:ilvl="6" w:tplc="4246D580" w:tentative="1">
      <w:start w:val="1"/>
      <w:numFmt w:val="decimal"/>
      <w:lvlText w:val="%7."/>
      <w:lvlJc w:val="left"/>
      <w:pPr>
        <w:ind w:left="5040" w:hanging="360"/>
      </w:pPr>
    </w:lvl>
    <w:lvl w:ilvl="7" w:tplc="345644AC" w:tentative="1">
      <w:start w:val="1"/>
      <w:numFmt w:val="lowerLetter"/>
      <w:lvlText w:val="%8."/>
      <w:lvlJc w:val="left"/>
      <w:pPr>
        <w:ind w:left="5760" w:hanging="360"/>
      </w:pPr>
    </w:lvl>
    <w:lvl w:ilvl="8" w:tplc="CD6661D2" w:tentative="1">
      <w:start w:val="1"/>
      <w:numFmt w:val="lowerRoman"/>
      <w:lvlText w:val="%9."/>
      <w:lvlJc w:val="right"/>
      <w:pPr>
        <w:ind w:left="6480" w:hanging="180"/>
      </w:pPr>
    </w:lvl>
  </w:abstractNum>
  <w:abstractNum w:abstractNumId="31" w15:restartNumberingAfterBreak="0">
    <w:nsid w:val="6AA32BBE"/>
    <w:multiLevelType w:val="hybridMultilevel"/>
    <w:tmpl w:val="A4805D36"/>
    <w:lvl w:ilvl="0" w:tplc="5B4E34E6">
      <w:start w:val="1"/>
      <w:numFmt w:val="decimal"/>
      <w:lvlText w:val="%1)"/>
      <w:lvlJc w:val="left"/>
      <w:pPr>
        <w:ind w:left="252" w:hanging="360"/>
      </w:pPr>
      <w:rPr>
        <w:rFonts w:hint="default"/>
        <w:b w:val="0"/>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32" w15:restartNumberingAfterBreak="0">
    <w:nsid w:val="6CF70BC1"/>
    <w:multiLevelType w:val="multilevel"/>
    <w:tmpl w:val="EB605EC0"/>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1836"/>
        </w:tabs>
        <w:ind w:left="1836" w:hanging="576"/>
      </w:pPr>
      <w:rPr>
        <w:rFonts w:hint="default"/>
      </w:rPr>
    </w:lvl>
    <w:lvl w:ilvl="2">
      <w:start w:val="1"/>
      <w:numFmt w:val="decimal"/>
      <w:pStyle w:val="32"/>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44553EE"/>
    <w:multiLevelType w:val="hybridMultilevel"/>
    <w:tmpl w:val="4E661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083572"/>
    <w:multiLevelType w:val="hybridMultilevel"/>
    <w:tmpl w:val="03D4530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34"/>
  </w:num>
  <w:num w:numId="11">
    <w:abstractNumId w:val="17"/>
  </w:num>
  <w:num w:numId="12">
    <w:abstractNumId w:val="15"/>
  </w:num>
  <w:num w:numId="13">
    <w:abstractNumId w:val="32"/>
  </w:num>
  <w:num w:numId="14">
    <w:abstractNumId w:val="23"/>
  </w:num>
  <w:num w:numId="15">
    <w:abstractNumId w:val="16"/>
  </w:num>
  <w:num w:numId="16">
    <w:abstractNumId w:val="30"/>
  </w:num>
  <w:num w:numId="17">
    <w:abstractNumId w:val="9"/>
  </w:num>
  <w:num w:numId="18">
    <w:abstractNumId w:val="10"/>
  </w:num>
  <w:num w:numId="19">
    <w:abstractNumId w:val="12"/>
  </w:num>
  <w:num w:numId="20">
    <w:abstractNumId w:val="33"/>
  </w:num>
  <w:num w:numId="21">
    <w:abstractNumId w:val="25"/>
  </w:num>
  <w:num w:numId="22">
    <w:abstractNumId w:val="14"/>
  </w:num>
  <w:num w:numId="23">
    <w:abstractNumId w:val="26"/>
  </w:num>
  <w:num w:numId="24">
    <w:abstractNumId w:val="2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9"/>
  </w:num>
  <w:num w:numId="29">
    <w:abstractNumId w:val="18"/>
  </w:num>
  <w:num w:numId="30">
    <w:abstractNumId w:val="35"/>
  </w:num>
  <w:num w:numId="31">
    <w:abstractNumId w:val="27"/>
  </w:num>
  <w:num w:numId="32">
    <w:abstractNumId w:val="36"/>
  </w:num>
  <w:num w:numId="33">
    <w:abstractNumId w:val="13"/>
  </w:num>
  <w:num w:numId="34">
    <w:abstractNumId w:val="22"/>
  </w:num>
  <w:num w:numId="35">
    <w:abstractNumId w:val="2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274784"/>
    <w:rsid w:val="00000D7D"/>
    <w:rsid w:val="000012A9"/>
    <w:rsid w:val="00001E43"/>
    <w:rsid w:val="00002AA6"/>
    <w:rsid w:val="000030BB"/>
    <w:rsid w:val="0000397A"/>
    <w:rsid w:val="0000420D"/>
    <w:rsid w:val="00005293"/>
    <w:rsid w:val="0000559B"/>
    <w:rsid w:val="00006675"/>
    <w:rsid w:val="00006C39"/>
    <w:rsid w:val="00007CA3"/>
    <w:rsid w:val="000120B3"/>
    <w:rsid w:val="00012284"/>
    <w:rsid w:val="000128CD"/>
    <w:rsid w:val="00012D99"/>
    <w:rsid w:val="00012FEA"/>
    <w:rsid w:val="0001329B"/>
    <w:rsid w:val="000136BD"/>
    <w:rsid w:val="00013999"/>
    <w:rsid w:val="00014147"/>
    <w:rsid w:val="00014201"/>
    <w:rsid w:val="00017034"/>
    <w:rsid w:val="0001798C"/>
    <w:rsid w:val="00017FD8"/>
    <w:rsid w:val="0002043A"/>
    <w:rsid w:val="000209B8"/>
    <w:rsid w:val="000210D7"/>
    <w:rsid w:val="000216BD"/>
    <w:rsid w:val="000218FB"/>
    <w:rsid w:val="00022918"/>
    <w:rsid w:val="00022AA3"/>
    <w:rsid w:val="00022C82"/>
    <w:rsid w:val="00024065"/>
    <w:rsid w:val="00026F9A"/>
    <w:rsid w:val="00027A36"/>
    <w:rsid w:val="00032533"/>
    <w:rsid w:val="00033896"/>
    <w:rsid w:val="00035287"/>
    <w:rsid w:val="000359F9"/>
    <w:rsid w:val="0003621E"/>
    <w:rsid w:val="000364CF"/>
    <w:rsid w:val="000369B8"/>
    <w:rsid w:val="0003707C"/>
    <w:rsid w:val="0004049F"/>
    <w:rsid w:val="0004134B"/>
    <w:rsid w:val="000415A3"/>
    <w:rsid w:val="00041A10"/>
    <w:rsid w:val="00042DA1"/>
    <w:rsid w:val="000436B4"/>
    <w:rsid w:val="000442CA"/>
    <w:rsid w:val="000448EC"/>
    <w:rsid w:val="00046D49"/>
    <w:rsid w:val="00050223"/>
    <w:rsid w:val="000509CF"/>
    <w:rsid w:val="000524A4"/>
    <w:rsid w:val="00052C7B"/>
    <w:rsid w:val="00052E08"/>
    <w:rsid w:val="000530BE"/>
    <w:rsid w:val="00055EBB"/>
    <w:rsid w:val="00061C6F"/>
    <w:rsid w:val="00062443"/>
    <w:rsid w:val="00064416"/>
    <w:rsid w:val="00064BBE"/>
    <w:rsid w:val="00065791"/>
    <w:rsid w:val="000659B0"/>
    <w:rsid w:val="00066D45"/>
    <w:rsid w:val="00067D71"/>
    <w:rsid w:val="00070F3A"/>
    <w:rsid w:val="00071590"/>
    <w:rsid w:val="00071A75"/>
    <w:rsid w:val="00074031"/>
    <w:rsid w:val="00077260"/>
    <w:rsid w:val="00077C5E"/>
    <w:rsid w:val="000801DF"/>
    <w:rsid w:val="00081390"/>
    <w:rsid w:val="00081482"/>
    <w:rsid w:val="000815A3"/>
    <w:rsid w:val="000816BF"/>
    <w:rsid w:val="00081998"/>
    <w:rsid w:val="00082CC2"/>
    <w:rsid w:val="00083176"/>
    <w:rsid w:val="00083597"/>
    <w:rsid w:val="00083D7A"/>
    <w:rsid w:val="00084067"/>
    <w:rsid w:val="0008553D"/>
    <w:rsid w:val="0008581A"/>
    <w:rsid w:val="00086BE1"/>
    <w:rsid w:val="00087DEB"/>
    <w:rsid w:val="0009129F"/>
    <w:rsid w:val="00091308"/>
    <w:rsid w:val="00091659"/>
    <w:rsid w:val="00091873"/>
    <w:rsid w:val="00091CDD"/>
    <w:rsid w:val="00096772"/>
    <w:rsid w:val="000A1EBB"/>
    <w:rsid w:val="000A2AE0"/>
    <w:rsid w:val="000A3DE2"/>
    <w:rsid w:val="000A4FF2"/>
    <w:rsid w:val="000A785C"/>
    <w:rsid w:val="000A7D5E"/>
    <w:rsid w:val="000B0627"/>
    <w:rsid w:val="000B1C00"/>
    <w:rsid w:val="000B223E"/>
    <w:rsid w:val="000B2403"/>
    <w:rsid w:val="000B412E"/>
    <w:rsid w:val="000B5580"/>
    <w:rsid w:val="000B5C2A"/>
    <w:rsid w:val="000B6BB7"/>
    <w:rsid w:val="000B7FA7"/>
    <w:rsid w:val="000C0B36"/>
    <w:rsid w:val="000C1FD3"/>
    <w:rsid w:val="000C3EF7"/>
    <w:rsid w:val="000C4875"/>
    <w:rsid w:val="000C4AEA"/>
    <w:rsid w:val="000C4F0C"/>
    <w:rsid w:val="000C5166"/>
    <w:rsid w:val="000C5C7D"/>
    <w:rsid w:val="000C6EE8"/>
    <w:rsid w:val="000D0830"/>
    <w:rsid w:val="000D0DE9"/>
    <w:rsid w:val="000D12AC"/>
    <w:rsid w:val="000D1471"/>
    <w:rsid w:val="000D1AA7"/>
    <w:rsid w:val="000D36F7"/>
    <w:rsid w:val="000D3E77"/>
    <w:rsid w:val="000D3F1E"/>
    <w:rsid w:val="000D3F27"/>
    <w:rsid w:val="000D5599"/>
    <w:rsid w:val="000D5734"/>
    <w:rsid w:val="000D637C"/>
    <w:rsid w:val="000D7311"/>
    <w:rsid w:val="000D7526"/>
    <w:rsid w:val="000E0133"/>
    <w:rsid w:val="000E0D60"/>
    <w:rsid w:val="000E2272"/>
    <w:rsid w:val="000E23C4"/>
    <w:rsid w:val="000E27A1"/>
    <w:rsid w:val="000E28BD"/>
    <w:rsid w:val="000E28FC"/>
    <w:rsid w:val="000E2A5C"/>
    <w:rsid w:val="000E53E0"/>
    <w:rsid w:val="000E5605"/>
    <w:rsid w:val="000E6C39"/>
    <w:rsid w:val="000F0F43"/>
    <w:rsid w:val="000F1E33"/>
    <w:rsid w:val="000F237F"/>
    <w:rsid w:val="000F3202"/>
    <w:rsid w:val="000F3628"/>
    <w:rsid w:val="000F3BB7"/>
    <w:rsid w:val="000F4A68"/>
    <w:rsid w:val="000F54D9"/>
    <w:rsid w:val="000F5B83"/>
    <w:rsid w:val="000F5B88"/>
    <w:rsid w:val="000F6625"/>
    <w:rsid w:val="000F70F7"/>
    <w:rsid w:val="000F7FE3"/>
    <w:rsid w:val="00100AEF"/>
    <w:rsid w:val="001036B2"/>
    <w:rsid w:val="001048B0"/>
    <w:rsid w:val="00104ED0"/>
    <w:rsid w:val="00104F7E"/>
    <w:rsid w:val="00104FA7"/>
    <w:rsid w:val="00105B76"/>
    <w:rsid w:val="00106972"/>
    <w:rsid w:val="00107D0E"/>
    <w:rsid w:val="00110C4A"/>
    <w:rsid w:val="00110D4B"/>
    <w:rsid w:val="001132AA"/>
    <w:rsid w:val="00113FA5"/>
    <w:rsid w:val="001147B0"/>
    <w:rsid w:val="00115C37"/>
    <w:rsid w:val="00116439"/>
    <w:rsid w:val="00116F0D"/>
    <w:rsid w:val="0011703D"/>
    <w:rsid w:val="0011721D"/>
    <w:rsid w:val="001206B3"/>
    <w:rsid w:val="00120706"/>
    <w:rsid w:val="001223E9"/>
    <w:rsid w:val="00122F4C"/>
    <w:rsid w:val="00123A12"/>
    <w:rsid w:val="00123A1E"/>
    <w:rsid w:val="00125EC1"/>
    <w:rsid w:val="001263D3"/>
    <w:rsid w:val="001308A1"/>
    <w:rsid w:val="001308DF"/>
    <w:rsid w:val="00130FA5"/>
    <w:rsid w:val="001313AD"/>
    <w:rsid w:val="00131931"/>
    <w:rsid w:val="00131EB4"/>
    <w:rsid w:val="00131F88"/>
    <w:rsid w:val="00132446"/>
    <w:rsid w:val="0013308E"/>
    <w:rsid w:val="001334E5"/>
    <w:rsid w:val="00135D7E"/>
    <w:rsid w:val="00135DA6"/>
    <w:rsid w:val="001369CA"/>
    <w:rsid w:val="001371F3"/>
    <w:rsid w:val="00137EE0"/>
    <w:rsid w:val="00140A76"/>
    <w:rsid w:val="00141895"/>
    <w:rsid w:val="00144DC0"/>
    <w:rsid w:val="001472BF"/>
    <w:rsid w:val="00152398"/>
    <w:rsid w:val="00152C20"/>
    <w:rsid w:val="00153359"/>
    <w:rsid w:val="00154016"/>
    <w:rsid w:val="001542AE"/>
    <w:rsid w:val="001550A5"/>
    <w:rsid w:val="00156526"/>
    <w:rsid w:val="00157538"/>
    <w:rsid w:val="001576B5"/>
    <w:rsid w:val="00157939"/>
    <w:rsid w:val="001606C7"/>
    <w:rsid w:val="00162108"/>
    <w:rsid w:val="00162179"/>
    <w:rsid w:val="001627B9"/>
    <w:rsid w:val="00164232"/>
    <w:rsid w:val="0016448C"/>
    <w:rsid w:val="00164ABF"/>
    <w:rsid w:val="00166A59"/>
    <w:rsid w:val="00167318"/>
    <w:rsid w:val="0016753A"/>
    <w:rsid w:val="00167942"/>
    <w:rsid w:val="00170888"/>
    <w:rsid w:val="00170E42"/>
    <w:rsid w:val="00172F61"/>
    <w:rsid w:val="0017369E"/>
    <w:rsid w:val="001742BD"/>
    <w:rsid w:val="00175994"/>
    <w:rsid w:val="00176277"/>
    <w:rsid w:val="00176973"/>
    <w:rsid w:val="00176F98"/>
    <w:rsid w:val="00177519"/>
    <w:rsid w:val="001779C5"/>
    <w:rsid w:val="00177AAD"/>
    <w:rsid w:val="00177B04"/>
    <w:rsid w:val="00180713"/>
    <w:rsid w:val="001812CD"/>
    <w:rsid w:val="0018221F"/>
    <w:rsid w:val="0018376F"/>
    <w:rsid w:val="00185CDF"/>
    <w:rsid w:val="00186160"/>
    <w:rsid w:val="001903C0"/>
    <w:rsid w:val="00190671"/>
    <w:rsid w:val="001912AA"/>
    <w:rsid w:val="0019170B"/>
    <w:rsid w:val="00192331"/>
    <w:rsid w:val="0019239F"/>
    <w:rsid w:val="0019250E"/>
    <w:rsid w:val="001936AA"/>
    <w:rsid w:val="001939BF"/>
    <w:rsid w:val="00195258"/>
    <w:rsid w:val="00196AA4"/>
    <w:rsid w:val="00197448"/>
    <w:rsid w:val="00197834"/>
    <w:rsid w:val="001A07C1"/>
    <w:rsid w:val="001A1B38"/>
    <w:rsid w:val="001A1EF1"/>
    <w:rsid w:val="001A2E01"/>
    <w:rsid w:val="001A4FF8"/>
    <w:rsid w:val="001A5815"/>
    <w:rsid w:val="001A6594"/>
    <w:rsid w:val="001A6761"/>
    <w:rsid w:val="001A67FA"/>
    <w:rsid w:val="001A7196"/>
    <w:rsid w:val="001B0C78"/>
    <w:rsid w:val="001B1B25"/>
    <w:rsid w:val="001B20A0"/>
    <w:rsid w:val="001B2347"/>
    <w:rsid w:val="001B3131"/>
    <w:rsid w:val="001B4AD3"/>
    <w:rsid w:val="001B4E2E"/>
    <w:rsid w:val="001B4E91"/>
    <w:rsid w:val="001B510D"/>
    <w:rsid w:val="001B7E72"/>
    <w:rsid w:val="001C0BE7"/>
    <w:rsid w:val="001C16BD"/>
    <w:rsid w:val="001C2099"/>
    <w:rsid w:val="001C31D9"/>
    <w:rsid w:val="001C4048"/>
    <w:rsid w:val="001C73AA"/>
    <w:rsid w:val="001C77C6"/>
    <w:rsid w:val="001D00B5"/>
    <w:rsid w:val="001D04E2"/>
    <w:rsid w:val="001D08AF"/>
    <w:rsid w:val="001D2A30"/>
    <w:rsid w:val="001D4435"/>
    <w:rsid w:val="001D4ADA"/>
    <w:rsid w:val="001D4D2F"/>
    <w:rsid w:val="001D4F24"/>
    <w:rsid w:val="001D5D55"/>
    <w:rsid w:val="001D78DB"/>
    <w:rsid w:val="001D7A48"/>
    <w:rsid w:val="001E0D77"/>
    <w:rsid w:val="001E1422"/>
    <w:rsid w:val="001E2270"/>
    <w:rsid w:val="001E273E"/>
    <w:rsid w:val="001E2C09"/>
    <w:rsid w:val="001E3F9A"/>
    <w:rsid w:val="001E41AF"/>
    <w:rsid w:val="001E43BC"/>
    <w:rsid w:val="001E43F0"/>
    <w:rsid w:val="001E478D"/>
    <w:rsid w:val="001E51A1"/>
    <w:rsid w:val="001E586A"/>
    <w:rsid w:val="001E6846"/>
    <w:rsid w:val="001F07B2"/>
    <w:rsid w:val="001F1607"/>
    <w:rsid w:val="001F211D"/>
    <w:rsid w:val="001F2973"/>
    <w:rsid w:val="001F320E"/>
    <w:rsid w:val="001F362F"/>
    <w:rsid w:val="001F4342"/>
    <w:rsid w:val="001F4650"/>
    <w:rsid w:val="001F4834"/>
    <w:rsid w:val="001F4989"/>
    <w:rsid w:val="001F6082"/>
    <w:rsid w:val="001F6256"/>
    <w:rsid w:val="001F64FF"/>
    <w:rsid w:val="001F7AEE"/>
    <w:rsid w:val="001F7C1B"/>
    <w:rsid w:val="00200884"/>
    <w:rsid w:val="00200CF7"/>
    <w:rsid w:val="00200EEB"/>
    <w:rsid w:val="00203125"/>
    <w:rsid w:val="002031DE"/>
    <w:rsid w:val="00203BE0"/>
    <w:rsid w:val="0020448F"/>
    <w:rsid w:val="00206F48"/>
    <w:rsid w:val="00207287"/>
    <w:rsid w:val="00207EF0"/>
    <w:rsid w:val="002119B5"/>
    <w:rsid w:val="002122E9"/>
    <w:rsid w:val="002126E6"/>
    <w:rsid w:val="00212BC1"/>
    <w:rsid w:val="00213322"/>
    <w:rsid w:val="0021477E"/>
    <w:rsid w:val="002161F1"/>
    <w:rsid w:val="0022020F"/>
    <w:rsid w:val="002205EF"/>
    <w:rsid w:val="002207E8"/>
    <w:rsid w:val="00220E9E"/>
    <w:rsid w:val="00220F72"/>
    <w:rsid w:val="0022100E"/>
    <w:rsid w:val="00221B24"/>
    <w:rsid w:val="00222E4E"/>
    <w:rsid w:val="00223592"/>
    <w:rsid w:val="002243FB"/>
    <w:rsid w:val="002251A9"/>
    <w:rsid w:val="002251EB"/>
    <w:rsid w:val="00225207"/>
    <w:rsid w:val="00225F75"/>
    <w:rsid w:val="002269A1"/>
    <w:rsid w:val="00227514"/>
    <w:rsid w:val="00227B84"/>
    <w:rsid w:val="00227CE7"/>
    <w:rsid w:val="002300C6"/>
    <w:rsid w:val="002313B9"/>
    <w:rsid w:val="00231D91"/>
    <w:rsid w:val="00231FB1"/>
    <w:rsid w:val="00232930"/>
    <w:rsid w:val="00232C9B"/>
    <w:rsid w:val="0023378F"/>
    <w:rsid w:val="0023469B"/>
    <w:rsid w:val="00235131"/>
    <w:rsid w:val="00235D63"/>
    <w:rsid w:val="00236944"/>
    <w:rsid w:val="00236EE4"/>
    <w:rsid w:val="00237273"/>
    <w:rsid w:val="00237EE8"/>
    <w:rsid w:val="00240117"/>
    <w:rsid w:val="00240A3C"/>
    <w:rsid w:val="00241B5A"/>
    <w:rsid w:val="00244FB0"/>
    <w:rsid w:val="00245C5C"/>
    <w:rsid w:val="002460C6"/>
    <w:rsid w:val="00246B9A"/>
    <w:rsid w:val="00250771"/>
    <w:rsid w:val="00251081"/>
    <w:rsid w:val="00251E03"/>
    <w:rsid w:val="00252EE6"/>
    <w:rsid w:val="00253566"/>
    <w:rsid w:val="00254148"/>
    <w:rsid w:val="00254531"/>
    <w:rsid w:val="00254800"/>
    <w:rsid w:val="00255611"/>
    <w:rsid w:val="002578F1"/>
    <w:rsid w:val="00260066"/>
    <w:rsid w:val="002608C8"/>
    <w:rsid w:val="00261416"/>
    <w:rsid w:val="002618F6"/>
    <w:rsid w:val="00261F14"/>
    <w:rsid w:val="002623F8"/>
    <w:rsid w:val="002659F6"/>
    <w:rsid w:val="00266738"/>
    <w:rsid w:val="00267BAA"/>
    <w:rsid w:val="00267ED7"/>
    <w:rsid w:val="00271034"/>
    <w:rsid w:val="00271B8A"/>
    <w:rsid w:val="00271C1D"/>
    <w:rsid w:val="00271D08"/>
    <w:rsid w:val="00272177"/>
    <w:rsid w:val="0027381E"/>
    <w:rsid w:val="00274784"/>
    <w:rsid w:val="00274E41"/>
    <w:rsid w:val="00276959"/>
    <w:rsid w:val="00276E8C"/>
    <w:rsid w:val="002774E7"/>
    <w:rsid w:val="00280339"/>
    <w:rsid w:val="00280C33"/>
    <w:rsid w:val="00280E25"/>
    <w:rsid w:val="002818F1"/>
    <w:rsid w:val="0028230D"/>
    <w:rsid w:val="002825BC"/>
    <w:rsid w:val="00282B63"/>
    <w:rsid w:val="00282DB8"/>
    <w:rsid w:val="00282F46"/>
    <w:rsid w:val="00283342"/>
    <w:rsid w:val="002844E3"/>
    <w:rsid w:val="002854A5"/>
    <w:rsid w:val="00285743"/>
    <w:rsid w:val="002857B9"/>
    <w:rsid w:val="00285FC6"/>
    <w:rsid w:val="002871AA"/>
    <w:rsid w:val="00287CD3"/>
    <w:rsid w:val="00291B04"/>
    <w:rsid w:val="00291DF1"/>
    <w:rsid w:val="00294048"/>
    <w:rsid w:val="002944A3"/>
    <w:rsid w:val="00294B6F"/>
    <w:rsid w:val="00295CD4"/>
    <w:rsid w:val="00295E9B"/>
    <w:rsid w:val="0029639B"/>
    <w:rsid w:val="002964D8"/>
    <w:rsid w:val="00296F4D"/>
    <w:rsid w:val="00297206"/>
    <w:rsid w:val="00297447"/>
    <w:rsid w:val="00297598"/>
    <w:rsid w:val="002A1AB5"/>
    <w:rsid w:val="002A31DC"/>
    <w:rsid w:val="002A47E2"/>
    <w:rsid w:val="002A5062"/>
    <w:rsid w:val="002A763B"/>
    <w:rsid w:val="002B002F"/>
    <w:rsid w:val="002B2488"/>
    <w:rsid w:val="002B2C8B"/>
    <w:rsid w:val="002B30B9"/>
    <w:rsid w:val="002B3927"/>
    <w:rsid w:val="002B3DA5"/>
    <w:rsid w:val="002B4E0A"/>
    <w:rsid w:val="002B65F7"/>
    <w:rsid w:val="002C04F7"/>
    <w:rsid w:val="002C2E74"/>
    <w:rsid w:val="002C3132"/>
    <w:rsid w:val="002C38ED"/>
    <w:rsid w:val="002C3D8C"/>
    <w:rsid w:val="002C62C4"/>
    <w:rsid w:val="002C6798"/>
    <w:rsid w:val="002C6A40"/>
    <w:rsid w:val="002D09FB"/>
    <w:rsid w:val="002D194D"/>
    <w:rsid w:val="002D1A54"/>
    <w:rsid w:val="002D325B"/>
    <w:rsid w:val="002D3325"/>
    <w:rsid w:val="002D334D"/>
    <w:rsid w:val="002D37B9"/>
    <w:rsid w:val="002D3976"/>
    <w:rsid w:val="002D4529"/>
    <w:rsid w:val="002D58B7"/>
    <w:rsid w:val="002D5AC1"/>
    <w:rsid w:val="002D6AEA"/>
    <w:rsid w:val="002D7498"/>
    <w:rsid w:val="002E0134"/>
    <w:rsid w:val="002E0613"/>
    <w:rsid w:val="002E1111"/>
    <w:rsid w:val="002E1438"/>
    <w:rsid w:val="002E2FBD"/>
    <w:rsid w:val="002E3C96"/>
    <w:rsid w:val="002E491F"/>
    <w:rsid w:val="002E4B6F"/>
    <w:rsid w:val="002E539B"/>
    <w:rsid w:val="002E55D8"/>
    <w:rsid w:val="002E73E8"/>
    <w:rsid w:val="002F129D"/>
    <w:rsid w:val="002F2A32"/>
    <w:rsid w:val="002F38E3"/>
    <w:rsid w:val="002F3D35"/>
    <w:rsid w:val="002F3FCB"/>
    <w:rsid w:val="002F4AE4"/>
    <w:rsid w:val="002F5117"/>
    <w:rsid w:val="002F6AC0"/>
    <w:rsid w:val="002F7099"/>
    <w:rsid w:val="002F76CB"/>
    <w:rsid w:val="002F7DC7"/>
    <w:rsid w:val="002F7F5D"/>
    <w:rsid w:val="00300925"/>
    <w:rsid w:val="00301181"/>
    <w:rsid w:val="003015F9"/>
    <w:rsid w:val="003019CB"/>
    <w:rsid w:val="003019F4"/>
    <w:rsid w:val="00302AB5"/>
    <w:rsid w:val="003035A6"/>
    <w:rsid w:val="00303614"/>
    <w:rsid w:val="00303C61"/>
    <w:rsid w:val="003043C4"/>
    <w:rsid w:val="0030598D"/>
    <w:rsid w:val="00305BE4"/>
    <w:rsid w:val="00305CE7"/>
    <w:rsid w:val="00307A02"/>
    <w:rsid w:val="00307B17"/>
    <w:rsid w:val="00313507"/>
    <w:rsid w:val="00314398"/>
    <w:rsid w:val="00315A80"/>
    <w:rsid w:val="00316CF8"/>
    <w:rsid w:val="003173F9"/>
    <w:rsid w:val="003175CE"/>
    <w:rsid w:val="003175D3"/>
    <w:rsid w:val="003178B7"/>
    <w:rsid w:val="00320FF1"/>
    <w:rsid w:val="00321750"/>
    <w:rsid w:val="00322480"/>
    <w:rsid w:val="0032381B"/>
    <w:rsid w:val="00325641"/>
    <w:rsid w:val="0032763E"/>
    <w:rsid w:val="00330743"/>
    <w:rsid w:val="003316DA"/>
    <w:rsid w:val="0033242C"/>
    <w:rsid w:val="00333E6E"/>
    <w:rsid w:val="00335545"/>
    <w:rsid w:val="003361C1"/>
    <w:rsid w:val="0034160D"/>
    <w:rsid w:val="00341C52"/>
    <w:rsid w:val="00342813"/>
    <w:rsid w:val="00342EF1"/>
    <w:rsid w:val="00343D92"/>
    <w:rsid w:val="00344075"/>
    <w:rsid w:val="00345786"/>
    <w:rsid w:val="00346053"/>
    <w:rsid w:val="00350B11"/>
    <w:rsid w:val="0035179B"/>
    <w:rsid w:val="0035183A"/>
    <w:rsid w:val="00352C4B"/>
    <w:rsid w:val="00353D49"/>
    <w:rsid w:val="00356908"/>
    <w:rsid w:val="00357176"/>
    <w:rsid w:val="00357FD9"/>
    <w:rsid w:val="00360149"/>
    <w:rsid w:val="003601F1"/>
    <w:rsid w:val="00360EEE"/>
    <w:rsid w:val="003610C4"/>
    <w:rsid w:val="00362603"/>
    <w:rsid w:val="00364B35"/>
    <w:rsid w:val="00365053"/>
    <w:rsid w:val="003660DC"/>
    <w:rsid w:val="003666B8"/>
    <w:rsid w:val="00370A77"/>
    <w:rsid w:val="003718A1"/>
    <w:rsid w:val="00371C7B"/>
    <w:rsid w:val="00372D84"/>
    <w:rsid w:val="00372EA2"/>
    <w:rsid w:val="003733AC"/>
    <w:rsid w:val="003733FE"/>
    <w:rsid w:val="003736A3"/>
    <w:rsid w:val="0037493F"/>
    <w:rsid w:val="00376F88"/>
    <w:rsid w:val="00377619"/>
    <w:rsid w:val="00377EE1"/>
    <w:rsid w:val="00381C8F"/>
    <w:rsid w:val="0038232C"/>
    <w:rsid w:val="003831BB"/>
    <w:rsid w:val="00383C9A"/>
    <w:rsid w:val="00383E7F"/>
    <w:rsid w:val="00384B3C"/>
    <w:rsid w:val="0038510D"/>
    <w:rsid w:val="00385BE2"/>
    <w:rsid w:val="00386427"/>
    <w:rsid w:val="003871A8"/>
    <w:rsid w:val="00387CA9"/>
    <w:rsid w:val="00391DDB"/>
    <w:rsid w:val="00393C19"/>
    <w:rsid w:val="00394628"/>
    <w:rsid w:val="00394911"/>
    <w:rsid w:val="00394BE1"/>
    <w:rsid w:val="00394CF4"/>
    <w:rsid w:val="00394E7C"/>
    <w:rsid w:val="00395594"/>
    <w:rsid w:val="00395B4E"/>
    <w:rsid w:val="00395C2B"/>
    <w:rsid w:val="00396050"/>
    <w:rsid w:val="00396442"/>
    <w:rsid w:val="00396A9F"/>
    <w:rsid w:val="00396E97"/>
    <w:rsid w:val="003977C3"/>
    <w:rsid w:val="003A0E21"/>
    <w:rsid w:val="003A1F9B"/>
    <w:rsid w:val="003A35A7"/>
    <w:rsid w:val="003A4018"/>
    <w:rsid w:val="003A42C5"/>
    <w:rsid w:val="003A449E"/>
    <w:rsid w:val="003A5272"/>
    <w:rsid w:val="003A539C"/>
    <w:rsid w:val="003A6D07"/>
    <w:rsid w:val="003A79BC"/>
    <w:rsid w:val="003B00DE"/>
    <w:rsid w:val="003B0CF1"/>
    <w:rsid w:val="003B1335"/>
    <w:rsid w:val="003B1DFB"/>
    <w:rsid w:val="003B2C15"/>
    <w:rsid w:val="003B3C9E"/>
    <w:rsid w:val="003B52BC"/>
    <w:rsid w:val="003B7E22"/>
    <w:rsid w:val="003C02AD"/>
    <w:rsid w:val="003C0CDE"/>
    <w:rsid w:val="003C1190"/>
    <w:rsid w:val="003C2694"/>
    <w:rsid w:val="003C2FFF"/>
    <w:rsid w:val="003C33F4"/>
    <w:rsid w:val="003C561F"/>
    <w:rsid w:val="003C5B48"/>
    <w:rsid w:val="003C6B1B"/>
    <w:rsid w:val="003D0C1B"/>
    <w:rsid w:val="003D1606"/>
    <w:rsid w:val="003D1AB8"/>
    <w:rsid w:val="003D29CF"/>
    <w:rsid w:val="003D3590"/>
    <w:rsid w:val="003D7C75"/>
    <w:rsid w:val="003E0E18"/>
    <w:rsid w:val="003E12C0"/>
    <w:rsid w:val="003E13E3"/>
    <w:rsid w:val="003E2F15"/>
    <w:rsid w:val="003E33F9"/>
    <w:rsid w:val="003E468D"/>
    <w:rsid w:val="003E4EDD"/>
    <w:rsid w:val="003E64FE"/>
    <w:rsid w:val="003E6A76"/>
    <w:rsid w:val="003F1B1E"/>
    <w:rsid w:val="003F4E28"/>
    <w:rsid w:val="003F62F2"/>
    <w:rsid w:val="003F747B"/>
    <w:rsid w:val="003F75BE"/>
    <w:rsid w:val="003F7D23"/>
    <w:rsid w:val="00400AE7"/>
    <w:rsid w:val="00401424"/>
    <w:rsid w:val="004017BC"/>
    <w:rsid w:val="00401BB0"/>
    <w:rsid w:val="00401E5B"/>
    <w:rsid w:val="004036B2"/>
    <w:rsid w:val="00403A39"/>
    <w:rsid w:val="00403B07"/>
    <w:rsid w:val="004044C1"/>
    <w:rsid w:val="00404F0D"/>
    <w:rsid w:val="004063F8"/>
    <w:rsid w:val="00406994"/>
    <w:rsid w:val="004075FB"/>
    <w:rsid w:val="00407C79"/>
    <w:rsid w:val="004115E8"/>
    <w:rsid w:val="0041162F"/>
    <w:rsid w:val="004116D5"/>
    <w:rsid w:val="00411C00"/>
    <w:rsid w:val="004124F8"/>
    <w:rsid w:val="004127C3"/>
    <w:rsid w:val="0041299C"/>
    <w:rsid w:val="00412F84"/>
    <w:rsid w:val="00413E8C"/>
    <w:rsid w:val="00420322"/>
    <w:rsid w:val="00421234"/>
    <w:rsid w:val="00423F0E"/>
    <w:rsid w:val="00424576"/>
    <w:rsid w:val="00424682"/>
    <w:rsid w:val="004252BD"/>
    <w:rsid w:val="00425ED2"/>
    <w:rsid w:val="00426766"/>
    <w:rsid w:val="00426A11"/>
    <w:rsid w:val="00433395"/>
    <w:rsid w:val="00433FCC"/>
    <w:rsid w:val="004341E4"/>
    <w:rsid w:val="00434285"/>
    <w:rsid w:val="00435103"/>
    <w:rsid w:val="00436FA9"/>
    <w:rsid w:val="00440A5B"/>
    <w:rsid w:val="00442A91"/>
    <w:rsid w:val="00442C1E"/>
    <w:rsid w:val="0044329D"/>
    <w:rsid w:val="004438E6"/>
    <w:rsid w:val="00443D1B"/>
    <w:rsid w:val="004446D5"/>
    <w:rsid w:val="00444DBB"/>
    <w:rsid w:val="00444E91"/>
    <w:rsid w:val="00445310"/>
    <w:rsid w:val="004473B2"/>
    <w:rsid w:val="004476BD"/>
    <w:rsid w:val="004507A2"/>
    <w:rsid w:val="00451388"/>
    <w:rsid w:val="00452727"/>
    <w:rsid w:val="00453041"/>
    <w:rsid w:val="004531C8"/>
    <w:rsid w:val="004550EF"/>
    <w:rsid w:val="00455549"/>
    <w:rsid w:val="00455595"/>
    <w:rsid w:val="00455B2F"/>
    <w:rsid w:val="00455E84"/>
    <w:rsid w:val="00455F23"/>
    <w:rsid w:val="0045704F"/>
    <w:rsid w:val="00457242"/>
    <w:rsid w:val="00457832"/>
    <w:rsid w:val="00457A24"/>
    <w:rsid w:val="00457B17"/>
    <w:rsid w:val="00461190"/>
    <w:rsid w:val="004611B2"/>
    <w:rsid w:val="00462863"/>
    <w:rsid w:val="00464FC6"/>
    <w:rsid w:val="00466D0D"/>
    <w:rsid w:val="00466E94"/>
    <w:rsid w:val="00466F29"/>
    <w:rsid w:val="0046745C"/>
    <w:rsid w:val="004676E0"/>
    <w:rsid w:val="00467831"/>
    <w:rsid w:val="00470661"/>
    <w:rsid w:val="00470C38"/>
    <w:rsid w:val="004713FC"/>
    <w:rsid w:val="00472D5C"/>
    <w:rsid w:val="004730A6"/>
    <w:rsid w:val="00475045"/>
    <w:rsid w:val="0047510E"/>
    <w:rsid w:val="0047585B"/>
    <w:rsid w:val="004759BE"/>
    <w:rsid w:val="00475D2A"/>
    <w:rsid w:val="00475E74"/>
    <w:rsid w:val="00476B9D"/>
    <w:rsid w:val="0047761B"/>
    <w:rsid w:val="00477719"/>
    <w:rsid w:val="004811A6"/>
    <w:rsid w:val="004845EE"/>
    <w:rsid w:val="004847B6"/>
    <w:rsid w:val="00485606"/>
    <w:rsid w:val="0048724F"/>
    <w:rsid w:val="00490306"/>
    <w:rsid w:val="00490493"/>
    <w:rsid w:val="00491336"/>
    <w:rsid w:val="00492872"/>
    <w:rsid w:val="0049371E"/>
    <w:rsid w:val="004942C5"/>
    <w:rsid w:val="00494389"/>
    <w:rsid w:val="0049557F"/>
    <w:rsid w:val="00495B42"/>
    <w:rsid w:val="004962F0"/>
    <w:rsid w:val="004963AC"/>
    <w:rsid w:val="004A0539"/>
    <w:rsid w:val="004A102D"/>
    <w:rsid w:val="004A381D"/>
    <w:rsid w:val="004A3C71"/>
    <w:rsid w:val="004A5D4F"/>
    <w:rsid w:val="004A5F4E"/>
    <w:rsid w:val="004A6BA2"/>
    <w:rsid w:val="004A6E36"/>
    <w:rsid w:val="004A7AFF"/>
    <w:rsid w:val="004A7DBB"/>
    <w:rsid w:val="004B0237"/>
    <w:rsid w:val="004B0AE1"/>
    <w:rsid w:val="004B1A83"/>
    <w:rsid w:val="004B1D81"/>
    <w:rsid w:val="004B2004"/>
    <w:rsid w:val="004B371D"/>
    <w:rsid w:val="004B3C83"/>
    <w:rsid w:val="004B4B6D"/>
    <w:rsid w:val="004B4E32"/>
    <w:rsid w:val="004B4FDE"/>
    <w:rsid w:val="004B5378"/>
    <w:rsid w:val="004B539B"/>
    <w:rsid w:val="004B5878"/>
    <w:rsid w:val="004B5A01"/>
    <w:rsid w:val="004B6569"/>
    <w:rsid w:val="004B6589"/>
    <w:rsid w:val="004C0DE9"/>
    <w:rsid w:val="004C3485"/>
    <w:rsid w:val="004C3600"/>
    <w:rsid w:val="004C3EE9"/>
    <w:rsid w:val="004C51A4"/>
    <w:rsid w:val="004C52C4"/>
    <w:rsid w:val="004C683A"/>
    <w:rsid w:val="004C6F3F"/>
    <w:rsid w:val="004C73EF"/>
    <w:rsid w:val="004D0521"/>
    <w:rsid w:val="004D0AB1"/>
    <w:rsid w:val="004D1A65"/>
    <w:rsid w:val="004D20C8"/>
    <w:rsid w:val="004D26FE"/>
    <w:rsid w:val="004D2D1C"/>
    <w:rsid w:val="004D312A"/>
    <w:rsid w:val="004D3EE3"/>
    <w:rsid w:val="004D41CF"/>
    <w:rsid w:val="004D622A"/>
    <w:rsid w:val="004D671C"/>
    <w:rsid w:val="004D67F3"/>
    <w:rsid w:val="004D7626"/>
    <w:rsid w:val="004D796A"/>
    <w:rsid w:val="004E03CD"/>
    <w:rsid w:val="004E1E57"/>
    <w:rsid w:val="004E2F43"/>
    <w:rsid w:val="004E3F4D"/>
    <w:rsid w:val="004E4755"/>
    <w:rsid w:val="004F024B"/>
    <w:rsid w:val="004F032B"/>
    <w:rsid w:val="004F2499"/>
    <w:rsid w:val="004F3FE2"/>
    <w:rsid w:val="004F457D"/>
    <w:rsid w:val="004F5546"/>
    <w:rsid w:val="004F593F"/>
    <w:rsid w:val="004F6510"/>
    <w:rsid w:val="004F7822"/>
    <w:rsid w:val="00500CD6"/>
    <w:rsid w:val="00501A83"/>
    <w:rsid w:val="00501E2F"/>
    <w:rsid w:val="00502547"/>
    <w:rsid w:val="00503707"/>
    <w:rsid w:val="00503B02"/>
    <w:rsid w:val="00504EAE"/>
    <w:rsid w:val="00506F5F"/>
    <w:rsid w:val="00507B5C"/>
    <w:rsid w:val="00507D78"/>
    <w:rsid w:val="005114F7"/>
    <w:rsid w:val="00511C65"/>
    <w:rsid w:val="00512520"/>
    <w:rsid w:val="005135E9"/>
    <w:rsid w:val="00513B0B"/>
    <w:rsid w:val="00513E6A"/>
    <w:rsid w:val="0051459E"/>
    <w:rsid w:val="00515DBA"/>
    <w:rsid w:val="00515DFD"/>
    <w:rsid w:val="00516862"/>
    <w:rsid w:val="005174F9"/>
    <w:rsid w:val="00517A9B"/>
    <w:rsid w:val="005200DC"/>
    <w:rsid w:val="005203D9"/>
    <w:rsid w:val="005207D6"/>
    <w:rsid w:val="00522E87"/>
    <w:rsid w:val="005239D0"/>
    <w:rsid w:val="00524974"/>
    <w:rsid w:val="00524A9A"/>
    <w:rsid w:val="005254C3"/>
    <w:rsid w:val="005276A0"/>
    <w:rsid w:val="00527A1E"/>
    <w:rsid w:val="00530005"/>
    <w:rsid w:val="005301BF"/>
    <w:rsid w:val="0053287D"/>
    <w:rsid w:val="00533753"/>
    <w:rsid w:val="00534310"/>
    <w:rsid w:val="00535408"/>
    <w:rsid w:val="00535580"/>
    <w:rsid w:val="00536ACD"/>
    <w:rsid w:val="00537C22"/>
    <w:rsid w:val="00541196"/>
    <w:rsid w:val="00541A2A"/>
    <w:rsid w:val="00542369"/>
    <w:rsid w:val="0054283F"/>
    <w:rsid w:val="00542C17"/>
    <w:rsid w:val="00543A55"/>
    <w:rsid w:val="00543FA8"/>
    <w:rsid w:val="0054459B"/>
    <w:rsid w:val="0054499F"/>
    <w:rsid w:val="00545250"/>
    <w:rsid w:val="005461F7"/>
    <w:rsid w:val="005471FE"/>
    <w:rsid w:val="00551A9E"/>
    <w:rsid w:val="0055251E"/>
    <w:rsid w:val="0055272F"/>
    <w:rsid w:val="005527A9"/>
    <w:rsid w:val="00552B52"/>
    <w:rsid w:val="0055369D"/>
    <w:rsid w:val="00554337"/>
    <w:rsid w:val="00554FF5"/>
    <w:rsid w:val="0055540B"/>
    <w:rsid w:val="0055655B"/>
    <w:rsid w:val="005576CA"/>
    <w:rsid w:val="00557DCB"/>
    <w:rsid w:val="0056156A"/>
    <w:rsid w:val="005620AD"/>
    <w:rsid w:val="005623BA"/>
    <w:rsid w:val="00563657"/>
    <w:rsid w:val="005647E0"/>
    <w:rsid w:val="00564E0A"/>
    <w:rsid w:val="00565390"/>
    <w:rsid w:val="005657EB"/>
    <w:rsid w:val="00567B7C"/>
    <w:rsid w:val="00567C1F"/>
    <w:rsid w:val="00570276"/>
    <w:rsid w:val="00571112"/>
    <w:rsid w:val="0057250C"/>
    <w:rsid w:val="005726C6"/>
    <w:rsid w:val="005727BF"/>
    <w:rsid w:val="00572DDC"/>
    <w:rsid w:val="005730A8"/>
    <w:rsid w:val="005731F4"/>
    <w:rsid w:val="00573533"/>
    <w:rsid w:val="005740D4"/>
    <w:rsid w:val="005742A8"/>
    <w:rsid w:val="00574743"/>
    <w:rsid w:val="005764B3"/>
    <w:rsid w:val="00580709"/>
    <w:rsid w:val="00580A83"/>
    <w:rsid w:val="0058321A"/>
    <w:rsid w:val="00583F4A"/>
    <w:rsid w:val="00584002"/>
    <w:rsid w:val="005856CE"/>
    <w:rsid w:val="005869D2"/>
    <w:rsid w:val="0058747F"/>
    <w:rsid w:val="005879C5"/>
    <w:rsid w:val="00590C0A"/>
    <w:rsid w:val="00591CE8"/>
    <w:rsid w:val="005923D7"/>
    <w:rsid w:val="00592668"/>
    <w:rsid w:val="00594983"/>
    <w:rsid w:val="005952F9"/>
    <w:rsid w:val="00596ED9"/>
    <w:rsid w:val="00597AFC"/>
    <w:rsid w:val="005A03A0"/>
    <w:rsid w:val="005A0925"/>
    <w:rsid w:val="005A0E93"/>
    <w:rsid w:val="005A337A"/>
    <w:rsid w:val="005A44CB"/>
    <w:rsid w:val="005A4C1E"/>
    <w:rsid w:val="005A535C"/>
    <w:rsid w:val="005A5D52"/>
    <w:rsid w:val="005A5DD8"/>
    <w:rsid w:val="005A78FE"/>
    <w:rsid w:val="005B0619"/>
    <w:rsid w:val="005B1F0F"/>
    <w:rsid w:val="005B2452"/>
    <w:rsid w:val="005B356B"/>
    <w:rsid w:val="005B3C6F"/>
    <w:rsid w:val="005B4128"/>
    <w:rsid w:val="005B6DB4"/>
    <w:rsid w:val="005B7115"/>
    <w:rsid w:val="005C05AA"/>
    <w:rsid w:val="005C1AEE"/>
    <w:rsid w:val="005C1B35"/>
    <w:rsid w:val="005C49F1"/>
    <w:rsid w:val="005C4F6C"/>
    <w:rsid w:val="005C61E9"/>
    <w:rsid w:val="005C722E"/>
    <w:rsid w:val="005D0D76"/>
    <w:rsid w:val="005D0EBE"/>
    <w:rsid w:val="005D25CB"/>
    <w:rsid w:val="005D2B26"/>
    <w:rsid w:val="005D4D8F"/>
    <w:rsid w:val="005D4DC7"/>
    <w:rsid w:val="005D4FA5"/>
    <w:rsid w:val="005D55A5"/>
    <w:rsid w:val="005D5C42"/>
    <w:rsid w:val="005D60D4"/>
    <w:rsid w:val="005D61E7"/>
    <w:rsid w:val="005D6EF3"/>
    <w:rsid w:val="005D751A"/>
    <w:rsid w:val="005D7AC5"/>
    <w:rsid w:val="005E0818"/>
    <w:rsid w:val="005E22E9"/>
    <w:rsid w:val="005E24D1"/>
    <w:rsid w:val="005E2B5E"/>
    <w:rsid w:val="005E4311"/>
    <w:rsid w:val="005E481F"/>
    <w:rsid w:val="005E7C3B"/>
    <w:rsid w:val="005F0C71"/>
    <w:rsid w:val="005F11F3"/>
    <w:rsid w:val="005F18CA"/>
    <w:rsid w:val="005F2483"/>
    <w:rsid w:val="005F4148"/>
    <w:rsid w:val="005F64CC"/>
    <w:rsid w:val="005F787A"/>
    <w:rsid w:val="006000F0"/>
    <w:rsid w:val="00600739"/>
    <w:rsid w:val="00600C57"/>
    <w:rsid w:val="00601051"/>
    <w:rsid w:val="0060133A"/>
    <w:rsid w:val="00602195"/>
    <w:rsid w:val="00602951"/>
    <w:rsid w:val="00603B2C"/>
    <w:rsid w:val="00603BAD"/>
    <w:rsid w:val="00603BD5"/>
    <w:rsid w:val="00606332"/>
    <w:rsid w:val="00607AC6"/>
    <w:rsid w:val="006118B9"/>
    <w:rsid w:val="00612918"/>
    <w:rsid w:val="00612FA3"/>
    <w:rsid w:val="006147B5"/>
    <w:rsid w:val="0061551B"/>
    <w:rsid w:val="0061596A"/>
    <w:rsid w:val="00616E1E"/>
    <w:rsid w:val="00617D72"/>
    <w:rsid w:val="006202D4"/>
    <w:rsid w:val="00620A35"/>
    <w:rsid w:val="00621E65"/>
    <w:rsid w:val="0062212E"/>
    <w:rsid w:val="00622E41"/>
    <w:rsid w:val="006230CE"/>
    <w:rsid w:val="00626259"/>
    <w:rsid w:val="00626387"/>
    <w:rsid w:val="00626F11"/>
    <w:rsid w:val="00627C75"/>
    <w:rsid w:val="00630BB2"/>
    <w:rsid w:val="006315A9"/>
    <w:rsid w:val="006319A4"/>
    <w:rsid w:val="00631FA0"/>
    <w:rsid w:val="006320D1"/>
    <w:rsid w:val="006327D3"/>
    <w:rsid w:val="006328E8"/>
    <w:rsid w:val="006333EB"/>
    <w:rsid w:val="00633531"/>
    <w:rsid w:val="006338D3"/>
    <w:rsid w:val="00633BE5"/>
    <w:rsid w:val="00634796"/>
    <w:rsid w:val="00634CC5"/>
    <w:rsid w:val="0063622D"/>
    <w:rsid w:val="00636EE1"/>
    <w:rsid w:val="006372D6"/>
    <w:rsid w:val="00637425"/>
    <w:rsid w:val="00640011"/>
    <w:rsid w:val="00640A78"/>
    <w:rsid w:val="0064158A"/>
    <w:rsid w:val="00641775"/>
    <w:rsid w:val="006423BE"/>
    <w:rsid w:val="00642699"/>
    <w:rsid w:val="00642EE5"/>
    <w:rsid w:val="00644159"/>
    <w:rsid w:val="00644E89"/>
    <w:rsid w:val="0065070A"/>
    <w:rsid w:val="00651701"/>
    <w:rsid w:val="0065170A"/>
    <w:rsid w:val="0065205A"/>
    <w:rsid w:val="006520ED"/>
    <w:rsid w:val="00652B6B"/>
    <w:rsid w:val="00653290"/>
    <w:rsid w:val="00655185"/>
    <w:rsid w:val="006567E1"/>
    <w:rsid w:val="00656926"/>
    <w:rsid w:val="00663BC2"/>
    <w:rsid w:val="00663D89"/>
    <w:rsid w:val="0066456B"/>
    <w:rsid w:val="0066488E"/>
    <w:rsid w:val="00664DC0"/>
    <w:rsid w:val="00664DDB"/>
    <w:rsid w:val="00665D7C"/>
    <w:rsid w:val="00666511"/>
    <w:rsid w:val="006670D5"/>
    <w:rsid w:val="00667BDF"/>
    <w:rsid w:val="006703F5"/>
    <w:rsid w:val="006709E0"/>
    <w:rsid w:val="00671EFA"/>
    <w:rsid w:val="00672059"/>
    <w:rsid w:val="00672587"/>
    <w:rsid w:val="006739C1"/>
    <w:rsid w:val="00673C6B"/>
    <w:rsid w:val="00674274"/>
    <w:rsid w:val="00674309"/>
    <w:rsid w:val="006749EF"/>
    <w:rsid w:val="00674A78"/>
    <w:rsid w:val="00674DD2"/>
    <w:rsid w:val="006773E3"/>
    <w:rsid w:val="00677D0D"/>
    <w:rsid w:val="00677DA7"/>
    <w:rsid w:val="0068142D"/>
    <w:rsid w:val="00682BE2"/>
    <w:rsid w:val="006834FB"/>
    <w:rsid w:val="00683EB1"/>
    <w:rsid w:val="00683FBA"/>
    <w:rsid w:val="006867A3"/>
    <w:rsid w:val="00687994"/>
    <w:rsid w:val="0069015F"/>
    <w:rsid w:val="00691BB1"/>
    <w:rsid w:val="00693014"/>
    <w:rsid w:val="00693AB1"/>
    <w:rsid w:val="0069561A"/>
    <w:rsid w:val="00695F78"/>
    <w:rsid w:val="006A0469"/>
    <w:rsid w:val="006A0D0C"/>
    <w:rsid w:val="006A0D20"/>
    <w:rsid w:val="006A182E"/>
    <w:rsid w:val="006A1B7B"/>
    <w:rsid w:val="006A1BC3"/>
    <w:rsid w:val="006A2C1A"/>
    <w:rsid w:val="006A2EF3"/>
    <w:rsid w:val="006A4BF2"/>
    <w:rsid w:val="006A4E33"/>
    <w:rsid w:val="006A5139"/>
    <w:rsid w:val="006A5F47"/>
    <w:rsid w:val="006A7135"/>
    <w:rsid w:val="006A7789"/>
    <w:rsid w:val="006B0D05"/>
    <w:rsid w:val="006B0F8A"/>
    <w:rsid w:val="006B1B63"/>
    <w:rsid w:val="006B2A6B"/>
    <w:rsid w:val="006B322F"/>
    <w:rsid w:val="006B3DE6"/>
    <w:rsid w:val="006B3F8D"/>
    <w:rsid w:val="006B41F2"/>
    <w:rsid w:val="006B5191"/>
    <w:rsid w:val="006B72F8"/>
    <w:rsid w:val="006C0DB0"/>
    <w:rsid w:val="006C2E3C"/>
    <w:rsid w:val="006C4361"/>
    <w:rsid w:val="006C5802"/>
    <w:rsid w:val="006C5DAC"/>
    <w:rsid w:val="006C6446"/>
    <w:rsid w:val="006C6C4E"/>
    <w:rsid w:val="006C7620"/>
    <w:rsid w:val="006C7DFB"/>
    <w:rsid w:val="006D0C52"/>
    <w:rsid w:val="006D19B9"/>
    <w:rsid w:val="006D1A38"/>
    <w:rsid w:val="006D2618"/>
    <w:rsid w:val="006D2792"/>
    <w:rsid w:val="006D2E19"/>
    <w:rsid w:val="006D3F8D"/>
    <w:rsid w:val="006D43B8"/>
    <w:rsid w:val="006D4E6F"/>
    <w:rsid w:val="006D5C5E"/>
    <w:rsid w:val="006D5DD0"/>
    <w:rsid w:val="006D68C8"/>
    <w:rsid w:val="006D7A4B"/>
    <w:rsid w:val="006E18E3"/>
    <w:rsid w:val="006E193F"/>
    <w:rsid w:val="006E3591"/>
    <w:rsid w:val="006E3C30"/>
    <w:rsid w:val="006E4747"/>
    <w:rsid w:val="006E4777"/>
    <w:rsid w:val="006E4A59"/>
    <w:rsid w:val="006E5129"/>
    <w:rsid w:val="006E5CAC"/>
    <w:rsid w:val="006E63D0"/>
    <w:rsid w:val="006E6460"/>
    <w:rsid w:val="006E6C9C"/>
    <w:rsid w:val="006E736C"/>
    <w:rsid w:val="006E7809"/>
    <w:rsid w:val="006F0357"/>
    <w:rsid w:val="006F18FF"/>
    <w:rsid w:val="006F1C50"/>
    <w:rsid w:val="006F1E31"/>
    <w:rsid w:val="006F267C"/>
    <w:rsid w:val="006F2A44"/>
    <w:rsid w:val="006F2BB0"/>
    <w:rsid w:val="006F467E"/>
    <w:rsid w:val="006F4DCB"/>
    <w:rsid w:val="006F5538"/>
    <w:rsid w:val="006F64C7"/>
    <w:rsid w:val="006F6A78"/>
    <w:rsid w:val="006F7AEA"/>
    <w:rsid w:val="00700319"/>
    <w:rsid w:val="007006D3"/>
    <w:rsid w:val="007008D2"/>
    <w:rsid w:val="00702023"/>
    <w:rsid w:val="00702326"/>
    <w:rsid w:val="007038F2"/>
    <w:rsid w:val="007053C5"/>
    <w:rsid w:val="0070590D"/>
    <w:rsid w:val="00707404"/>
    <w:rsid w:val="007109AC"/>
    <w:rsid w:val="00711AA2"/>
    <w:rsid w:val="00711D70"/>
    <w:rsid w:val="00711D80"/>
    <w:rsid w:val="00713089"/>
    <w:rsid w:val="00716FE6"/>
    <w:rsid w:val="007173F7"/>
    <w:rsid w:val="00717F5D"/>
    <w:rsid w:val="007202F9"/>
    <w:rsid w:val="007206A5"/>
    <w:rsid w:val="00720E00"/>
    <w:rsid w:val="00721456"/>
    <w:rsid w:val="007216D0"/>
    <w:rsid w:val="00722EDD"/>
    <w:rsid w:val="00724A48"/>
    <w:rsid w:val="00726379"/>
    <w:rsid w:val="0072714D"/>
    <w:rsid w:val="0073008E"/>
    <w:rsid w:val="00733B82"/>
    <w:rsid w:val="00733BE9"/>
    <w:rsid w:val="00734BD0"/>
    <w:rsid w:val="00735509"/>
    <w:rsid w:val="00735876"/>
    <w:rsid w:val="00735B28"/>
    <w:rsid w:val="00735DC8"/>
    <w:rsid w:val="00736E52"/>
    <w:rsid w:val="00737233"/>
    <w:rsid w:val="00737748"/>
    <w:rsid w:val="007377B1"/>
    <w:rsid w:val="007408CB"/>
    <w:rsid w:val="00741320"/>
    <w:rsid w:val="0074420D"/>
    <w:rsid w:val="00745A57"/>
    <w:rsid w:val="00745FD0"/>
    <w:rsid w:val="00746495"/>
    <w:rsid w:val="00747615"/>
    <w:rsid w:val="00747F14"/>
    <w:rsid w:val="00750987"/>
    <w:rsid w:val="00750C57"/>
    <w:rsid w:val="00752505"/>
    <w:rsid w:val="00752913"/>
    <w:rsid w:val="00752F31"/>
    <w:rsid w:val="00753503"/>
    <w:rsid w:val="00754184"/>
    <w:rsid w:val="00754A19"/>
    <w:rsid w:val="00755073"/>
    <w:rsid w:val="00755190"/>
    <w:rsid w:val="007563B2"/>
    <w:rsid w:val="0075667A"/>
    <w:rsid w:val="00761342"/>
    <w:rsid w:val="00761E19"/>
    <w:rsid w:val="007645DC"/>
    <w:rsid w:val="0076490D"/>
    <w:rsid w:val="00765B8B"/>
    <w:rsid w:val="007670F9"/>
    <w:rsid w:val="00767280"/>
    <w:rsid w:val="007709A0"/>
    <w:rsid w:val="007711D0"/>
    <w:rsid w:val="00771B69"/>
    <w:rsid w:val="00772B36"/>
    <w:rsid w:val="00772E65"/>
    <w:rsid w:val="007731D8"/>
    <w:rsid w:val="00773400"/>
    <w:rsid w:val="007737C6"/>
    <w:rsid w:val="00773E99"/>
    <w:rsid w:val="007743FD"/>
    <w:rsid w:val="007761E4"/>
    <w:rsid w:val="00776598"/>
    <w:rsid w:val="007770F4"/>
    <w:rsid w:val="00780218"/>
    <w:rsid w:val="007812FA"/>
    <w:rsid w:val="0078134C"/>
    <w:rsid w:val="0078158C"/>
    <w:rsid w:val="00781F84"/>
    <w:rsid w:val="00782C1F"/>
    <w:rsid w:val="007831EF"/>
    <w:rsid w:val="00783543"/>
    <w:rsid w:val="00783678"/>
    <w:rsid w:val="007839AA"/>
    <w:rsid w:val="00784245"/>
    <w:rsid w:val="00785483"/>
    <w:rsid w:val="00785ED4"/>
    <w:rsid w:val="00785FA9"/>
    <w:rsid w:val="00790950"/>
    <w:rsid w:val="00791C3F"/>
    <w:rsid w:val="0079277E"/>
    <w:rsid w:val="00792F04"/>
    <w:rsid w:val="007930AF"/>
    <w:rsid w:val="007933EA"/>
    <w:rsid w:val="007935C3"/>
    <w:rsid w:val="007935E2"/>
    <w:rsid w:val="00793D5D"/>
    <w:rsid w:val="0079464A"/>
    <w:rsid w:val="00794916"/>
    <w:rsid w:val="00795001"/>
    <w:rsid w:val="00795D66"/>
    <w:rsid w:val="007971F4"/>
    <w:rsid w:val="007A3DFC"/>
    <w:rsid w:val="007A51A5"/>
    <w:rsid w:val="007A666C"/>
    <w:rsid w:val="007A69EB"/>
    <w:rsid w:val="007A73EE"/>
    <w:rsid w:val="007A7E40"/>
    <w:rsid w:val="007B05D6"/>
    <w:rsid w:val="007B11DF"/>
    <w:rsid w:val="007B2FA4"/>
    <w:rsid w:val="007B3E95"/>
    <w:rsid w:val="007B3F32"/>
    <w:rsid w:val="007B3FCE"/>
    <w:rsid w:val="007B42E1"/>
    <w:rsid w:val="007B4DDD"/>
    <w:rsid w:val="007B584A"/>
    <w:rsid w:val="007B7778"/>
    <w:rsid w:val="007C1AEB"/>
    <w:rsid w:val="007C2543"/>
    <w:rsid w:val="007C34BE"/>
    <w:rsid w:val="007C5252"/>
    <w:rsid w:val="007C556B"/>
    <w:rsid w:val="007C5731"/>
    <w:rsid w:val="007C5B13"/>
    <w:rsid w:val="007C766E"/>
    <w:rsid w:val="007C7ABA"/>
    <w:rsid w:val="007C7E32"/>
    <w:rsid w:val="007D005F"/>
    <w:rsid w:val="007D2C18"/>
    <w:rsid w:val="007D5D2A"/>
    <w:rsid w:val="007D6513"/>
    <w:rsid w:val="007E177D"/>
    <w:rsid w:val="007E18CD"/>
    <w:rsid w:val="007E2A20"/>
    <w:rsid w:val="007E2FA8"/>
    <w:rsid w:val="007E4A9A"/>
    <w:rsid w:val="007E554C"/>
    <w:rsid w:val="007E57D0"/>
    <w:rsid w:val="007E5881"/>
    <w:rsid w:val="007E6B3C"/>
    <w:rsid w:val="007E73D8"/>
    <w:rsid w:val="007F2860"/>
    <w:rsid w:val="007F480A"/>
    <w:rsid w:val="007F4B48"/>
    <w:rsid w:val="007F6B08"/>
    <w:rsid w:val="00800FE2"/>
    <w:rsid w:val="00801F30"/>
    <w:rsid w:val="00802341"/>
    <w:rsid w:val="008025B4"/>
    <w:rsid w:val="00802C33"/>
    <w:rsid w:val="00803F29"/>
    <w:rsid w:val="008055DE"/>
    <w:rsid w:val="00805609"/>
    <w:rsid w:val="008059A8"/>
    <w:rsid w:val="008068F4"/>
    <w:rsid w:val="00806F1D"/>
    <w:rsid w:val="00807B55"/>
    <w:rsid w:val="008107A3"/>
    <w:rsid w:val="00811C42"/>
    <w:rsid w:val="00811F06"/>
    <w:rsid w:val="00812409"/>
    <w:rsid w:val="0081335A"/>
    <w:rsid w:val="00813AEB"/>
    <w:rsid w:val="008140CB"/>
    <w:rsid w:val="0081552A"/>
    <w:rsid w:val="008156F2"/>
    <w:rsid w:val="008157AB"/>
    <w:rsid w:val="008158F2"/>
    <w:rsid w:val="00815F7A"/>
    <w:rsid w:val="0081697D"/>
    <w:rsid w:val="008170CD"/>
    <w:rsid w:val="00817DB3"/>
    <w:rsid w:val="0082138E"/>
    <w:rsid w:val="00821446"/>
    <w:rsid w:val="00822DAA"/>
    <w:rsid w:val="0082300C"/>
    <w:rsid w:val="008257BD"/>
    <w:rsid w:val="00826774"/>
    <w:rsid w:val="00826B34"/>
    <w:rsid w:val="008306AE"/>
    <w:rsid w:val="00831F4E"/>
    <w:rsid w:val="0083322C"/>
    <w:rsid w:val="008332CD"/>
    <w:rsid w:val="0083610F"/>
    <w:rsid w:val="00837C32"/>
    <w:rsid w:val="00840745"/>
    <w:rsid w:val="008408C4"/>
    <w:rsid w:val="00840CE4"/>
    <w:rsid w:val="00841525"/>
    <w:rsid w:val="0084217D"/>
    <w:rsid w:val="008432B8"/>
    <w:rsid w:val="0084338B"/>
    <w:rsid w:val="00843AFB"/>
    <w:rsid w:val="00845431"/>
    <w:rsid w:val="00845E16"/>
    <w:rsid w:val="00846613"/>
    <w:rsid w:val="00850C13"/>
    <w:rsid w:val="00850EE5"/>
    <w:rsid w:val="0085111F"/>
    <w:rsid w:val="00851226"/>
    <w:rsid w:val="00851D83"/>
    <w:rsid w:val="00852A44"/>
    <w:rsid w:val="00852CED"/>
    <w:rsid w:val="0085385E"/>
    <w:rsid w:val="00853C96"/>
    <w:rsid w:val="00855281"/>
    <w:rsid w:val="008556F8"/>
    <w:rsid w:val="00855815"/>
    <w:rsid w:val="00856E0E"/>
    <w:rsid w:val="0085702D"/>
    <w:rsid w:val="008577D3"/>
    <w:rsid w:val="008609D1"/>
    <w:rsid w:val="008621AA"/>
    <w:rsid w:val="00862687"/>
    <w:rsid w:val="008632F2"/>
    <w:rsid w:val="008638D5"/>
    <w:rsid w:val="008650FD"/>
    <w:rsid w:val="00865785"/>
    <w:rsid w:val="008659F2"/>
    <w:rsid w:val="00866362"/>
    <w:rsid w:val="008676D2"/>
    <w:rsid w:val="0086772B"/>
    <w:rsid w:val="00870D85"/>
    <w:rsid w:val="0087150F"/>
    <w:rsid w:val="00871CE0"/>
    <w:rsid w:val="0087213A"/>
    <w:rsid w:val="00872ED1"/>
    <w:rsid w:val="008734B4"/>
    <w:rsid w:val="008735E6"/>
    <w:rsid w:val="008741FA"/>
    <w:rsid w:val="0087690D"/>
    <w:rsid w:val="00877787"/>
    <w:rsid w:val="008778DC"/>
    <w:rsid w:val="00877E49"/>
    <w:rsid w:val="00880B71"/>
    <w:rsid w:val="00881FC4"/>
    <w:rsid w:val="00882325"/>
    <w:rsid w:val="00884DE9"/>
    <w:rsid w:val="0088510D"/>
    <w:rsid w:val="00886A23"/>
    <w:rsid w:val="00886EA3"/>
    <w:rsid w:val="0088734F"/>
    <w:rsid w:val="00887535"/>
    <w:rsid w:val="00887630"/>
    <w:rsid w:val="008876FC"/>
    <w:rsid w:val="00890E11"/>
    <w:rsid w:val="00892D97"/>
    <w:rsid w:val="00892EAA"/>
    <w:rsid w:val="00893B65"/>
    <w:rsid w:val="008945BB"/>
    <w:rsid w:val="00894B93"/>
    <w:rsid w:val="00894EE3"/>
    <w:rsid w:val="00894F95"/>
    <w:rsid w:val="0089519F"/>
    <w:rsid w:val="008957EB"/>
    <w:rsid w:val="00896430"/>
    <w:rsid w:val="00896D5B"/>
    <w:rsid w:val="0089733B"/>
    <w:rsid w:val="008A2E14"/>
    <w:rsid w:val="008A3F50"/>
    <w:rsid w:val="008A4589"/>
    <w:rsid w:val="008A4BA6"/>
    <w:rsid w:val="008A6E3D"/>
    <w:rsid w:val="008B099E"/>
    <w:rsid w:val="008B09B6"/>
    <w:rsid w:val="008B0E10"/>
    <w:rsid w:val="008B2AFA"/>
    <w:rsid w:val="008B2C44"/>
    <w:rsid w:val="008B2D01"/>
    <w:rsid w:val="008B3CE1"/>
    <w:rsid w:val="008B40CD"/>
    <w:rsid w:val="008B44D9"/>
    <w:rsid w:val="008B58D9"/>
    <w:rsid w:val="008B6D3E"/>
    <w:rsid w:val="008B703E"/>
    <w:rsid w:val="008B70E0"/>
    <w:rsid w:val="008B74C2"/>
    <w:rsid w:val="008B7B69"/>
    <w:rsid w:val="008C01FA"/>
    <w:rsid w:val="008C1127"/>
    <w:rsid w:val="008C1E3A"/>
    <w:rsid w:val="008C2502"/>
    <w:rsid w:val="008C384A"/>
    <w:rsid w:val="008C4B7D"/>
    <w:rsid w:val="008C58B2"/>
    <w:rsid w:val="008D1AEF"/>
    <w:rsid w:val="008D1C36"/>
    <w:rsid w:val="008D1D53"/>
    <w:rsid w:val="008D4486"/>
    <w:rsid w:val="008D4B48"/>
    <w:rsid w:val="008D7111"/>
    <w:rsid w:val="008D7A45"/>
    <w:rsid w:val="008D7B68"/>
    <w:rsid w:val="008E01D0"/>
    <w:rsid w:val="008E094E"/>
    <w:rsid w:val="008E193F"/>
    <w:rsid w:val="008E1A75"/>
    <w:rsid w:val="008E271B"/>
    <w:rsid w:val="008E4986"/>
    <w:rsid w:val="008E49B2"/>
    <w:rsid w:val="008E4A1D"/>
    <w:rsid w:val="008E4D27"/>
    <w:rsid w:val="008E58FF"/>
    <w:rsid w:val="008E590D"/>
    <w:rsid w:val="008E59F6"/>
    <w:rsid w:val="008E5F3C"/>
    <w:rsid w:val="008E7A35"/>
    <w:rsid w:val="008F12BD"/>
    <w:rsid w:val="008F1397"/>
    <w:rsid w:val="008F270F"/>
    <w:rsid w:val="008F3994"/>
    <w:rsid w:val="008F3A4F"/>
    <w:rsid w:val="008F3D12"/>
    <w:rsid w:val="008F5640"/>
    <w:rsid w:val="008F698B"/>
    <w:rsid w:val="008F6DD4"/>
    <w:rsid w:val="0090115C"/>
    <w:rsid w:val="00902F3D"/>
    <w:rsid w:val="00902FE2"/>
    <w:rsid w:val="009047C9"/>
    <w:rsid w:val="00905C86"/>
    <w:rsid w:val="009078EA"/>
    <w:rsid w:val="009103CB"/>
    <w:rsid w:val="0091086C"/>
    <w:rsid w:val="0091109D"/>
    <w:rsid w:val="009120E0"/>
    <w:rsid w:val="009123DB"/>
    <w:rsid w:val="00912D78"/>
    <w:rsid w:val="00912FFB"/>
    <w:rsid w:val="009148D5"/>
    <w:rsid w:val="00914A3D"/>
    <w:rsid w:val="00915C3E"/>
    <w:rsid w:val="00916656"/>
    <w:rsid w:val="009166E1"/>
    <w:rsid w:val="00920F8B"/>
    <w:rsid w:val="00921824"/>
    <w:rsid w:val="00921BCC"/>
    <w:rsid w:val="00921F4F"/>
    <w:rsid w:val="00922BB4"/>
    <w:rsid w:val="00923E15"/>
    <w:rsid w:val="00924B14"/>
    <w:rsid w:val="00924D8B"/>
    <w:rsid w:val="00924EC4"/>
    <w:rsid w:val="00924FD6"/>
    <w:rsid w:val="00925838"/>
    <w:rsid w:val="0092696C"/>
    <w:rsid w:val="00926FC3"/>
    <w:rsid w:val="00930000"/>
    <w:rsid w:val="00930BB3"/>
    <w:rsid w:val="009322B5"/>
    <w:rsid w:val="009327CD"/>
    <w:rsid w:val="009330E3"/>
    <w:rsid w:val="00933C8E"/>
    <w:rsid w:val="00933FE8"/>
    <w:rsid w:val="00934940"/>
    <w:rsid w:val="00934A9E"/>
    <w:rsid w:val="0093615B"/>
    <w:rsid w:val="0093632D"/>
    <w:rsid w:val="00937C69"/>
    <w:rsid w:val="00940025"/>
    <w:rsid w:val="00940204"/>
    <w:rsid w:val="00940408"/>
    <w:rsid w:val="009409CC"/>
    <w:rsid w:val="00940D27"/>
    <w:rsid w:val="00940E79"/>
    <w:rsid w:val="00944010"/>
    <w:rsid w:val="009441B5"/>
    <w:rsid w:val="00950CA6"/>
    <w:rsid w:val="00952157"/>
    <w:rsid w:val="00953723"/>
    <w:rsid w:val="0095445D"/>
    <w:rsid w:val="00954BF2"/>
    <w:rsid w:val="00955C45"/>
    <w:rsid w:val="00955E69"/>
    <w:rsid w:val="00957781"/>
    <w:rsid w:val="009603B1"/>
    <w:rsid w:val="00960F59"/>
    <w:rsid w:val="009614EC"/>
    <w:rsid w:val="00962FFA"/>
    <w:rsid w:val="009638E0"/>
    <w:rsid w:val="00964735"/>
    <w:rsid w:val="00964778"/>
    <w:rsid w:val="009656D0"/>
    <w:rsid w:val="00965E5B"/>
    <w:rsid w:val="00965EF0"/>
    <w:rsid w:val="0096695A"/>
    <w:rsid w:val="00966B31"/>
    <w:rsid w:val="00967C94"/>
    <w:rsid w:val="00970A06"/>
    <w:rsid w:val="00971F8E"/>
    <w:rsid w:val="00974DC1"/>
    <w:rsid w:val="009759C7"/>
    <w:rsid w:val="00975EBF"/>
    <w:rsid w:val="00976117"/>
    <w:rsid w:val="00976206"/>
    <w:rsid w:val="009778CF"/>
    <w:rsid w:val="00980A3F"/>
    <w:rsid w:val="00980C77"/>
    <w:rsid w:val="009818A2"/>
    <w:rsid w:val="009833F4"/>
    <w:rsid w:val="009838BE"/>
    <w:rsid w:val="00983B67"/>
    <w:rsid w:val="0098480E"/>
    <w:rsid w:val="009852EF"/>
    <w:rsid w:val="00985BB2"/>
    <w:rsid w:val="00987EB5"/>
    <w:rsid w:val="00990CCB"/>
    <w:rsid w:val="009918C4"/>
    <w:rsid w:val="009919CC"/>
    <w:rsid w:val="00992D7F"/>
    <w:rsid w:val="00992DE4"/>
    <w:rsid w:val="009938A8"/>
    <w:rsid w:val="00994194"/>
    <w:rsid w:val="009944CF"/>
    <w:rsid w:val="00994F72"/>
    <w:rsid w:val="0099520C"/>
    <w:rsid w:val="00996DA8"/>
    <w:rsid w:val="0099753A"/>
    <w:rsid w:val="009A02F4"/>
    <w:rsid w:val="009A10B5"/>
    <w:rsid w:val="009A1C3D"/>
    <w:rsid w:val="009A1CED"/>
    <w:rsid w:val="009A2241"/>
    <w:rsid w:val="009A34B9"/>
    <w:rsid w:val="009A3656"/>
    <w:rsid w:val="009A3A16"/>
    <w:rsid w:val="009A3E85"/>
    <w:rsid w:val="009A4ACF"/>
    <w:rsid w:val="009A5A2C"/>
    <w:rsid w:val="009B0F4E"/>
    <w:rsid w:val="009B1AB6"/>
    <w:rsid w:val="009B1C96"/>
    <w:rsid w:val="009B37F2"/>
    <w:rsid w:val="009B3CD7"/>
    <w:rsid w:val="009B40C0"/>
    <w:rsid w:val="009B4984"/>
    <w:rsid w:val="009B4DAB"/>
    <w:rsid w:val="009B58BD"/>
    <w:rsid w:val="009B6536"/>
    <w:rsid w:val="009B742F"/>
    <w:rsid w:val="009B76DA"/>
    <w:rsid w:val="009B7B1B"/>
    <w:rsid w:val="009C07CC"/>
    <w:rsid w:val="009C0DCB"/>
    <w:rsid w:val="009C1682"/>
    <w:rsid w:val="009C230B"/>
    <w:rsid w:val="009C42A1"/>
    <w:rsid w:val="009C5185"/>
    <w:rsid w:val="009C5FEA"/>
    <w:rsid w:val="009C66B6"/>
    <w:rsid w:val="009C6949"/>
    <w:rsid w:val="009C6A00"/>
    <w:rsid w:val="009C728B"/>
    <w:rsid w:val="009C7FD9"/>
    <w:rsid w:val="009D0481"/>
    <w:rsid w:val="009D0C7D"/>
    <w:rsid w:val="009D14BB"/>
    <w:rsid w:val="009D24E3"/>
    <w:rsid w:val="009D2953"/>
    <w:rsid w:val="009D34CB"/>
    <w:rsid w:val="009D5D0E"/>
    <w:rsid w:val="009D64B4"/>
    <w:rsid w:val="009D6ED4"/>
    <w:rsid w:val="009D6EDB"/>
    <w:rsid w:val="009E0CB3"/>
    <w:rsid w:val="009E1A38"/>
    <w:rsid w:val="009E1B12"/>
    <w:rsid w:val="009E1BC6"/>
    <w:rsid w:val="009E3CBB"/>
    <w:rsid w:val="009E6DC6"/>
    <w:rsid w:val="009E7202"/>
    <w:rsid w:val="009F0091"/>
    <w:rsid w:val="009F0446"/>
    <w:rsid w:val="009F07CE"/>
    <w:rsid w:val="009F08A1"/>
    <w:rsid w:val="009F0914"/>
    <w:rsid w:val="009F151E"/>
    <w:rsid w:val="009F1681"/>
    <w:rsid w:val="009F1BD5"/>
    <w:rsid w:val="009F1CEF"/>
    <w:rsid w:val="009F237B"/>
    <w:rsid w:val="009F2409"/>
    <w:rsid w:val="009F3C17"/>
    <w:rsid w:val="009F3E9C"/>
    <w:rsid w:val="009F5F53"/>
    <w:rsid w:val="009F6520"/>
    <w:rsid w:val="009F6C57"/>
    <w:rsid w:val="009F7F15"/>
    <w:rsid w:val="00A001F7"/>
    <w:rsid w:val="00A00B4C"/>
    <w:rsid w:val="00A0197D"/>
    <w:rsid w:val="00A01BE4"/>
    <w:rsid w:val="00A02246"/>
    <w:rsid w:val="00A04A01"/>
    <w:rsid w:val="00A068B6"/>
    <w:rsid w:val="00A075AA"/>
    <w:rsid w:val="00A101A2"/>
    <w:rsid w:val="00A10CCE"/>
    <w:rsid w:val="00A11139"/>
    <w:rsid w:val="00A1166F"/>
    <w:rsid w:val="00A12E47"/>
    <w:rsid w:val="00A13D33"/>
    <w:rsid w:val="00A1519D"/>
    <w:rsid w:val="00A16EE6"/>
    <w:rsid w:val="00A17448"/>
    <w:rsid w:val="00A174E0"/>
    <w:rsid w:val="00A17863"/>
    <w:rsid w:val="00A20B76"/>
    <w:rsid w:val="00A24036"/>
    <w:rsid w:val="00A24140"/>
    <w:rsid w:val="00A2533F"/>
    <w:rsid w:val="00A25525"/>
    <w:rsid w:val="00A2557A"/>
    <w:rsid w:val="00A25908"/>
    <w:rsid w:val="00A26C62"/>
    <w:rsid w:val="00A26EFD"/>
    <w:rsid w:val="00A30B5B"/>
    <w:rsid w:val="00A30EC5"/>
    <w:rsid w:val="00A31B8A"/>
    <w:rsid w:val="00A32078"/>
    <w:rsid w:val="00A32CC0"/>
    <w:rsid w:val="00A34339"/>
    <w:rsid w:val="00A34970"/>
    <w:rsid w:val="00A34DE2"/>
    <w:rsid w:val="00A354F6"/>
    <w:rsid w:val="00A35522"/>
    <w:rsid w:val="00A35BF8"/>
    <w:rsid w:val="00A3621D"/>
    <w:rsid w:val="00A369ED"/>
    <w:rsid w:val="00A36C1D"/>
    <w:rsid w:val="00A36E06"/>
    <w:rsid w:val="00A41A28"/>
    <w:rsid w:val="00A42E8B"/>
    <w:rsid w:val="00A44282"/>
    <w:rsid w:val="00A4506B"/>
    <w:rsid w:val="00A45AE1"/>
    <w:rsid w:val="00A45CF3"/>
    <w:rsid w:val="00A47F8E"/>
    <w:rsid w:val="00A503B9"/>
    <w:rsid w:val="00A508C8"/>
    <w:rsid w:val="00A5180E"/>
    <w:rsid w:val="00A518FA"/>
    <w:rsid w:val="00A521A1"/>
    <w:rsid w:val="00A521C2"/>
    <w:rsid w:val="00A523AC"/>
    <w:rsid w:val="00A529FA"/>
    <w:rsid w:val="00A53636"/>
    <w:rsid w:val="00A53BF2"/>
    <w:rsid w:val="00A53CA2"/>
    <w:rsid w:val="00A54869"/>
    <w:rsid w:val="00A54886"/>
    <w:rsid w:val="00A54C06"/>
    <w:rsid w:val="00A55809"/>
    <w:rsid w:val="00A62332"/>
    <w:rsid w:val="00A6266C"/>
    <w:rsid w:val="00A62F77"/>
    <w:rsid w:val="00A6383F"/>
    <w:rsid w:val="00A63AAC"/>
    <w:rsid w:val="00A63FB9"/>
    <w:rsid w:val="00A6460A"/>
    <w:rsid w:val="00A64A8C"/>
    <w:rsid w:val="00A66391"/>
    <w:rsid w:val="00A66C17"/>
    <w:rsid w:val="00A67362"/>
    <w:rsid w:val="00A67599"/>
    <w:rsid w:val="00A707E0"/>
    <w:rsid w:val="00A71029"/>
    <w:rsid w:val="00A73CDB"/>
    <w:rsid w:val="00A73EA9"/>
    <w:rsid w:val="00A751EB"/>
    <w:rsid w:val="00A75850"/>
    <w:rsid w:val="00A76524"/>
    <w:rsid w:val="00A770A1"/>
    <w:rsid w:val="00A7716A"/>
    <w:rsid w:val="00A7744D"/>
    <w:rsid w:val="00A80C87"/>
    <w:rsid w:val="00A818F0"/>
    <w:rsid w:val="00A84863"/>
    <w:rsid w:val="00A84B67"/>
    <w:rsid w:val="00A8510C"/>
    <w:rsid w:val="00A91E8E"/>
    <w:rsid w:val="00A92EE0"/>
    <w:rsid w:val="00A948CE"/>
    <w:rsid w:val="00A95C47"/>
    <w:rsid w:val="00A96CD6"/>
    <w:rsid w:val="00A96E21"/>
    <w:rsid w:val="00A971A1"/>
    <w:rsid w:val="00AA1376"/>
    <w:rsid w:val="00AA194F"/>
    <w:rsid w:val="00AA2147"/>
    <w:rsid w:val="00AA2769"/>
    <w:rsid w:val="00AA293E"/>
    <w:rsid w:val="00AA306E"/>
    <w:rsid w:val="00AA5440"/>
    <w:rsid w:val="00AA5603"/>
    <w:rsid w:val="00AA6D2F"/>
    <w:rsid w:val="00AA719E"/>
    <w:rsid w:val="00AA7D4C"/>
    <w:rsid w:val="00AB05DE"/>
    <w:rsid w:val="00AB09A6"/>
    <w:rsid w:val="00AB0E65"/>
    <w:rsid w:val="00AB2E7E"/>
    <w:rsid w:val="00AB30F0"/>
    <w:rsid w:val="00AB3409"/>
    <w:rsid w:val="00AB4A1E"/>
    <w:rsid w:val="00AB5895"/>
    <w:rsid w:val="00AB65DC"/>
    <w:rsid w:val="00AB709E"/>
    <w:rsid w:val="00AB7248"/>
    <w:rsid w:val="00AB794A"/>
    <w:rsid w:val="00AC1589"/>
    <w:rsid w:val="00AC1B5A"/>
    <w:rsid w:val="00AC1F77"/>
    <w:rsid w:val="00AC2297"/>
    <w:rsid w:val="00AC3347"/>
    <w:rsid w:val="00AC70E5"/>
    <w:rsid w:val="00AC7229"/>
    <w:rsid w:val="00AC7A84"/>
    <w:rsid w:val="00AC7C3A"/>
    <w:rsid w:val="00AC7E40"/>
    <w:rsid w:val="00AD00CA"/>
    <w:rsid w:val="00AD0C2E"/>
    <w:rsid w:val="00AD28E1"/>
    <w:rsid w:val="00AD343F"/>
    <w:rsid w:val="00AD3BEF"/>
    <w:rsid w:val="00AD5683"/>
    <w:rsid w:val="00AD6984"/>
    <w:rsid w:val="00AE0F09"/>
    <w:rsid w:val="00AE183D"/>
    <w:rsid w:val="00AE1D3F"/>
    <w:rsid w:val="00AE26D9"/>
    <w:rsid w:val="00AE2F2E"/>
    <w:rsid w:val="00AE35FD"/>
    <w:rsid w:val="00AE4348"/>
    <w:rsid w:val="00AE7917"/>
    <w:rsid w:val="00AE7A6A"/>
    <w:rsid w:val="00AE7A72"/>
    <w:rsid w:val="00AF10E0"/>
    <w:rsid w:val="00AF12F2"/>
    <w:rsid w:val="00AF2C09"/>
    <w:rsid w:val="00AF301F"/>
    <w:rsid w:val="00AF3837"/>
    <w:rsid w:val="00AF3BCC"/>
    <w:rsid w:val="00AF4F03"/>
    <w:rsid w:val="00AF549F"/>
    <w:rsid w:val="00AF56AB"/>
    <w:rsid w:val="00AF577E"/>
    <w:rsid w:val="00AF6B43"/>
    <w:rsid w:val="00AF6B4A"/>
    <w:rsid w:val="00AF7245"/>
    <w:rsid w:val="00AF77BA"/>
    <w:rsid w:val="00AF7BF7"/>
    <w:rsid w:val="00AF7D59"/>
    <w:rsid w:val="00B01FEF"/>
    <w:rsid w:val="00B052D8"/>
    <w:rsid w:val="00B0550B"/>
    <w:rsid w:val="00B06953"/>
    <w:rsid w:val="00B06B43"/>
    <w:rsid w:val="00B06F30"/>
    <w:rsid w:val="00B06FEF"/>
    <w:rsid w:val="00B07844"/>
    <w:rsid w:val="00B07C5A"/>
    <w:rsid w:val="00B1202E"/>
    <w:rsid w:val="00B12386"/>
    <w:rsid w:val="00B129FA"/>
    <w:rsid w:val="00B12D2E"/>
    <w:rsid w:val="00B1324E"/>
    <w:rsid w:val="00B13C33"/>
    <w:rsid w:val="00B14A91"/>
    <w:rsid w:val="00B14C22"/>
    <w:rsid w:val="00B175F8"/>
    <w:rsid w:val="00B17D96"/>
    <w:rsid w:val="00B2078C"/>
    <w:rsid w:val="00B20C10"/>
    <w:rsid w:val="00B20C99"/>
    <w:rsid w:val="00B21C24"/>
    <w:rsid w:val="00B22763"/>
    <w:rsid w:val="00B22981"/>
    <w:rsid w:val="00B22EDA"/>
    <w:rsid w:val="00B23508"/>
    <w:rsid w:val="00B23545"/>
    <w:rsid w:val="00B23564"/>
    <w:rsid w:val="00B24005"/>
    <w:rsid w:val="00B24F15"/>
    <w:rsid w:val="00B26499"/>
    <w:rsid w:val="00B269CB"/>
    <w:rsid w:val="00B26FCF"/>
    <w:rsid w:val="00B279DC"/>
    <w:rsid w:val="00B27B40"/>
    <w:rsid w:val="00B30B22"/>
    <w:rsid w:val="00B320D4"/>
    <w:rsid w:val="00B3248F"/>
    <w:rsid w:val="00B32CD5"/>
    <w:rsid w:val="00B32ECA"/>
    <w:rsid w:val="00B33625"/>
    <w:rsid w:val="00B3399B"/>
    <w:rsid w:val="00B339AE"/>
    <w:rsid w:val="00B34A49"/>
    <w:rsid w:val="00B34CAC"/>
    <w:rsid w:val="00B34ED2"/>
    <w:rsid w:val="00B369F0"/>
    <w:rsid w:val="00B36D48"/>
    <w:rsid w:val="00B37476"/>
    <w:rsid w:val="00B37979"/>
    <w:rsid w:val="00B40809"/>
    <w:rsid w:val="00B43B7A"/>
    <w:rsid w:val="00B447EB"/>
    <w:rsid w:val="00B46AE5"/>
    <w:rsid w:val="00B47677"/>
    <w:rsid w:val="00B505B5"/>
    <w:rsid w:val="00B51D88"/>
    <w:rsid w:val="00B5221F"/>
    <w:rsid w:val="00B53227"/>
    <w:rsid w:val="00B5374A"/>
    <w:rsid w:val="00B53F34"/>
    <w:rsid w:val="00B549F7"/>
    <w:rsid w:val="00B5514C"/>
    <w:rsid w:val="00B557BE"/>
    <w:rsid w:val="00B56BEB"/>
    <w:rsid w:val="00B57147"/>
    <w:rsid w:val="00B57703"/>
    <w:rsid w:val="00B579D6"/>
    <w:rsid w:val="00B61FBF"/>
    <w:rsid w:val="00B629D3"/>
    <w:rsid w:val="00B64870"/>
    <w:rsid w:val="00B64B6B"/>
    <w:rsid w:val="00B64FD9"/>
    <w:rsid w:val="00B6564D"/>
    <w:rsid w:val="00B67392"/>
    <w:rsid w:val="00B731B9"/>
    <w:rsid w:val="00B74A7B"/>
    <w:rsid w:val="00B74C1D"/>
    <w:rsid w:val="00B74FD3"/>
    <w:rsid w:val="00B754EA"/>
    <w:rsid w:val="00B757E8"/>
    <w:rsid w:val="00B75CF9"/>
    <w:rsid w:val="00B75E45"/>
    <w:rsid w:val="00B768B4"/>
    <w:rsid w:val="00B76F73"/>
    <w:rsid w:val="00B772A8"/>
    <w:rsid w:val="00B808C0"/>
    <w:rsid w:val="00B83AF5"/>
    <w:rsid w:val="00B83C85"/>
    <w:rsid w:val="00B84858"/>
    <w:rsid w:val="00B84AF1"/>
    <w:rsid w:val="00B84C7B"/>
    <w:rsid w:val="00B84CDB"/>
    <w:rsid w:val="00B84F8D"/>
    <w:rsid w:val="00B8517D"/>
    <w:rsid w:val="00B86293"/>
    <w:rsid w:val="00B8660D"/>
    <w:rsid w:val="00B87395"/>
    <w:rsid w:val="00B90881"/>
    <w:rsid w:val="00B91E1B"/>
    <w:rsid w:val="00B91E50"/>
    <w:rsid w:val="00B93F22"/>
    <w:rsid w:val="00B94FA2"/>
    <w:rsid w:val="00B96228"/>
    <w:rsid w:val="00B969B5"/>
    <w:rsid w:val="00BA0F65"/>
    <w:rsid w:val="00BA131E"/>
    <w:rsid w:val="00BA17AF"/>
    <w:rsid w:val="00BA1E8D"/>
    <w:rsid w:val="00BA260E"/>
    <w:rsid w:val="00BA4DB5"/>
    <w:rsid w:val="00BA5A24"/>
    <w:rsid w:val="00BA6C14"/>
    <w:rsid w:val="00BA725A"/>
    <w:rsid w:val="00BA7A7C"/>
    <w:rsid w:val="00BA7F28"/>
    <w:rsid w:val="00BA7FB3"/>
    <w:rsid w:val="00BB06D5"/>
    <w:rsid w:val="00BB35F1"/>
    <w:rsid w:val="00BB5040"/>
    <w:rsid w:val="00BB5BA3"/>
    <w:rsid w:val="00BB6F56"/>
    <w:rsid w:val="00BB7073"/>
    <w:rsid w:val="00BB71F7"/>
    <w:rsid w:val="00BB767F"/>
    <w:rsid w:val="00BB79F3"/>
    <w:rsid w:val="00BB7F71"/>
    <w:rsid w:val="00BC150A"/>
    <w:rsid w:val="00BC1801"/>
    <w:rsid w:val="00BC2FA3"/>
    <w:rsid w:val="00BC60F1"/>
    <w:rsid w:val="00BC7372"/>
    <w:rsid w:val="00BC78AB"/>
    <w:rsid w:val="00BC7908"/>
    <w:rsid w:val="00BC7944"/>
    <w:rsid w:val="00BD0850"/>
    <w:rsid w:val="00BD524F"/>
    <w:rsid w:val="00BD63EC"/>
    <w:rsid w:val="00BD6A42"/>
    <w:rsid w:val="00BD7CB7"/>
    <w:rsid w:val="00BE0258"/>
    <w:rsid w:val="00BE0474"/>
    <w:rsid w:val="00BE0ED0"/>
    <w:rsid w:val="00BE19AE"/>
    <w:rsid w:val="00BE20F0"/>
    <w:rsid w:val="00BE2295"/>
    <w:rsid w:val="00BE272A"/>
    <w:rsid w:val="00BE2802"/>
    <w:rsid w:val="00BE2BBF"/>
    <w:rsid w:val="00BE2EEE"/>
    <w:rsid w:val="00BE4303"/>
    <w:rsid w:val="00BE59EB"/>
    <w:rsid w:val="00BE606C"/>
    <w:rsid w:val="00BE781C"/>
    <w:rsid w:val="00BE7A31"/>
    <w:rsid w:val="00BE7E48"/>
    <w:rsid w:val="00BF07B5"/>
    <w:rsid w:val="00BF2864"/>
    <w:rsid w:val="00BF3867"/>
    <w:rsid w:val="00BF44A5"/>
    <w:rsid w:val="00BF4BAD"/>
    <w:rsid w:val="00BF4D9E"/>
    <w:rsid w:val="00BF57CB"/>
    <w:rsid w:val="00BF736A"/>
    <w:rsid w:val="00BF755D"/>
    <w:rsid w:val="00BF75D0"/>
    <w:rsid w:val="00BF76BA"/>
    <w:rsid w:val="00C01744"/>
    <w:rsid w:val="00C01EFD"/>
    <w:rsid w:val="00C029EF"/>
    <w:rsid w:val="00C04371"/>
    <w:rsid w:val="00C04CC1"/>
    <w:rsid w:val="00C06389"/>
    <w:rsid w:val="00C100AE"/>
    <w:rsid w:val="00C1059F"/>
    <w:rsid w:val="00C10AE0"/>
    <w:rsid w:val="00C11CE2"/>
    <w:rsid w:val="00C136E1"/>
    <w:rsid w:val="00C1650C"/>
    <w:rsid w:val="00C169CA"/>
    <w:rsid w:val="00C17502"/>
    <w:rsid w:val="00C20E21"/>
    <w:rsid w:val="00C2112B"/>
    <w:rsid w:val="00C227D7"/>
    <w:rsid w:val="00C22926"/>
    <w:rsid w:val="00C23B46"/>
    <w:rsid w:val="00C23ECB"/>
    <w:rsid w:val="00C24011"/>
    <w:rsid w:val="00C24521"/>
    <w:rsid w:val="00C24DAD"/>
    <w:rsid w:val="00C25453"/>
    <w:rsid w:val="00C25AA7"/>
    <w:rsid w:val="00C26838"/>
    <w:rsid w:val="00C2733F"/>
    <w:rsid w:val="00C278F9"/>
    <w:rsid w:val="00C27DF0"/>
    <w:rsid w:val="00C30466"/>
    <w:rsid w:val="00C33A7D"/>
    <w:rsid w:val="00C341D1"/>
    <w:rsid w:val="00C358A1"/>
    <w:rsid w:val="00C35DA1"/>
    <w:rsid w:val="00C36B90"/>
    <w:rsid w:val="00C40A08"/>
    <w:rsid w:val="00C41267"/>
    <w:rsid w:val="00C415D8"/>
    <w:rsid w:val="00C43D96"/>
    <w:rsid w:val="00C447A2"/>
    <w:rsid w:val="00C46B34"/>
    <w:rsid w:val="00C4733F"/>
    <w:rsid w:val="00C50212"/>
    <w:rsid w:val="00C50A5D"/>
    <w:rsid w:val="00C524F2"/>
    <w:rsid w:val="00C53251"/>
    <w:rsid w:val="00C54EC8"/>
    <w:rsid w:val="00C55394"/>
    <w:rsid w:val="00C628E3"/>
    <w:rsid w:val="00C63A2F"/>
    <w:rsid w:val="00C645F4"/>
    <w:rsid w:val="00C647E8"/>
    <w:rsid w:val="00C65424"/>
    <w:rsid w:val="00C656C9"/>
    <w:rsid w:val="00C6577F"/>
    <w:rsid w:val="00C65B2B"/>
    <w:rsid w:val="00C66217"/>
    <w:rsid w:val="00C666FB"/>
    <w:rsid w:val="00C668A4"/>
    <w:rsid w:val="00C66D34"/>
    <w:rsid w:val="00C67071"/>
    <w:rsid w:val="00C67676"/>
    <w:rsid w:val="00C70856"/>
    <w:rsid w:val="00C70C5D"/>
    <w:rsid w:val="00C72404"/>
    <w:rsid w:val="00C7292C"/>
    <w:rsid w:val="00C73652"/>
    <w:rsid w:val="00C73795"/>
    <w:rsid w:val="00C73DEA"/>
    <w:rsid w:val="00C74A13"/>
    <w:rsid w:val="00C74BE5"/>
    <w:rsid w:val="00C7517B"/>
    <w:rsid w:val="00C76591"/>
    <w:rsid w:val="00C768A2"/>
    <w:rsid w:val="00C76B38"/>
    <w:rsid w:val="00C76B80"/>
    <w:rsid w:val="00C76BB9"/>
    <w:rsid w:val="00C771BE"/>
    <w:rsid w:val="00C772FB"/>
    <w:rsid w:val="00C77D3D"/>
    <w:rsid w:val="00C77D6F"/>
    <w:rsid w:val="00C802C8"/>
    <w:rsid w:val="00C81B6C"/>
    <w:rsid w:val="00C828B0"/>
    <w:rsid w:val="00C83A38"/>
    <w:rsid w:val="00C85D05"/>
    <w:rsid w:val="00C86583"/>
    <w:rsid w:val="00C86D70"/>
    <w:rsid w:val="00C87239"/>
    <w:rsid w:val="00C8764C"/>
    <w:rsid w:val="00C9015C"/>
    <w:rsid w:val="00C905C4"/>
    <w:rsid w:val="00C92275"/>
    <w:rsid w:val="00C92E8F"/>
    <w:rsid w:val="00C9406B"/>
    <w:rsid w:val="00C9562B"/>
    <w:rsid w:val="00C96666"/>
    <w:rsid w:val="00C96722"/>
    <w:rsid w:val="00C968F4"/>
    <w:rsid w:val="00CA008B"/>
    <w:rsid w:val="00CA0430"/>
    <w:rsid w:val="00CA11B1"/>
    <w:rsid w:val="00CA1E9D"/>
    <w:rsid w:val="00CA2C46"/>
    <w:rsid w:val="00CA4CFC"/>
    <w:rsid w:val="00CA4EEC"/>
    <w:rsid w:val="00CA53DC"/>
    <w:rsid w:val="00CA59A5"/>
    <w:rsid w:val="00CA6970"/>
    <w:rsid w:val="00CA6E9C"/>
    <w:rsid w:val="00CA7A04"/>
    <w:rsid w:val="00CB0020"/>
    <w:rsid w:val="00CB17F3"/>
    <w:rsid w:val="00CB18F0"/>
    <w:rsid w:val="00CB2825"/>
    <w:rsid w:val="00CB3211"/>
    <w:rsid w:val="00CB35E5"/>
    <w:rsid w:val="00CB3B96"/>
    <w:rsid w:val="00CB4562"/>
    <w:rsid w:val="00CB4BF4"/>
    <w:rsid w:val="00CB55E9"/>
    <w:rsid w:val="00CB70E3"/>
    <w:rsid w:val="00CB72F9"/>
    <w:rsid w:val="00CB7B9A"/>
    <w:rsid w:val="00CB7E20"/>
    <w:rsid w:val="00CC050C"/>
    <w:rsid w:val="00CC053C"/>
    <w:rsid w:val="00CC1017"/>
    <w:rsid w:val="00CC115A"/>
    <w:rsid w:val="00CC1FBF"/>
    <w:rsid w:val="00CC3E53"/>
    <w:rsid w:val="00CC4273"/>
    <w:rsid w:val="00CC49C1"/>
    <w:rsid w:val="00CD00EF"/>
    <w:rsid w:val="00CD09BE"/>
    <w:rsid w:val="00CD0B26"/>
    <w:rsid w:val="00CD1991"/>
    <w:rsid w:val="00CD285F"/>
    <w:rsid w:val="00CD2F33"/>
    <w:rsid w:val="00CD3514"/>
    <w:rsid w:val="00CD3568"/>
    <w:rsid w:val="00CD3D32"/>
    <w:rsid w:val="00CD4BF5"/>
    <w:rsid w:val="00CD4D9B"/>
    <w:rsid w:val="00CE01A3"/>
    <w:rsid w:val="00CE304C"/>
    <w:rsid w:val="00CE48CE"/>
    <w:rsid w:val="00CE5443"/>
    <w:rsid w:val="00CE5C07"/>
    <w:rsid w:val="00CE6C76"/>
    <w:rsid w:val="00CE757F"/>
    <w:rsid w:val="00CE78E5"/>
    <w:rsid w:val="00CE7C69"/>
    <w:rsid w:val="00CF04BF"/>
    <w:rsid w:val="00CF12F9"/>
    <w:rsid w:val="00CF2F68"/>
    <w:rsid w:val="00CF3FCD"/>
    <w:rsid w:val="00CF4957"/>
    <w:rsid w:val="00CF6076"/>
    <w:rsid w:val="00CF62F7"/>
    <w:rsid w:val="00CF6978"/>
    <w:rsid w:val="00CF725D"/>
    <w:rsid w:val="00CF76F1"/>
    <w:rsid w:val="00CF78C3"/>
    <w:rsid w:val="00CF7D21"/>
    <w:rsid w:val="00D00669"/>
    <w:rsid w:val="00D008E8"/>
    <w:rsid w:val="00D01107"/>
    <w:rsid w:val="00D01ACF"/>
    <w:rsid w:val="00D02531"/>
    <w:rsid w:val="00D02EE4"/>
    <w:rsid w:val="00D03460"/>
    <w:rsid w:val="00D038B1"/>
    <w:rsid w:val="00D03A9C"/>
    <w:rsid w:val="00D04A85"/>
    <w:rsid w:val="00D04BF5"/>
    <w:rsid w:val="00D04C4E"/>
    <w:rsid w:val="00D064D6"/>
    <w:rsid w:val="00D06860"/>
    <w:rsid w:val="00D073AB"/>
    <w:rsid w:val="00D07DE8"/>
    <w:rsid w:val="00D107CA"/>
    <w:rsid w:val="00D10D3B"/>
    <w:rsid w:val="00D1107D"/>
    <w:rsid w:val="00D11B68"/>
    <w:rsid w:val="00D131E2"/>
    <w:rsid w:val="00D14D7C"/>
    <w:rsid w:val="00D14E3D"/>
    <w:rsid w:val="00D151C0"/>
    <w:rsid w:val="00D159D2"/>
    <w:rsid w:val="00D15C13"/>
    <w:rsid w:val="00D1687D"/>
    <w:rsid w:val="00D16BE6"/>
    <w:rsid w:val="00D179A2"/>
    <w:rsid w:val="00D220FE"/>
    <w:rsid w:val="00D22922"/>
    <w:rsid w:val="00D22BEA"/>
    <w:rsid w:val="00D23AA5"/>
    <w:rsid w:val="00D23EE4"/>
    <w:rsid w:val="00D23F35"/>
    <w:rsid w:val="00D24170"/>
    <w:rsid w:val="00D248FC"/>
    <w:rsid w:val="00D24BE7"/>
    <w:rsid w:val="00D25263"/>
    <w:rsid w:val="00D25E41"/>
    <w:rsid w:val="00D26396"/>
    <w:rsid w:val="00D27AC3"/>
    <w:rsid w:val="00D30B38"/>
    <w:rsid w:val="00D31036"/>
    <w:rsid w:val="00D31ACC"/>
    <w:rsid w:val="00D32585"/>
    <w:rsid w:val="00D333C9"/>
    <w:rsid w:val="00D33670"/>
    <w:rsid w:val="00D36ADB"/>
    <w:rsid w:val="00D401E4"/>
    <w:rsid w:val="00D40BA0"/>
    <w:rsid w:val="00D40FEA"/>
    <w:rsid w:val="00D423A4"/>
    <w:rsid w:val="00D423E2"/>
    <w:rsid w:val="00D43C92"/>
    <w:rsid w:val="00D440B7"/>
    <w:rsid w:val="00D44E2B"/>
    <w:rsid w:val="00D46446"/>
    <w:rsid w:val="00D47A3C"/>
    <w:rsid w:val="00D50E00"/>
    <w:rsid w:val="00D515EE"/>
    <w:rsid w:val="00D51771"/>
    <w:rsid w:val="00D51840"/>
    <w:rsid w:val="00D51DBA"/>
    <w:rsid w:val="00D52352"/>
    <w:rsid w:val="00D529F4"/>
    <w:rsid w:val="00D52AC4"/>
    <w:rsid w:val="00D535B8"/>
    <w:rsid w:val="00D53803"/>
    <w:rsid w:val="00D538FB"/>
    <w:rsid w:val="00D541CB"/>
    <w:rsid w:val="00D54B46"/>
    <w:rsid w:val="00D54BE8"/>
    <w:rsid w:val="00D55018"/>
    <w:rsid w:val="00D554D3"/>
    <w:rsid w:val="00D559F5"/>
    <w:rsid w:val="00D5666C"/>
    <w:rsid w:val="00D57254"/>
    <w:rsid w:val="00D613C6"/>
    <w:rsid w:val="00D62BBD"/>
    <w:rsid w:val="00D62C48"/>
    <w:rsid w:val="00D63662"/>
    <w:rsid w:val="00D65642"/>
    <w:rsid w:val="00D65ACD"/>
    <w:rsid w:val="00D65C76"/>
    <w:rsid w:val="00D66A6A"/>
    <w:rsid w:val="00D670A1"/>
    <w:rsid w:val="00D678EA"/>
    <w:rsid w:val="00D67E7D"/>
    <w:rsid w:val="00D70683"/>
    <w:rsid w:val="00D70DC9"/>
    <w:rsid w:val="00D713F4"/>
    <w:rsid w:val="00D73519"/>
    <w:rsid w:val="00D73C69"/>
    <w:rsid w:val="00D7588D"/>
    <w:rsid w:val="00D776F2"/>
    <w:rsid w:val="00D779CA"/>
    <w:rsid w:val="00D813D7"/>
    <w:rsid w:val="00D81D12"/>
    <w:rsid w:val="00D8252E"/>
    <w:rsid w:val="00D833D0"/>
    <w:rsid w:val="00D84EA2"/>
    <w:rsid w:val="00D85367"/>
    <w:rsid w:val="00D86678"/>
    <w:rsid w:val="00D87FAF"/>
    <w:rsid w:val="00D90216"/>
    <w:rsid w:val="00D9167E"/>
    <w:rsid w:val="00D91DFA"/>
    <w:rsid w:val="00D968F2"/>
    <w:rsid w:val="00D96BC4"/>
    <w:rsid w:val="00D97D98"/>
    <w:rsid w:val="00DA0107"/>
    <w:rsid w:val="00DA10E2"/>
    <w:rsid w:val="00DA2184"/>
    <w:rsid w:val="00DA2517"/>
    <w:rsid w:val="00DA25D3"/>
    <w:rsid w:val="00DA3CA1"/>
    <w:rsid w:val="00DA3DE4"/>
    <w:rsid w:val="00DA51C6"/>
    <w:rsid w:val="00DA564C"/>
    <w:rsid w:val="00DA5C53"/>
    <w:rsid w:val="00DA6B45"/>
    <w:rsid w:val="00DA6D1E"/>
    <w:rsid w:val="00DB0E62"/>
    <w:rsid w:val="00DB3F74"/>
    <w:rsid w:val="00DB61CE"/>
    <w:rsid w:val="00DC072F"/>
    <w:rsid w:val="00DC0B7C"/>
    <w:rsid w:val="00DC14C6"/>
    <w:rsid w:val="00DC2408"/>
    <w:rsid w:val="00DC2FF4"/>
    <w:rsid w:val="00DC3FDD"/>
    <w:rsid w:val="00DC44EC"/>
    <w:rsid w:val="00DC4C97"/>
    <w:rsid w:val="00DC532F"/>
    <w:rsid w:val="00DC59FA"/>
    <w:rsid w:val="00DC6984"/>
    <w:rsid w:val="00DC6ABD"/>
    <w:rsid w:val="00DC6F14"/>
    <w:rsid w:val="00DC7E95"/>
    <w:rsid w:val="00DD05C2"/>
    <w:rsid w:val="00DD0989"/>
    <w:rsid w:val="00DD1B65"/>
    <w:rsid w:val="00DD2097"/>
    <w:rsid w:val="00DD288C"/>
    <w:rsid w:val="00DD414D"/>
    <w:rsid w:val="00DD4263"/>
    <w:rsid w:val="00DD6144"/>
    <w:rsid w:val="00DD69D8"/>
    <w:rsid w:val="00DD6B20"/>
    <w:rsid w:val="00DD7912"/>
    <w:rsid w:val="00DE0213"/>
    <w:rsid w:val="00DE06EE"/>
    <w:rsid w:val="00DE1846"/>
    <w:rsid w:val="00DE22EA"/>
    <w:rsid w:val="00DE32F6"/>
    <w:rsid w:val="00DE3389"/>
    <w:rsid w:val="00DE36C7"/>
    <w:rsid w:val="00DE3B6B"/>
    <w:rsid w:val="00DE3BBC"/>
    <w:rsid w:val="00DE3FCF"/>
    <w:rsid w:val="00DE63DB"/>
    <w:rsid w:val="00DE7340"/>
    <w:rsid w:val="00DF06EA"/>
    <w:rsid w:val="00DF1838"/>
    <w:rsid w:val="00DF2312"/>
    <w:rsid w:val="00DF31F1"/>
    <w:rsid w:val="00DF3379"/>
    <w:rsid w:val="00DF359F"/>
    <w:rsid w:val="00DF3A99"/>
    <w:rsid w:val="00DF40B9"/>
    <w:rsid w:val="00DF4691"/>
    <w:rsid w:val="00DF46B6"/>
    <w:rsid w:val="00DF46BC"/>
    <w:rsid w:val="00DF4C51"/>
    <w:rsid w:val="00DF59A4"/>
    <w:rsid w:val="00DF5C2F"/>
    <w:rsid w:val="00DF619D"/>
    <w:rsid w:val="00DF6A1C"/>
    <w:rsid w:val="00DF6C17"/>
    <w:rsid w:val="00DF7B06"/>
    <w:rsid w:val="00E00616"/>
    <w:rsid w:val="00E0126A"/>
    <w:rsid w:val="00E0328D"/>
    <w:rsid w:val="00E057C1"/>
    <w:rsid w:val="00E05C18"/>
    <w:rsid w:val="00E05F09"/>
    <w:rsid w:val="00E06F8E"/>
    <w:rsid w:val="00E077EF"/>
    <w:rsid w:val="00E078D7"/>
    <w:rsid w:val="00E100A0"/>
    <w:rsid w:val="00E111ED"/>
    <w:rsid w:val="00E11D50"/>
    <w:rsid w:val="00E13BF1"/>
    <w:rsid w:val="00E13C4E"/>
    <w:rsid w:val="00E142F8"/>
    <w:rsid w:val="00E1446E"/>
    <w:rsid w:val="00E1754D"/>
    <w:rsid w:val="00E17B5E"/>
    <w:rsid w:val="00E17CC1"/>
    <w:rsid w:val="00E2014C"/>
    <w:rsid w:val="00E209FE"/>
    <w:rsid w:val="00E213BA"/>
    <w:rsid w:val="00E2154A"/>
    <w:rsid w:val="00E21F5F"/>
    <w:rsid w:val="00E22B45"/>
    <w:rsid w:val="00E22D1C"/>
    <w:rsid w:val="00E24C64"/>
    <w:rsid w:val="00E25BEA"/>
    <w:rsid w:val="00E261F5"/>
    <w:rsid w:val="00E26896"/>
    <w:rsid w:val="00E27603"/>
    <w:rsid w:val="00E277BE"/>
    <w:rsid w:val="00E32F29"/>
    <w:rsid w:val="00E338FC"/>
    <w:rsid w:val="00E33F33"/>
    <w:rsid w:val="00E355A0"/>
    <w:rsid w:val="00E35950"/>
    <w:rsid w:val="00E35AB8"/>
    <w:rsid w:val="00E35F07"/>
    <w:rsid w:val="00E36F36"/>
    <w:rsid w:val="00E40721"/>
    <w:rsid w:val="00E40BC1"/>
    <w:rsid w:val="00E40D0B"/>
    <w:rsid w:val="00E45270"/>
    <w:rsid w:val="00E452FF"/>
    <w:rsid w:val="00E46FD6"/>
    <w:rsid w:val="00E47C99"/>
    <w:rsid w:val="00E47CBA"/>
    <w:rsid w:val="00E50077"/>
    <w:rsid w:val="00E51607"/>
    <w:rsid w:val="00E53AC3"/>
    <w:rsid w:val="00E53AFC"/>
    <w:rsid w:val="00E54A7C"/>
    <w:rsid w:val="00E54E27"/>
    <w:rsid w:val="00E54E74"/>
    <w:rsid w:val="00E550A8"/>
    <w:rsid w:val="00E556E7"/>
    <w:rsid w:val="00E56017"/>
    <w:rsid w:val="00E56BD9"/>
    <w:rsid w:val="00E60A47"/>
    <w:rsid w:val="00E61B6C"/>
    <w:rsid w:val="00E6292F"/>
    <w:rsid w:val="00E62F73"/>
    <w:rsid w:val="00E640F7"/>
    <w:rsid w:val="00E644CF"/>
    <w:rsid w:val="00E65D58"/>
    <w:rsid w:val="00E66663"/>
    <w:rsid w:val="00E666D9"/>
    <w:rsid w:val="00E7003D"/>
    <w:rsid w:val="00E70CE0"/>
    <w:rsid w:val="00E70E24"/>
    <w:rsid w:val="00E720C8"/>
    <w:rsid w:val="00E733BF"/>
    <w:rsid w:val="00E73493"/>
    <w:rsid w:val="00E73C9E"/>
    <w:rsid w:val="00E73FCD"/>
    <w:rsid w:val="00E744F4"/>
    <w:rsid w:val="00E747AE"/>
    <w:rsid w:val="00E74AA4"/>
    <w:rsid w:val="00E75369"/>
    <w:rsid w:val="00E7704B"/>
    <w:rsid w:val="00E77355"/>
    <w:rsid w:val="00E7764B"/>
    <w:rsid w:val="00E77F12"/>
    <w:rsid w:val="00E8012D"/>
    <w:rsid w:val="00E80377"/>
    <w:rsid w:val="00E8259B"/>
    <w:rsid w:val="00E8294B"/>
    <w:rsid w:val="00E83A45"/>
    <w:rsid w:val="00E84121"/>
    <w:rsid w:val="00E844BC"/>
    <w:rsid w:val="00E85B22"/>
    <w:rsid w:val="00E8644D"/>
    <w:rsid w:val="00E8688D"/>
    <w:rsid w:val="00E868E3"/>
    <w:rsid w:val="00E87033"/>
    <w:rsid w:val="00E874BD"/>
    <w:rsid w:val="00E87D0A"/>
    <w:rsid w:val="00E9108A"/>
    <w:rsid w:val="00E914F3"/>
    <w:rsid w:val="00E93BDF"/>
    <w:rsid w:val="00E95263"/>
    <w:rsid w:val="00E95464"/>
    <w:rsid w:val="00EA0837"/>
    <w:rsid w:val="00EA1567"/>
    <w:rsid w:val="00EA165E"/>
    <w:rsid w:val="00EA16F2"/>
    <w:rsid w:val="00EA3981"/>
    <w:rsid w:val="00EA3A3C"/>
    <w:rsid w:val="00EA4022"/>
    <w:rsid w:val="00EA413A"/>
    <w:rsid w:val="00EA4721"/>
    <w:rsid w:val="00EB04C4"/>
    <w:rsid w:val="00EB114B"/>
    <w:rsid w:val="00EB139B"/>
    <w:rsid w:val="00EB15BE"/>
    <w:rsid w:val="00EB2E62"/>
    <w:rsid w:val="00EB3071"/>
    <w:rsid w:val="00EB3C39"/>
    <w:rsid w:val="00EB5339"/>
    <w:rsid w:val="00EB5F45"/>
    <w:rsid w:val="00EB6256"/>
    <w:rsid w:val="00EB62AF"/>
    <w:rsid w:val="00EC0133"/>
    <w:rsid w:val="00EC080F"/>
    <w:rsid w:val="00EC1152"/>
    <w:rsid w:val="00EC13C5"/>
    <w:rsid w:val="00EC2187"/>
    <w:rsid w:val="00EC38CF"/>
    <w:rsid w:val="00EC42AD"/>
    <w:rsid w:val="00EC4B54"/>
    <w:rsid w:val="00EC5B75"/>
    <w:rsid w:val="00EC66D1"/>
    <w:rsid w:val="00EC6C5C"/>
    <w:rsid w:val="00ED049B"/>
    <w:rsid w:val="00ED0F46"/>
    <w:rsid w:val="00ED284E"/>
    <w:rsid w:val="00ED3A56"/>
    <w:rsid w:val="00ED4241"/>
    <w:rsid w:val="00ED6048"/>
    <w:rsid w:val="00ED680B"/>
    <w:rsid w:val="00ED7CDB"/>
    <w:rsid w:val="00EE2407"/>
    <w:rsid w:val="00EE2A99"/>
    <w:rsid w:val="00EE2C20"/>
    <w:rsid w:val="00EE304A"/>
    <w:rsid w:val="00EE315D"/>
    <w:rsid w:val="00EE376F"/>
    <w:rsid w:val="00EE4837"/>
    <w:rsid w:val="00EE49D0"/>
    <w:rsid w:val="00EE4D52"/>
    <w:rsid w:val="00EE6435"/>
    <w:rsid w:val="00EE6860"/>
    <w:rsid w:val="00EE7295"/>
    <w:rsid w:val="00EF1819"/>
    <w:rsid w:val="00EF2A70"/>
    <w:rsid w:val="00EF56F3"/>
    <w:rsid w:val="00EF6C9B"/>
    <w:rsid w:val="00EF6F40"/>
    <w:rsid w:val="00EF732C"/>
    <w:rsid w:val="00EF73BA"/>
    <w:rsid w:val="00F00CA1"/>
    <w:rsid w:val="00F00D9E"/>
    <w:rsid w:val="00F01897"/>
    <w:rsid w:val="00F01E7F"/>
    <w:rsid w:val="00F01FDC"/>
    <w:rsid w:val="00F032F7"/>
    <w:rsid w:val="00F034E9"/>
    <w:rsid w:val="00F03AD6"/>
    <w:rsid w:val="00F04B6E"/>
    <w:rsid w:val="00F05D09"/>
    <w:rsid w:val="00F068CC"/>
    <w:rsid w:val="00F069B7"/>
    <w:rsid w:val="00F07DC7"/>
    <w:rsid w:val="00F1020C"/>
    <w:rsid w:val="00F10306"/>
    <w:rsid w:val="00F1050C"/>
    <w:rsid w:val="00F10599"/>
    <w:rsid w:val="00F1191A"/>
    <w:rsid w:val="00F121D5"/>
    <w:rsid w:val="00F1342E"/>
    <w:rsid w:val="00F1391A"/>
    <w:rsid w:val="00F14EF1"/>
    <w:rsid w:val="00F163F8"/>
    <w:rsid w:val="00F17393"/>
    <w:rsid w:val="00F17440"/>
    <w:rsid w:val="00F210FC"/>
    <w:rsid w:val="00F21CE8"/>
    <w:rsid w:val="00F2222D"/>
    <w:rsid w:val="00F2223D"/>
    <w:rsid w:val="00F23316"/>
    <w:rsid w:val="00F24CE7"/>
    <w:rsid w:val="00F24E5E"/>
    <w:rsid w:val="00F24EDC"/>
    <w:rsid w:val="00F251E5"/>
    <w:rsid w:val="00F253D5"/>
    <w:rsid w:val="00F26238"/>
    <w:rsid w:val="00F26DA3"/>
    <w:rsid w:val="00F26E3B"/>
    <w:rsid w:val="00F26EDC"/>
    <w:rsid w:val="00F30C26"/>
    <w:rsid w:val="00F31BAE"/>
    <w:rsid w:val="00F32CAA"/>
    <w:rsid w:val="00F32D97"/>
    <w:rsid w:val="00F348E2"/>
    <w:rsid w:val="00F354FA"/>
    <w:rsid w:val="00F3628B"/>
    <w:rsid w:val="00F368FE"/>
    <w:rsid w:val="00F37C1B"/>
    <w:rsid w:val="00F40BDE"/>
    <w:rsid w:val="00F40BF9"/>
    <w:rsid w:val="00F42709"/>
    <w:rsid w:val="00F42C52"/>
    <w:rsid w:val="00F441D7"/>
    <w:rsid w:val="00F442C2"/>
    <w:rsid w:val="00F446C4"/>
    <w:rsid w:val="00F47744"/>
    <w:rsid w:val="00F47EAB"/>
    <w:rsid w:val="00F52473"/>
    <w:rsid w:val="00F526FC"/>
    <w:rsid w:val="00F53961"/>
    <w:rsid w:val="00F5424E"/>
    <w:rsid w:val="00F5473B"/>
    <w:rsid w:val="00F54889"/>
    <w:rsid w:val="00F548BF"/>
    <w:rsid w:val="00F5622A"/>
    <w:rsid w:val="00F56906"/>
    <w:rsid w:val="00F57086"/>
    <w:rsid w:val="00F57C96"/>
    <w:rsid w:val="00F57EC5"/>
    <w:rsid w:val="00F61986"/>
    <w:rsid w:val="00F62142"/>
    <w:rsid w:val="00F62197"/>
    <w:rsid w:val="00F621E7"/>
    <w:rsid w:val="00F627FE"/>
    <w:rsid w:val="00F63B2A"/>
    <w:rsid w:val="00F63D25"/>
    <w:rsid w:val="00F660E3"/>
    <w:rsid w:val="00F666E1"/>
    <w:rsid w:val="00F66C15"/>
    <w:rsid w:val="00F66FBD"/>
    <w:rsid w:val="00F670E2"/>
    <w:rsid w:val="00F67C71"/>
    <w:rsid w:val="00F71557"/>
    <w:rsid w:val="00F71B37"/>
    <w:rsid w:val="00F71CAA"/>
    <w:rsid w:val="00F72270"/>
    <w:rsid w:val="00F73AA9"/>
    <w:rsid w:val="00F747E0"/>
    <w:rsid w:val="00F74F0B"/>
    <w:rsid w:val="00F75B8D"/>
    <w:rsid w:val="00F76F96"/>
    <w:rsid w:val="00F7787E"/>
    <w:rsid w:val="00F80BA9"/>
    <w:rsid w:val="00F80DD7"/>
    <w:rsid w:val="00F816BB"/>
    <w:rsid w:val="00F8269D"/>
    <w:rsid w:val="00F82FA1"/>
    <w:rsid w:val="00F840B9"/>
    <w:rsid w:val="00F850F1"/>
    <w:rsid w:val="00F85256"/>
    <w:rsid w:val="00F85646"/>
    <w:rsid w:val="00F87712"/>
    <w:rsid w:val="00F90453"/>
    <w:rsid w:val="00F9192C"/>
    <w:rsid w:val="00F919AF"/>
    <w:rsid w:val="00F93790"/>
    <w:rsid w:val="00F95A15"/>
    <w:rsid w:val="00F95F8E"/>
    <w:rsid w:val="00F9711B"/>
    <w:rsid w:val="00FA022E"/>
    <w:rsid w:val="00FA0646"/>
    <w:rsid w:val="00FA1637"/>
    <w:rsid w:val="00FA5239"/>
    <w:rsid w:val="00FA5357"/>
    <w:rsid w:val="00FA615A"/>
    <w:rsid w:val="00FA713C"/>
    <w:rsid w:val="00FA7ECE"/>
    <w:rsid w:val="00FB1BE3"/>
    <w:rsid w:val="00FB212D"/>
    <w:rsid w:val="00FB29FF"/>
    <w:rsid w:val="00FB302B"/>
    <w:rsid w:val="00FB3B58"/>
    <w:rsid w:val="00FB5220"/>
    <w:rsid w:val="00FB557F"/>
    <w:rsid w:val="00FB6A24"/>
    <w:rsid w:val="00FB6BC3"/>
    <w:rsid w:val="00FB6E6F"/>
    <w:rsid w:val="00FB7B51"/>
    <w:rsid w:val="00FB7EEA"/>
    <w:rsid w:val="00FC02CB"/>
    <w:rsid w:val="00FC1D23"/>
    <w:rsid w:val="00FC2480"/>
    <w:rsid w:val="00FC457B"/>
    <w:rsid w:val="00FC4E8D"/>
    <w:rsid w:val="00FC67DB"/>
    <w:rsid w:val="00FC7A42"/>
    <w:rsid w:val="00FD29C6"/>
    <w:rsid w:val="00FD2EF6"/>
    <w:rsid w:val="00FD3049"/>
    <w:rsid w:val="00FD35D1"/>
    <w:rsid w:val="00FD3713"/>
    <w:rsid w:val="00FD4103"/>
    <w:rsid w:val="00FD468C"/>
    <w:rsid w:val="00FD5BF1"/>
    <w:rsid w:val="00FD6653"/>
    <w:rsid w:val="00FD6B1D"/>
    <w:rsid w:val="00FE0067"/>
    <w:rsid w:val="00FE0334"/>
    <w:rsid w:val="00FE0AEA"/>
    <w:rsid w:val="00FE194B"/>
    <w:rsid w:val="00FE1B46"/>
    <w:rsid w:val="00FE1EF0"/>
    <w:rsid w:val="00FE2105"/>
    <w:rsid w:val="00FE30A5"/>
    <w:rsid w:val="00FE40B9"/>
    <w:rsid w:val="00FE4572"/>
    <w:rsid w:val="00FE4B32"/>
    <w:rsid w:val="00FE6104"/>
    <w:rsid w:val="00FE646E"/>
    <w:rsid w:val="00FF16E0"/>
    <w:rsid w:val="00FF21B4"/>
    <w:rsid w:val="00FF3B97"/>
    <w:rsid w:val="00FF3FB7"/>
    <w:rsid w:val="00FF454A"/>
    <w:rsid w:val="00FF5476"/>
    <w:rsid w:val="00FF6A81"/>
    <w:rsid w:val="00FF7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C163BB8F-AA5D-429E-A1D4-CFD04FB7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F267C"/>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10"/>
    <w:qFormat/>
    <w:rsid w:val="006F267C"/>
    <w:pPr>
      <w:keepNext/>
      <w:tabs>
        <w:tab w:val="num" w:pos="432"/>
      </w:tabs>
      <w:spacing w:before="240"/>
      <w:ind w:left="432" w:hanging="432"/>
      <w:jc w:val="center"/>
      <w:outlineLvl w:val="0"/>
    </w:pPr>
    <w:rPr>
      <w:b/>
      <w:bCs/>
      <w:kern w:val="28"/>
      <w:sz w:val="36"/>
      <w:szCs w:val="36"/>
    </w:rPr>
  </w:style>
  <w:style w:type="paragraph" w:styleId="24">
    <w:name w:val="heading 2"/>
    <w:aliases w:val="H2"/>
    <w:basedOn w:val="a4"/>
    <w:next w:val="a4"/>
    <w:link w:val="25"/>
    <w:qFormat/>
    <w:rsid w:val="006F267C"/>
    <w:pPr>
      <w:keepNext/>
      <w:tabs>
        <w:tab w:val="num" w:pos="1000"/>
        <w:tab w:val="num" w:pos="1116"/>
      </w:tabs>
      <w:ind w:left="1116" w:hanging="576"/>
      <w:jc w:val="center"/>
      <w:outlineLvl w:val="1"/>
    </w:pPr>
    <w:rPr>
      <w:b/>
      <w:bCs/>
      <w:sz w:val="30"/>
      <w:szCs w:val="30"/>
    </w:rPr>
  </w:style>
  <w:style w:type="paragraph" w:styleId="33">
    <w:name w:val="heading 3"/>
    <w:aliases w:val=" Знак"/>
    <w:basedOn w:val="a4"/>
    <w:next w:val="a4"/>
    <w:link w:val="34"/>
    <w:qFormat/>
    <w:rsid w:val="006F267C"/>
    <w:pPr>
      <w:keepNext/>
      <w:spacing w:before="240"/>
      <w:outlineLvl w:val="2"/>
    </w:pPr>
    <w:rPr>
      <w:rFonts w:ascii="Arial" w:hAnsi="Arial"/>
      <w:b/>
      <w:bCs/>
    </w:rPr>
  </w:style>
  <w:style w:type="paragraph" w:styleId="41">
    <w:name w:val="heading 4"/>
    <w:basedOn w:val="a4"/>
    <w:next w:val="a4"/>
    <w:link w:val="42"/>
    <w:qFormat/>
    <w:rsid w:val="006F267C"/>
    <w:pPr>
      <w:keepNext/>
      <w:spacing w:before="240"/>
      <w:outlineLvl w:val="3"/>
    </w:pPr>
    <w:rPr>
      <w:rFonts w:ascii="Arial" w:hAnsi="Arial"/>
    </w:rPr>
  </w:style>
  <w:style w:type="paragraph" w:styleId="51">
    <w:name w:val="heading 5"/>
    <w:basedOn w:val="a4"/>
    <w:next w:val="a4"/>
    <w:link w:val="52"/>
    <w:qFormat/>
    <w:rsid w:val="006F267C"/>
    <w:pPr>
      <w:spacing w:before="240"/>
      <w:outlineLvl w:val="4"/>
    </w:pPr>
    <w:rPr>
      <w:sz w:val="22"/>
      <w:szCs w:val="22"/>
    </w:rPr>
  </w:style>
  <w:style w:type="paragraph" w:styleId="6">
    <w:name w:val="heading 6"/>
    <w:basedOn w:val="a4"/>
    <w:next w:val="a4"/>
    <w:link w:val="60"/>
    <w:qFormat/>
    <w:rsid w:val="006F267C"/>
    <w:pPr>
      <w:tabs>
        <w:tab w:val="num" w:pos="1152"/>
      </w:tabs>
      <w:spacing w:before="240"/>
      <w:ind w:left="1152" w:hanging="1152"/>
      <w:outlineLvl w:val="5"/>
    </w:pPr>
    <w:rPr>
      <w:i/>
      <w:iCs/>
      <w:sz w:val="22"/>
      <w:szCs w:val="22"/>
    </w:rPr>
  </w:style>
  <w:style w:type="paragraph" w:styleId="7">
    <w:name w:val="heading 7"/>
    <w:basedOn w:val="a4"/>
    <w:next w:val="a4"/>
    <w:link w:val="70"/>
    <w:qFormat/>
    <w:rsid w:val="006F267C"/>
    <w:pPr>
      <w:tabs>
        <w:tab w:val="num" w:pos="1296"/>
      </w:tabs>
      <w:spacing w:before="240"/>
      <w:ind w:left="1296" w:hanging="1296"/>
      <w:outlineLvl w:val="6"/>
    </w:pPr>
    <w:rPr>
      <w:rFonts w:ascii="Arial" w:hAnsi="Arial"/>
      <w:sz w:val="20"/>
      <w:szCs w:val="20"/>
    </w:rPr>
  </w:style>
  <w:style w:type="paragraph" w:styleId="8">
    <w:name w:val="heading 8"/>
    <w:basedOn w:val="a4"/>
    <w:next w:val="a4"/>
    <w:link w:val="80"/>
    <w:qFormat/>
    <w:rsid w:val="006F267C"/>
    <w:pPr>
      <w:tabs>
        <w:tab w:val="num" w:pos="1440"/>
      </w:tabs>
      <w:spacing w:before="240"/>
      <w:ind w:left="1440" w:hanging="1440"/>
      <w:outlineLvl w:val="7"/>
    </w:pPr>
    <w:rPr>
      <w:rFonts w:ascii="Arial" w:hAnsi="Arial"/>
      <w:i/>
      <w:iCs/>
      <w:sz w:val="20"/>
      <w:szCs w:val="20"/>
    </w:rPr>
  </w:style>
  <w:style w:type="paragraph" w:styleId="9">
    <w:name w:val="heading 9"/>
    <w:basedOn w:val="a4"/>
    <w:next w:val="a4"/>
    <w:link w:val="90"/>
    <w:qFormat/>
    <w:rsid w:val="006F267C"/>
    <w:pPr>
      <w:tabs>
        <w:tab w:val="num" w:pos="1584"/>
      </w:tabs>
      <w:spacing w:before="240"/>
      <w:ind w:left="1584" w:hanging="1584"/>
      <w:outlineLvl w:val="8"/>
    </w:pPr>
    <w:rPr>
      <w:rFonts w:ascii="Arial" w:hAnsi="Arial"/>
      <w:b/>
      <w:bCs/>
      <w:i/>
      <w:iCs/>
      <w:sz w:val="18"/>
      <w:szCs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21">
    <w:name w:val="Body Text 2"/>
    <w:basedOn w:val="a4"/>
    <w:link w:val="26"/>
    <w:rsid w:val="006F267C"/>
    <w:pPr>
      <w:numPr>
        <w:ilvl w:val="1"/>
        <w:numId w:val="12"/>
      </w:numPr>
    </w:pPr>
  </w:style>
  <w:style w:type="paragraph" w:styleId="a8">
    <w:name w:val="List Bullet"/>
    <w:basedOn w:val="a4"/>
    <w:autoRedefine/>
    <w:rsid w:val="006F267C"/>
    <w:pPr>
      <w:widowControl w:val="0"/>
    </w:pPr>
  </w:style>
  <w:style w:type="paragraph" w:styleId="20">
    <w:name w:val="List Bullet 2"/>
    <w:basedOn w:val="a4"/>
    <w:autoRedefine/>
    <w:rsid w:val="006F267C"/>
    <w:pPr>
      <w:numPr>
        <w:numId w:val="1"/>
      </w:numPr>
    </w:pPr>
  </w:style>
  <w:style w:type="paragraph" w:styleId="30">
    <w:name w:val="List Bullet 3"/>
    <w:basedOn w:val="a4"/>
    <w:autoRedefine/>
    <w:rsid w:val="006F267C"/>
    <w:pPr>
      <w:numPr>
        <w:numId w:val="2"/>
      </w:numPr>
    </w:pPr>
  </w:style>
  <w:style w:type="paragraph" w:styleId="40">
    <w:name w:val="List Bullet 4"/>
    <w:basedOn w:val="a4"/>
    <w:autoRedefine/>
    <w:rsid w:val="006F267C"/>
    <w:pPr>
      <w:numPr>
        <w:numId w:val="3"/>
      </w:numPr>
    </w:pPr>
  </w:style>
  <w:style w:type="paragraph" w:styleId="50">
    <w:name w:val="List Bullet 5"/>
    <w:basedOn w:val="a4"/>
    <w:autoRedefine/>
    <w:rsid w:val="006F267C"/>
    <w:pPr>
      <w:numPr>
        <w:numId w:val="4"/>
      </w:numPr>
    </w:pPr>
  </w:style>
  <w:style w:type="paragraph" w:styleId="a">
    <w:name w:val="List Number"/>
    <w:basedOn w:val="a4"/>
    <w:rsid w:val="006F267C"/>
    <w:pPr>
      <w:numPr>
        <w:numId w:val="5"/>
      </w:numPr>
    </w:pPr>
  </w:style>
  <w:style w:type="paragraph" w:styleId="2">
    <w:name w:val="List Number 2"/>
    <w:basedOn w:val="a4"/>
    <w:rsid w:val="006F267C"/>
    <w:pPr>
      <w:numPr>
        <w:numId w:val="6"/>
      </w:numPr>
    </w:pPr>
  </w:style>
  <w:style w:type="paragraph" w:styleId="3">
    <w:name w:val="List Number 3"/>
    <w:basedOn w:val="a4"/>
    <w:rsid w:val="006F267C"/>
    <w:pPr>
      <w:numPr>
        <w:numId w:val="7"/>
      </w:numPr>
    </w:pPr>
  </w:style>
  <w:style w:type="paragraph" w:styleId="4">
    <w:name w:val="List Number 4"/>
    <w:basedOn w:val="a4"/>
    <w:rsid w:val="006F267C"/>
    <w:pPr>
      <w:numPr>
        <w:numId w:val="8"/>
      </w:numPr>
    </w:pPr>
  </w:style>
  <w:style w:type="paragraph" w:styleId="5">
    <w:name w:val="List Number 5"/>
    <w:basedOn w:val="a4"/>
    <w:rsid w:val="006F267C"/>
    <w:pPr>
      <w:numPr>
        <w:numId w:val="9"/>
      </w:numPr>
    </w:pPr>
  </w:style>
  <w:style w:type="paragraph" w:customStyle="1" w:styleId="a3">
    <w:name w:val="Раздел"/>
    <w:basedOn w:val="a4"/>
    <w:rsid w:val="006F267C"/>
    <w:pPr>
      <w:numPr>
        <w:ilvl w:val="1"/>
        <w:numId w:val="10"/>
      </w:numPr>
      <w:spacing w:before="120" w:after="120"/>
      <w:jc w:val="center"/>
    </w:pPr>
    <w:rPr>
      <w:rFonts w:ascii="Arial Narrow" w:hAnsi="Arial Narrow" w:cs="Arial Narrow"/>
      <w:b/>
      <w:bCs/>
      <w:sz w:val="28"/>
      <w:szCs w:val="28"/>
    </w:rPr>
  </w:style>
  <w:style w:type="paragraph" w:customStyle="1" w:styleId="a9">
    <w:name w:val="Часть"/>
    <w:basedOn w:val="a4"/>
    <w:rsid w:val="006F267C"/>
    <w:pPr>
      <w:jc w:val="center"/>
    </w:pPr>
    <w:rPr>
      <w:rFonts w:ascii="Arial" w:hAnsi="Arial" w:cs="Arial"/>
      <w:b/>
      <w:bCs/>
      <w:caps/>
      <w:sz w:val="32"/>
      <w:szCs w:val="32"/>
    </w:rPr>
  </w:style>
  <w:style w:type="paragraph" w:customStyle="1" w:styleId="31">
    <w:name w:val="Раздел 3"/>
    <w:basedOn w:val="a4"/>
    <w:rsid w:val="006F267C"/>
    <w:pPr>
      <w:numPr>
        <w:numId w:val="11"/>
      </w:numPr>
      <w:spacing w:before="120" w:after="120"/>
      <w:jc w:val="center"/>
    </w:pPr>
    <w:rPr>
      <w:b/>
      <w:bCs/>
    </w:rPr>
  </w:style>
  <w:style w:type="paragraph" w:customStyle="1" w:styleId="a0">
    <w:name w:val="Условия контракта"/>
    <w:basedOn w:val="a4"/>
    <w:rsid w:val="006F267C"/>
    <w:pPr>
      <w:numPr>
        <w:numId w:val="12"/>
      </w:numPr>
      <w:spacing w:before="240" w:after="120"/>
    </w:pPr>
    <w:rPr>
      <w:b/>
      <w:bCs/>
    </w:rPr>
  </w:style>
  <w:style w:type="paragraph" w:customStyle="1" w:styleId="Instruction">
    <w:name w:val="Instruction"/>
    <w:basedOn w:val="21"/>
    <w:rsid w:val="006F267C"/>
    <w:pPr>
      <w:numPr>
        <w:ilvl w:val="0"/>
        <w:numId w:val="0"/>
      </w:numPr>
      <w:tabs>
        <w:tab w:val="num" w:pos="360"/>
      </w:tabs>
      <w:spacing w:before="180"/>
      <w:ind w:left="360" w:hanging="360"/>
    </w:pPr>
    <w:rPr>
      <w:b/>
      <w:bCs/>
    </w:rPr>
  </w:style>
  <w:style w:type="paragraph" w:styleId="aa">
    <w:name w:val="Title"/>
    <w:basedOn w:val="a4"/>
    <w:link w:val="ab"/>
    <w:qFormat/>
    <w:rsid w:val="006F267C"/>
    <w:pPr>
      <w:spacing w:before="240"/>
      <w:jc w:val="center"/>
      <w:outlineLvl w:val="0"/>
    </w:pPr>
    <w:rPr>
      <w:rFonts w:ascii="Arial" w:hAnsi="Arial"/>
      <w:b/>
      <w:bCs/>
      <w:kern w:val="28"/>
      <w:sz w:val="32"/>
      <w:szCs w:val="32"/>
    </w:rPr>
  </w:style>
  <w:style w:type="paragraph" w:styleId="ac">
    <w:name w:val="Subtitle"/>
    <w:basedOn w:val="a4"/>
    <w:link w:val="ad"/>
    <w:qFormat/>
    <w:rsid w:val="006F267C"/>
    <w:pPr>
      <w:jc w:val="center"/>
      <w:outlineLvl w:val="1"/>
    </w:pPr>
    <w:rPr>
      <w:rFonts w:ascii="Arial" w:hAnsi="Arial" w:cs="Arial"/>
    </w:rPr>
  </w:style>
  <w:style w:type="paragraph" w:customStyle="1" w:styleId="ae">
    <w:name w:val="Тендерные данные"/>
    <w:basedOn w:val="a4"/>
    <w:rsid w:val="006F267C"/>
    <w:pPr>
      <w:tabs>
        <w:tab w:val="left" w:pos="1985"/>
      </w:tabs>
      <w:spacing w:before="120"/>
    </w:pPr>
    <w:rPr>
      <w:b/>
      <w:bCs/>
    </w:rPr>
  </w:style>
  <w:style w:type="paragraph" w:styleId="35">
    <w:name w:val="toc 3"/>
    <w:basedOn w:val="a4"/>
    <w:next w:val="a4"/>
    <w:autoRedefine/>
    <w:semiHidden/>
    <w:rsid w:val="006F267C"/>
    <w:pPr>
      <w:spacing w:after="0"/>
      <w:ind w:left="480"/>
      <w:jc w:val="left"/>
    </w:pPr>
    <w:rPr>
      <w:i/>
      <w:iCs/>
      <w:sz w:val="20"/>
      <w:szCs w:val="20"/>
    </w:rPr>
  </w:style>
  <w:style w:type="paragraph" w:styleId="12">
    <w:name w:val="toc 1"/>
    <w:basedOn w:val="a4"/>
    <w:next w:val="a4"/>
    <w:autoRedefine/>
    <w:semiHidden/>
    <w:rsid w:val="006F267C"/>
    <w:pPr>
      <w:spacing w:before="120" w:after="120"/>
      <w:jc w:val="left"/>
    </w:pPr>
    <w:rPr>
      <w:b/>
      <w:bCs/>
      <w:caps/>
      <w:sz w:val="20"/>
      <w:szCs w:val="20"/>
    </w:rPr>
  </w:style>
  <w:style w:type="paragraph" w:styleId="27">
    <w:name w:val="toc 2"/>
    <w:basedOn w:val="a4"/>
    <w:next w:val="a4"/>
    <w:autoRedefine/>
    <w:semiHidden/>
    <w:rsid w:val="006F267C"/>
    <w:pPr>
      <w:tabs>
        <w:tab w:val="left" w:pos="720"/>
        <w:tab w:val="right" w:leader="dot" w:pos="10195"/>
      </w:tabs>
      <w:spacing w:after="0"/>
      <w:ind w:left="240"/>
    </w:pPr>
    <w:rPr>
      <w:smallCaps/>
      <w:noProof/>
      <w:sz w:val="20"/>
      <w:szCs w:val="20"/>
    </w:rPr>
  </w:style>
  <w:style w:type="paragraph" w:styleId="af">
    <w:name w:val="Date"/>
    <w:basedOn w:val="a4"/>
    <w:next w:val="a4"/>
    <w:link w:val="af0"/>
    <w:rsid w:val="006F267C"/>
  </w:style>
  <w:style w:type="paragraph" w:customStyle="1" w:styleId="af1">
    <w:name w:val="Îáû÷íûé"/>
    <w:rsid w:val="006F267C"/>
  </w:style>
  <w:style w:type="paragraph" w:customStyle="1" w:styleId="af2">
    <w:name w:val="Íîðìàëüíûé"/>
    <w:rsid w:val="006F267C"/>
    <w:rPr>
      <w:rFonts w:ascii="Courier" w:hAnsi="Courier" w:cs="Courier"/>
      <w:sz w:val="24"/>
      <w:szCs w:val="24"/>
      <w:lang w:val="en-GB"/>
    </w:rPr>
  </w:style>
  <w:style w:type="paragraph" w:styleId="af3">
    <w:name w:val="Body Text"/>
    <w:aliases w:val="Основной текст Знак Знак,Основной текст Знак,Знак Знак Знак, Знак Знак Знак Знак Знак,Основной текст1 Знак,Основной текст1 Знак Знак Знак,Знак Знак Знак Знак Знак"/>
    <w:basedOn w:val="a4"/>
    <w:link w:val="36"/>
    <w:rsid w:val="006F267C"/>
    <w:pPr>
      <w:spacing w:after="120"/>
    </w:pPr>
  </w:style>
  <w:style w:type="paragraph" w:customStyle="1" w:styleId="af4">
    <w:name w:val="Подраздел"/>
    <w:basedOn w:val="a4"/>
    <w:rsid w:val="006F267C"/>
    <w:pPr>
      <w:suppressAutoHyphens/>
      <w:spacing w:before="240" w:after="120"/>
      <w:jc w:val="center"/>
    </w:pPr>
    <w:rPr>
      <w:rFonts w:ascii="TimesDL" w:hAnsi="TimesDL" w:cs="TimesDL"/>
      <w:b/>
      <w:bCs/>
      <w:smallCaps/>
      <w:spacing w:val="-2"/>
    </w:rPr>
  </w:style>
  <w:style w:type="paragraph" w:styleId="28">
    <w:name w:val="Body Text Indent 2"/>
    <w:aliases w:val="Знак, Знак Знак"/>
    <w:basedOn w:val="a4"/>
    <w:link w:val="29"/>
    <w:rsid w:val="006F267C"/>
    <w:pPr>
      <w:spacing w:after="120" w:line="480" w:lineRule="auto"/>
      <w:ind w:left="283"/>
    </w:pPr>
  </w:style>
  <w:style w:type="paragraph" w:styleId="37">
    <w:name w:val="Body Text Indent 3"/>
    <w:basedOn w:val="a4"/>
    <w:link w:val="38"/>
    <w:rsid w:val="006F267C"/>
    <w:pPr>
      <w:spacing w:after="120"/>
      <w:ind w:left="283"/>
    </w:pPr>
    <w:rPr>
      <w:sz w:val="16"/>
      <w:szCs w:val="16"/>
    </w:rPr>
  </w:style>
  <w:style w:type="paragraph" w:styleId="af5">
    <w:name w:val="header"/>
    <w:basedOn w:val="a4"/>
    <w:link w:val="af6"/>
    <w:uiPriority w:val="99"/>
    <w:rsid w:val="006F267C"/>
    <w:pPr>
      <w:tabs>
        <w:tab w:val="center" w:pos="4153"/>
        <w:tab w:val="right" w:pos="8306"/>
      </w:tabs>
      <w:spacing w:before="120" w:after="120"/>
    </w:pPr>
    <w:rPr>
      <w:rFonts w:ascii="Arial" w:hAnsi="Arial"/>
      <w:noProof/>
    </w:rPr>
  </w:style>
  <w:style w:type="paragraph" w:styleId="af7">
    <w:name w:val="Block Text"/>
    <w:basedOn w:val="a4"/>
    <w:rsid w:val="006F267C"/>
    <w:pPr>
      <w:spacing w:after="120"/>
      <w:ind w:left="1440" w:right="1440"/>
    </w:pPr>
  </w:style>
  <w:style w:type="character" w:styleId="af8">
    <w:name w:val="footnote reference"/>
    <w:semiHidden/>
    <w:rsid w:val="006F267C"/>
    <w:rPr>
      <w:rFonts w:ascii="Times New Roman" w:hAnsi="Times New Roman" w:cs="Times New Roman"/>
      <w:vertAlign w:val="superscript"/>
    </w:rPr>
  </w:style>
  <w:style w:type="paragraph" w:styleId="af9">
    <w:name w:val="footnote text"/>
    <w:basedOn w:val="a4"/>
    <w:link w:val="afa"/>
    <w:semiHidden/>
    <w:rsid w:val="006F267C"/>
    <w:rPr>
      <w:sz w:val="20"/>
      <w:szCs w:val="20"/>
    </w:rPr>
  </w:style>
  <w:style w:type="character" w:styleId="afb">
    <w:name w:val="page number"/>
    <w:rsid w:val="006F267C"/>
    <w:rPr>
      <w:rFonts w:ascii="Times New Roman" w:hAnsi="Times New Roman" w:cs="Times New Roman"/>
    </w:rPr>
  </w:style>
  <w:style w:type="paragraph" w:styleId="afc">
    <w:name w:val="footer"/>
    <w:basedOn w:val="a4"/>
    <w:link w:val="afd"/>
    <w:rsid w:val="006F267C"/>
    <w:pPr>
      <w:tabs>
        <w:tab w:val="center" w:pos="4153"/>
        <w:tab w:val="right" w:pos="8306"/>
      </w:tabs>
    </w:pPr>
    <w:rPr>
      <w:noProof/>
    </w:rPr>
  </w:style>
  <w:style w:type="paragraph" w:styleId="39">
    <w:name w:val="Body Text 3"/>
    <w:basedOn w:val="a4"/>
    <w:link w:val="3a"/>
    <w:rsid w:val="006F267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paragraph" w:styleId="afe">
    <w:name w:val="Plain Text"/>
    <w:basedOn w:val="a4"/>
    <w:link w:val="aff"/>
    <w:rsid w:val="006F267C"/>
    <w:pPr>
      <w:spacing w:after="0"/>
      <w:jc w:val="left"/>
    </w:pPr>
    <w:rPr>
      <w:rFonts w:ascii="Courier New" w:hAnsi="Courier New"/>
      <w:sz w:val="20"/>
      <w:szCs w:val="20"/>
    </w:rPr>
  </w:style>
  <w:style w:type="paragraph" w:customStyle="1" w:styleId="ConsNormal">
    <w:name w:val="ConsNormal"/>
    <w:rsid w:val="006F267C"/>
    <w:pPr>
      <w:widowControl w:val="0"/>
      <w:autoSpaceDE w:val="0"/>
      <w:autoSpaceDN w:val="0"/>
      <w:adjustRightInd w:val="0"/>
      <w:ind w:right="19772" w:firstLine="720"/>
    </w:pPr>
    <w:rPr>
      <w:rFonts w:ascii="Arial" w:hAnsi="Arial" w:cs="Arial"/>
    </w:rPr>
  </w:style>
  <w:style w:type="character" w:customStyle="1" w:styleId="aff0">
    <w:name w:val="Знак Знак"/>
    <w:aliases w:val="Заголовок 3 Знак1"/>
    <w:rsid w:val="006F267C"/>
    <w:rPr>
      <w:rFonts w:ascii="Arial" w:hAnsi="Arial" w:cs="Arial"/>
      <w:sz w:val="24"/>
      <w:szCs w:val="24"/>
      <w:lang w:val="ru-RU" w:eastAsia="ru-RU"/>
    </w:rPr>
  </w:style>
  <w:style w:type="paragraph" w:styleId="aff1">
    <w:name w:val="Normal (Web)"/>
    <w:aliases w:val="Обычный (Web),Обычный (веб)1"/>
    <w:basedOn w:val="a4"/>
    <w:qFormat/>
    <w:rsid w:val="006F267C"/>
    <w:pPr>
      <w:spacing w:before="100" w:beforeAutospacing="1" w:after="100" w:afterAutospacing="1"/>
      <w:jc w:val="left"/>
    </w:pPr>
  </w:style>
  <w:style w:type="paragraph" w:customStyle="1" w:styleId="ConsNonformat">
    <w:name w:val="ConsNonformat"/>
    <w:rsid w:val="006F267C"/>
    <w:pPr>
      <w:widowControl w:val="0"/>
      <w:autoSpaceDE w:val="0"/>
      <w:autoSpaceDN w:val="0"/>
      <w:adjustRightInd w:val="0"/>
      <w:ind w:right="19772"/>
    </w:pPr>
    <w:rPr>
      <w:rFonts w:ascii="Courier New" w:hAnsi="Courier New" w:cs="Courier New"/>
    </w:rPr>
  </w:style>
  <w:style w:type="character" w:customStyle="1" w:styleId="aff2">
    <w:name w:val="Основной шрифт"/>
    <w:rsid w:val="006F267C"/>
  </w:style>
  <w:style w:type="paragraph" w:styleId="HTML">
    <w:name w:val="HTML Address"/>
    <w:basedOn w:val="a4"/>
    <w:link w:val="HTML0"/>
    <w:rsid w:val="006F267C"/>
    <w:rPr>
      <w:i/>
      <w:iCs/>
    </w:rPr>
  </w:style>
  <w:style w:type="paragraph" w:styleId="aff3">
    <w:name w:val="envelope address"/>
    <w:basedOn w:val="a4"/>
    <w:rsid w:val="006F267C"/>
    <w:pPr>
      <w:framePr w:w="7920" w:h="1980" w:hRule="exact" w:hSpace="180" w:wrap="auto" w:hAnchor="page" w:xAlign="center" w:yAlign="bottom"/>
      <w:ind w:left="2880"/>
    </w:pPr>
    <w:rPr>
      <w:rFonts w:ascii="Arial" w:hAnsi="Arial" w:cs="Arial"/>
    </w:rPr>
  </w:style>
  <w:style w:type="character" w:styleId="HTML1">
    <w:name w:val="HTML Acronym"/>
    <w:basedOn w:val="a5"/>
    <w:rsid w:val="006F267C"/>
  </w:style>
  <w:style w:type="character" w:styleId="aff4">
    <w:name w:val="Emphasis"/>
    <w:qFormat/>
    <w:rsid w:val="006F267C"/>
    <w:rPr>
      <w:i/>
      <w:iCs/>
    </w:rPr>
  </w:style>
  <w:style w:type="character" w:styleId="aff5">
    <w:name w:val="Hyperlink"/>
    <w:rsid w:val="006F267C"/>
    <w:rPr>
      <w:color w:val="0000FF"/>
      <w:u w:val="single"/>
    </w:rPr>
  </w:style>
  <w:style w:type="paragraph" w:styleId="aff6">
    <w:name w:val="Note Heading"/>
    <w:basedOn w:val="a4"/>
    <w:next w:val="a4"/>
    <w:link w:val="aff7"/>
    <w:rsid w:val="006F267C"/>
  </w:style>
  <w:style w:type="character" w:styleId="HTML2">
    <w:name w:val="HTML Keyboard"/>
    <w:rsid w:val="006F267C"/>
    <w:rPr>
      <w:rFonts w:ascii="Courier New" w:hAnsi="Courier New" w:cs="Courier New"/>
      <w:sz w:val="20"/>
      <w:szCs w:val="20"/>
    </w:rPr>
  </w:style>
  <w:style w:type="character" w:styleId="HTML3">
    <w:name w:val="HTML Code"/>
    <w:rsid w:val="006F267C"/>
    <w:rPr>
      <w:rFonts w:ascii="Courier New" w:hAnsi="Courier New" w:cs="Courier New"/>
      <w:sz w:val="20"/>
      <w:szCs w:val="20"/>
    </w:rPr>
  </w:style>
  <w:style w:type="paragraph" w:styleId="aff8">
    <w:name w:val="Body Text First Indent"/>
    <w:basedOn w:val="af3"/>
    <w:link w:val="aff9"/>
    <w:rsid w:val="006F267C"/>
    <w:pPr>
      <w:ind w:firstLine="210"/>
    </w:pPr>
  </w:style>
  <w:style w:type="paragraph" w:styleId="affa">
    <w:name w:val="Body Text Indent"/>
    <w:aliases w:val="Основной текст с отступом Знак,текст,Основной текст с отступом Знак1 Знак,Основной текст с отступом Знак1 Знак Знак Знак,Основной текст с отступом Знак Знак Знак Знак Знак Знак"/>
    <w:basedOn w:val="a4"/>
    <w:link w:val="13"/>
    <w:rsid w:val="006F267C"/>
    <w:pPr>
      <w:spacing w:after="120"/>
      <w:ind w:left="283"/>
    </w:pPr>
  </w:style>
  <w:style w:type="paragraph" w:styleId="2a">
    <w:name w:val="Body Text First Indent 2"/>
    <w:basedOn w:val="21"/>
    <w:link w:val="2b"/>
    <w:rsid w:val="006F267C"/>
    <w:pPr>
      <w:numPr>
        <w:ilvl w:val="0"/>
        <w:numId w:val="0"/>
      </w:numPr>
      <w:spacing w:after="120"/>
      <w:ind w:left="283" w:firstLine="210"/>
    </w:pPr>
  </w:style>
  <w:style w:type="character" w:styleId="affb">
    <w:name w:val="line number"/>
    <w:basedOn w:val="a5"/>
    <w:rsid w:val="006F267C"/>
  </w:style>
  <w:style w:type="character" w:styleId="HTML4">
    <w:name w:val="HTML Sample"/>
    <w:rsid w:val="006F267C"/>
    <w:rPr>
      <w:rFonts w:ascii="Courier New" w:hAnsi="Courier New" w:cs="Courier New"/>
    </w:rPr>
  </w:style>
  <w:style w:type="paragraph" w:styleId="2c">
    <w:name w:val="envelope return"/>
    <w:basedOn w:val="a4"/>
    <w:rsid w:val="006F267C"/>
    <w:rPr>
      <w:rFonts w:ascii="Arial" w:hAnsi="Arial" w:cs="Arial"/>
      <w:sz w:val="20"/>
      <w:szCs w:val="20"/>
    </w:rPr>
  </w:style>
  <w:style w:type="paragraph" w:styleId="affc">
    <w:name w:val="Normal Indent"/>
    <w:basedOn w:val="a4"/>
    <w:rsid w:val="006F267C"/>
    <w:pPr>
      <w:ind w:left="708"/>
    </w:pPr>
  </w:style>
  <w:style w:type="character" w:styleId="HTML5">
    <w:name w:val="HTML Definition"/>
    <w:rsid w:val="006F267C"/>
    <w:rPr>
      <w:i/>
      <w:iCs/>
    </w:rPr>
  </w:style>
  <w:style w:type="character" w:styleId="HTML6">
    <w:name w:val="HTML Variable"/>
    <w:rsid w:val="006F267C"/>
    <w:rPr>
      <w:i/>
      <w:iCs/>
    </w:rPr>
  </w:style>
  <w:style w:type="character" w:styleId="HTML7">
    <w:name w:val="HTML Typewriter"/>
    <w:rsid w:val="006F267C"/>
    <w:rPr>
      <w:rFonts w:ascii="Courier New" w:hAnsi="Courier New" w:cs="Courier New"/>
      <w:sz w:val="20"/>
      <w:szCs w:val="20"/>
    </w:rPr>
  </w:style>
  <w:style w:type="paragraph" w:styleId="affd">
    <w:name w:val="Signature"/>
    <w:basedOn w:val="a4"/>
    <w:link w:val="affe"/>
    <w:rsid w:val="006F267C"/>
    <w:pPr>
      <w:ind w:left="4252"/>
    </w:pPr>
  </w:style>
  <w:style w:type="paragraph" w:styleId="afff">
    <w:name w:val="Salutation"/>
    <w:basedOn w:val="a4"/>
    <w:next w:val="a4"/>
    <w:link w:val="afff0"/>
    <w:rsid w:val="006F267C"/>
  </w:style>
  <w:style w:type="paragraph" w:styleId="afff1">
    <w:name w:val="List Continue"/>
    <w:basedOn w:val="a4"/>
    <w:rsid w:val="006F267C"/>
    <w:pPr>
      <w:spacing w:after="120"/>
      <w:ind w:left="283"/>
    </w:pPr>
  </w:style>
  <w:style w:type="paragraph" w:styleId="2d">
    <w:name w:val="List Continue 2"/>
    <w:basedOn w:val="a4"/>
    <w:rsid w:val="006F267C"/>
    <w:pPr>
      <w:spacing w:after="120"/>
      <w:ind w:left="566"/>
    </w:pPr>
  </w:style>
  <w:style w:type="paragraph" w:styleId="3b">
    <w:name w:val="List Continue 3"/>
    <w:basedOn w:val="a4"/>
    <w:rsid w:val="006F267C"/>
    <w:pPr>
      <w:spacing w:after="120"/>
      <w:ind w:left="849"/>
    </w:pPr>
  </w:style>
  <w:style w:type="paragraph" w:styleId="43">
    <w:name w:val="List Continue 4"/>
    <w:basedOn w:val="a4"/>
    <w:rsid w:val="006F267C"/>
    <w:pPr>
      <w:spacing w:after="120"/>
      <w:ind w:left="1132"/>
    </w:pPr>
  </w:style>
  <w:style w:type="paragraph" w:styleId="53">
    <w:name w:val="List Continue 5"/>
    <w:basedOn w:val="a4"/>
    <w:rsid w:val="006F267C"/>
    <w:pPr>
      <w:spacing w:after="120"/>
      <w:ind w:left="1415"/>
    </w:pPr>
  </w:style>
  <w:style w:type="character" w:styleId="afff2">
    <w:name w:val="FollowedHyperlink"/>
    <w:uiPriority w:val="99"/>
    <w:rsid w:val="006F267C"/>
    <w:rPr>
      <w:color w:val="800080"/>
      <w:u w:val="single"/>
    </w:rPr>
  </w:style>
  <w:style w:type="paragraph" w:styleId="afff3">
    <w:name w:val="Closing"/>
    <w:basedOn w:val="a4"/>
    <w:link w:val="afff4"/>
    <w:rsid w:val="006F267C"/>
    <w:pPr>
      <w:ind w:left="4252"/>
    </w:pPr>
  </w:style>
  <w:style w:type="paragraph" w:styleId="afff5">
    <w:name w:val="List"/>
    <w:basedOn w:val="a4"/>
    <w:rsid w:val="006F267C"/>
    <w:pPr>
      <w:ind w:left="283" w:hanging="283"/>
    </w:pPr>
  </w:style>
  <w:style w:type="paragraph" w:styleId="2e">
    <w:name w:val="List 2"/>
    <w:basedOn w:val="a4"/>
    <w:rsid w:val="006F267C"/>
    <w:pPr>
      <w:ind w:left="566" w:hanging="283"/>
    </w:pPr>
  </w:style>
  <w:style w:type="paragraph" w:styleId="3c">
    <w:name w:val="List 3"/>
    <w:basedOn w:val="a4"/>
    <w:rsid w:val="006F267C"/>
    <w:pPr>
      <w:ind w:left="849" w:hanging="283"/>
    </w:pPr>
  </w:style>
  <w:style w:type="paragraph" w:styleId="44">
    <w:name w:val="List 4"/>
    <w:basedOn w:val="a4"/>
    <w:rsid w:val="006F267C"/>
    <w:pPr>
      <w:ind w:left="1132" w:hanging="283"/>
    </w:pPr>
  </w:style>
  <w:style w:type="paragraph" w:styleId="54">
    <w:name w:val="List 5"/>
    <w:basedOn w:val="a4"/>
    <w:rsid w:val="006F267C"/>
    <w:pPr>
      <w:ind w:left="1415" w:hanging="283"/>
    </w:pPr>
  </w:style>
  <w:style w:type="paragraph" w:styleId="HTML8">
    <w:name w:val="HTML Preformatted"/>
    <w:basedOn w:val="a4"/>
    <w:link w:val="HTML9"/>
    <w:rsid w:val="006F267C"/>
    <w:rPr>
      <w:rFonts w:ascii="Courier New" w:hAnsi="Courier New"/>
      <w:sz w:val="20"/>
      <w:szCs w:val="20"/>
    </w:rPr>
  </w:style>
  <w:style w:type="character" w:styleId="afff6">
    <w:name w:val="Strong"/>
    <w:qFormat/>
    <w:rsid w:val="006F267C"/>
    <w:rPr>
      <w:b/>
      <w:bCs/>
    </w:rPr>
  </w:style>
  <w:style w:type="character" w:styleId="HTMLa">
    <w:name w:val="HTML Cite"/>
    <w:rsid w:val="006F267C"/>
    <w:rPr>
      <w:i/>
      <w:iCs/>
    </w:rPr>
  </w:style>
  <w:style w:type="paragraph" w:styleId="afff7">
    <w:name w:val="Message Header"/>
    <w:basedOn w:val="a4"/>
    <w:link w:val="afff8"/>
    <w:rsid w:val="006F26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9">
    <w:name w:val="E-mail Signature"/>
    <w:basedOn w:val="a4"/>
    <w:link w:val="afffa"/>
    <w:rsid w:val="006F267C"/>
  </w:style>
  <w:style w:type="paragraph" w:styleId="45">
    <w:name w:val="toc 4"/>
    <w:basedOn w:val="a4"/>
    <w:next w:val="a4"/>
    <w:autoRedefine/>
    <w:semiHidden/>
    <w:rsid w:val="006F267C"/>
    <w:pPr>
      <w:spacing w:after="0"/>
      <w:ind w:left="720"/>
      <w:jc w:val="left"/>
    </w:pPr>
    <w:rPr>
      <w:sz w:val="18"/>
      <w:szCs w:val="18"/>
    </w:rPr>
  </w:style>
  <w:style w:type="paragraph" w:styleId="55">
    <w:name w:val="toc 5"/>
    <w:basedOn w:val="a4"/>
    <w:next w:val="a4"/>
    <w:autoRedefine/>
    <w:semiHidden/>
    <w:rsid w:val="006F267C"/>
    <w:pPr>
      <w:spacing w:after="0"/>
      <w:ind w:left="960"/>
      <w:jc w:val="left"/>
    </w:pPr>
    <w:rPr>
      <w:sz w:val="18"/>
      <w:szCs w:val="18"/>
    </w:rPr>
  </w:style>
  <w:style w:type="paragraph" w:styleId="61">
    <w:name w:val="toc 6"/>
    <w:basedOn w:val="a4"/>
    <w:next w:val="a4"/>
    <w:autoRedefine/>
    <w:semiHidden/>
    <w:rsid w:val="006F267C"/>
    <w:pPr>
      <w:spacing w:after="0"/>
      <w:ind w:left="1200"/>
      <w:jc w:val="left"/>
    </w:pPr>
    <w:rPr>
      <w:sz w:val="18"/>
      <w:szCs w:val="18"/>
    </w:rPr>
  </w:style>
  <w:style w:type="paragraph" w:styleId="71">
    <w:name w:val="toc 7"/>
    <w:basedOn w:val="a4"/>
    <w:next w:val="a4"/>
    <w:autoRedefine/>
    <w:semiHidden/>
    <w:rsid w:val="006F267C"/>
    <w:pPr>
      <w:spacing w:after="0"/>
      <w:ind w:left="1440"/>
      <w:jc w:val="left"/>
    </w:pPr>
    <w:rPr>
      <w:sz w:val="18"/>
      <w:szCs w:val="18"/>
    </w:rPr>
  </w:style>
  <w:style w:type="paragraph" w:styleId="81">
    <w:name w:val="toc 8"/>
    <w:basedOn w:val="a4"/>
    <w:next w:val="a4"/>
    <w:autoRedefine/>
    <w:semiHidden/>
    <w:rsid w:val="006F267C"/>
    <w:pPr>
      <w:spacing w:after="0"/>
      <w:ind w:left="1680"/>
      <w:jc w:val="left"/>
    </w:pPr>
    <w:rPr>
      <w:sz w:val="18"/>
      <w:szCs w:val="18"/>
    </w:rPr>
  </w:style>
  <w:style w:type="paragraph" w:styleId="91">
    <w:name w:val="toc 9"/>
    <w:basedOn w:val="a4"/>
    <w:next w:val="a4"/>
    <w:autoRedefine/>
    <w:semiHidden/>
    <w:rsid w:val="006F267C"/>
    <w:pPr>
      <w:spacing w:after="0"/>
      <w:ind w:left="1920"/>
      <w:jc w:val="left"/>
    </w:pPr>
    <w:rPr>
      <w:sz w:val="18"/>
      <w:szCs w:val="18"/>
    </w:rPr>
  </w:style>
  <w:style w:type="paragraph" w:customStyle="1" w:styleId="10">
    <w:name w:val="Стиль1"/>
    <w:basedOn w:val="a4"/>
    <w:rsid w:val="006F267C"/>
    <w:pPr>
      <w:keepNext/>
      <w:keepLines/>
      <w:widowControl w:val="0"/>
      <w:numPr>
        <w:numId w:val="13"/>
      </w:numPr>
      <w:suppressLineNumbers/>
      <w:suppressAutoHyphens/>
      <w:jc w:val="left"/>
    </w:pPr>
    <w:rPr>
      <w:b/>
      <w:bCs/>
      <w:sz w:val="28"/>
      <w:szCs w:val="28"/>
    </w:rPr>
  </w:style>
  <w:style w:type="paragraph" w:customStyle="1" w:styleId="2-1">
    <w:name w:val="содержание2-1"/>
    <w:basedOn w:val="33"/>
    <w:next w:val="a4"/>
    <w:rsid w:val="006F267C"/>
  </w:style>
  <w:style w:type="paragraph" w:customStyle="1" w:styleId="210">
    <w:name w:val="Заголовок 2.1"/>
    <w:basedOn w:val="11"/>
    <w:rsid w:val="006F267C"/>
    <w:pPr>
      <w:keepLines/>
      <w:widowControl w:val="0"/>
      <w:suppressLineNumbers/>
      <w:suppressAutoHyphens/>
    </w:pPr>
    <w:rPr>
      <w:caps/>
    </w:rPr>
  </w:style>
  <w:style w:type="paragraph" w:customStyle="1" w:styleId="23">
    <w:name w:val="Стиль2"/>
    <w:basedOn w:val="2"/>
    <w:rsid w:val="006F267C"/>
    <w:pPr>
      <w:keepNext/>
      <w:keepLines/>
      <w:widowControl w:val="0"/>
      <w:numPr>
        <w:ilvl w:val="1"/>
        <w:numId w:val="13"/>
      </w:numPr>
      <w:suppressLineNumbers/>
      <w:tabs>
        <w:tab w:val="num" w:pos="1492"/>
      </w:tabs>
      <w:suppressAutoHyphens/>
    </w:pPr>
    <w:rPr>
      <w:b/>
      <w:bCs/>
    </w:rPr>
  </w:style>
  <w:style w:type="paragraph" w:customStyle="1" w:styleId="32">
    <w:name w:val="Стиль3"/>
    <w:basedOn w:val="28"/>
    <w:rsid w:val="006F267C"/>
    <w:pPr>
      <w:widowControl w:val="0"/>
      <w:numPr>
        <w:ilvl w:val="2"/>
        <w:numId w:val="13"/>
      </w:numPr>
      <w:adjustRightInd w:val="0"/>
      <w:spacing w:after="0" w:line="240" w:lineRule="auto"/>
      <w:textAlignment w:val="baseline"/>
    </w:pPr>
  </w:style>
  <w:style w:type="paragraph" w:customStyle="1" w:styleId="2-11">
    <w:name w:val="содержание2-11"/>
    <w:basedOn w:val="a4"/>
    <w:rsid w:val="006F267C"/>
  </w:style>
  <w:style w:type="character" w:customStyle="1" w:styleId="14">
    <w:name w:val="Знак Знак1"/>
    <w:aliases w:val="Основной текст Знак1, Знак Знак1,Основной текст Знак Знак Знак,Основной текст Знак Знак1,Знак Знак Знак1,Знак Знак Знак Знак,Основной текст Знак Знак Знак1,Основной текст Знак2,Знак Знак2,Знак Знак Знак Знак Знак Знак1,Знак Знак31"/>
    <w:rsid w:val="006F267C"/>
    <w:rPr>
      <w:sz w:val="24"/>
      <w:szCs w:val="24"/>
      <w:lang w:val="ru-RU" w:eastAsia="ru-RU"/>
    </w:rPr>
  </w:style>
  <w:style w:type="character" w:customStyle="1" w:styleId="3d">
    <w:name w:val="Стиль3 Знак"/>
    <w:basedOn w:val="14"/>
    <w:rsid w:val="006F267C"/>
    <w:rPr>
      <w:sz w:val="24"/>
      <w:szCs w:val="24"/>
      <w:lang w:val="ru-RU" w:eastAsia="ru-RU"/>
    </w:rPr>
  </w:style>
  <w:style w:type="paragraph" w:customStyle="1" w:styleId="46">
    <w:name w:val="Стиль4"/>
    <w:basedOn w:val="24"/>
    <w:next w:val="a4"/>
    <w:rsid w:val="006F267C"/>
    <w:pPr>
      <w:keepLines/>
      <w:widowControl w:val="0"/>
      <w:suppressLineNumbers/>
      <w:suppressAutoHyphens/>
      <w:ind w:firstLine="567"/>
    </w:pPr>
  </w:style>
  <w:style w:type="paragraph" w:customStyle="1" w:styleId="afffb">
    <w:name w:val="Таблица заголовок"/>
    <w:basedOn w:val="a4"/>
    <w:rsid w:val="006F267C"/>
    <w:pPr>
      <w:spacing w:before="120" w:after="120" w:line="360" w:lineRule="auto"/>
      <w:jc w:val="right"/>
    </w:pPr>
    <w:rPr>
      <w:b/>
      <w:bCs/>
      <w:sz w:val="28"/>
      <w:szCs w:val="28"/>
    </w:rPr>
  </w:style>
  <w:style w:type="paragraph" w:customStyle="1" w:styleId="afffc">
    <w:name w:val="текст таблицы"/>
    <w:basedOn w:val="a4"/>
    <w:rsid w:val="006F267C"/>
    <w:pPr>
      <w:spacing w:before="120" w:after="0"/>
      <w:ind w:right="-102"/>
      <w:jc w:val="left"/>
    </w:pPr>
  </w:style>
  <w:style w:type="paragraph" w:customStyle="1" w:styleId="afffd">
    <w:name w:val="Пункт Знак"/>
    <w:basedOn w:val="a4"/>
    <w:rsid w:val="006F267C"/>
    <w:pPr>
      <w:tabs>
        <w:tab w:val="num" w:pos="1134"/>
        <w:tab w:val="left" w:pos="1701"/>
      </w:tabs>
      <w:snapToGrid w:val="0"/>
      <w:spacing w:after="0" w:line="360" w:lineRule="auto"/>
      <w:ind w:left="1134" w:hanging="567"/>
    </w:pPr>
    <w:rPr>
      <w:sz w:val="28"/>
      <w:szCs w:val="28"/>
    </w:rPr>
  </w:style>
  <w:style w:type="paragraph" w:customStyle="1" w:styleId="afffe">
    <w:name w:val="a"/>
    <w:basedOn w:val="a4"/>
    <w:rsid w:val="006F267C"/>
    <w:pPr>
      <w:snapToGrid w:val="0"/>
      <w:spacing w:after="0" w:line="360" w:lineRule="auto"/>
      <w:ind w:left="1134" w:hanging="567"/>
    </w:pPr>
    <w:rPr>
      <w:sz w:val="28"/>
      <w:szCs w:val="28"/>
    </w:rPr>
  </w:style>
  <w:style w:type="paragraph" w:customStyle="1" w:styleId="affff">
    <w:name w:val="Словарная статья"/>
    <w:basedOn w:val="a4"/>
    <w:next w:val="a4"/>
    <w:qFormat/>
    <w:rsid w:val="006F267C"/>
    <w:pPr>
      <w:autoSpaceDE w:val="0"/>
      <w:autoSpaceDN w:val="0"/>
      <w:adjustRightInd w:val="0"/>
      <w:spacing w:after="0"/>
      <w:ind w:right="118"/>
    </w:pPr>
    <w:rPr>
      <w:rFonts w:ascii="Arial" w:hAnsi="Arial" w:cs="Arial"/>
      <w:sz w:val="20"/>
      <w:szCs w:val="20"/>
    </w:rPr>
  </w:style>
  <w:style w:type="paragraph" w:customStyle="1" w:styleId="affff0">
    <w:name w:val="Комментарий пользователя"/>
    <w:basedOn w:val="a4"/>
    <w:next w:val="a4"/>
    <w:rsid w:val="006F267C"/>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6F267C"/>
    <w:rPr>
      <w:sz w:val="24"/>
      <w:szCs w:val="24"/>
      <w:lang w:val="ru-RU" w:eastAsia="ru-RU"/>
    </w:rPr>
  </w:style>
  <w:style w:type="paragraph" w:styleId="affff1">
    <w:name w:val="Balloon Text"/>
    <w:basedOn w:val="a4"/>
    <w:link w:val="affff2"/>
    <w:semiHidden/>
    <w:rsid w:val="006F267C"/>
    <w:rPr>
      <w:rFonts w:ascii="Tahoma" w:hAnsi="Tahoma"/>
      <w:sz w:val="16"/>
      <w:szCs w:val="16"/>
    </w:rPr>
  </w:style>
  <w:style w:type="character" w:customStyle="1" w:styleId="labelbodytext1">
    <w:name w:val="label_body_text_1"/>
    <w:basedOn w:val="a5"/>
    <w:rsid w:val="006F267C"/>
  </w:style>
  <w:style w:type="paragraph" w:customStyle="1" w:styleId="1DocumentHeader1">
    <w:name w:val="Заголовок 1.Document Header1"/>
    <w:basedOn w:val="a4"/>
    <w:next w:val="a4"/>
    <w:rsid w:val="006F267C"/>
    <w:pPr>
      <w:keepNext/>
      <w:spacing w:before="240"/>
      <w:jc w:val="center"/>
      <w:outlineLvl w:val="0"/>
    </w:pPr>
    <w:rPr>
      <w:kern w:val="28"/>
      <w:sz w:val="36"/>
      <w:szCs w:val="36"/>
    </w:rPr>
  </w:style>
  <w:style w:type="paragraph" w:customStyle="1" w:styleId="ConsPlusNormal">
    <w:name w:val="ConsPlusNormal"/>
    <w:link w:val="ConsPlusNormal0"/>
    <w:rsid w:val="006F267C"/>
    <w:pPr>
      <w:widowControl w:val="0"/>
      <w:autoSpaceDE w:val="0"/>
      <w:autoSpaceDN w:val="0"/>
      <w:adjustRightInd w:val="0"/>
      <w:ind w:firstLine="720"/>
    </w:pPr>
    <w:rPr>
      <w:rFonts w:ascii="Arial" w:hAnsi="Arial" w:cs="Arial"/>
    </w:rPr>
  </w:style>
  <w:style w:type="character" w:customStyle="1" w:styleId="111">
    <w:name w:val="Знак Знак11"/>
    <w:rsid w:val="006F267C"/>
    <w:rPr>
      <w:sz w:val="24"/>
      <w:szCs w:val="24"/>
      <w:lang w:val="ru-RU" w:eastAsia="ru-RU"/>
    </w:rPr>
  </w:style>
  <w:style w:type="character" w:styleId="affff3">
    <w:name w:val="annotation reference"/>
    <w:semiHidden/>
    <w:rsid w:val="006F267C"/>
    <w:rPr>
      <w:sz w:val="16"/>
      <w:szCs w:val="16"/>
    </w:rPr>
  </w:style>
  <w:style w:type="paragraph" w:styleId="affff4">
    <w:name w:val="annotation text"/>
    <w:basedOn w:val="a4"/>
    <w:link w:val="affff5"/>
    <w:semiHidden/>
    <w:rsid w:val="006F267C"/>
    <w:rPr>
      <w:sz w:val="20"/>
      <w:szCs w:val="20"/>
    </w:rPr>
  </w:style>
  <w:style w:type="paragraph" w:styleId="affff6">
    <w:name w:val="annotation subject"/>
    <w:basedOn w:val="affff4"/>
    <w:next w:val="affff4"/>
    <w:link w:val="affff7"/>
    <w:semiHidden/>
    <w:rsid w:val="006F267C"/>
    <w:rPr>
      <w:b/>
      <w:bCs/>
    </w:rPr>
  </w:style>
  <w:style w:type="paragraph" w:customStyle="1" w:styleId="200">
    <w:name w:val="20"/>
    <w:basedOn w:val="a4"/>
    <w:rsid w:val="006F267C"/>
    <w:pPr>
      <w:spacing w:before="104" w:after="104"/>
      <w:ind w:left="104" w:right="104"/>
      <w:jc w:val="left"/>
    </w:pPr>
  </w:style>
  <w:style w:type="character" w:customStyle="1" w:styleId="15">
    <w:name w:val="Заголовок 1 Знак"/>
    <w:aliases w:val="Document Header1 Знак,Заголовок 1 Знак Знак Знак Знак Знак Знак Знак Знак Знак Знак,H1 Знак,Заголовок 1 Знак Знак Знак Знак Знак Знак Знак Знак Знак Знак Знак Знак Знак,Заголовок 1 Знак2 Знак Знак,Заголовок 1 Знак1 Знак Знак Знак"/>
    <w:rsid w:val="006F267C"/>
    <w:rPr>
      <w:b/>
      <w:bCs/>
      <w:kern w:val="28"/>
      <w:sz w:val="36"/>
      <w:szCs w:val="36"/>
      <w:lang w:val="ru-RU" w:eastAsia="ru-RU"/>
    </w:rPr>
  </w:style>
  <w:style w:type="paragraph" w:customStyle="1" w:styleId="affff8">
    <w:name w:val="Пункт"/>
    <w:basedOn w:val="a4"/>
    <w:rsid w:val="006F267C"/>
    <w:pPr>
      <w:tabs>
        <w:tab w:val="num" w:pos="1980"/>
      </w:tabs>
      <w:spacing w:after="0"/>
      <w:ind w:left="1404" w:hanging="504"/>
    </w:pPr>
  </w:style>
  <w:style w:type="paragraph" w:customStyle="1" w:styleId="affff9">
    <w:name w:val="Подпункт"/>
    <w:basedOn w:val="affff8"/>
    <w:rsid w:val="006F267C"/>
    <w:pPr>
      <w:tabs>
        <w:tab w:val="clear" w:pos="1980"/>
        <w:tab w:val="num" w:pos="2520"/>
      </w:tabs>
      <w:ind w:left="1728" w:hanging="648"/>
    </w:pPr>
  </w:style>
  <w:style w:type="paragraph" w:styleId="affffa">
    <w:name w:val="Document Map"/>
    <w:basedOn w:val="a4"/>
    <w:link w:val="affffb"/>
    <w:semiHidden/>
    <w:rsid w:val="006F267C"/>
    <w:pPr>
      <w:shd w:val="clear" w:color="auto" w:fill="000080"/>
    </w:pPr>
    <w:rPr>
      <w:rFonts w:ascii="Tahoma" w:hAnsi="Tahoma"/>
      <w:sz w:val="20"/>
      <w:szCs w:val="20"/>
    </w:rPr>
  </w:style>
  <w:style w:type="paragraph" w:customStyle="1" w:styleId="affffc">
    <w:name w:val="Таблица шапка"/>
    <w:basedOn w:val="a4"/>
    <w:rsid w:val="006F267C"/>
    <w:pPr>
      <w:keepNext/>
      <w:spacing w:before="40" w:after="40"/>
      <w:ind w:left="57" w:right="57"/>
      <w:jc w:val="left"/>
    </w:pPr>
    <w:rPr>
      <w:sz w:val="18"/>
      <w:szCs w:val="18"/>
    </w:rPr>
  </w:style>
  <w:style w:type="paragraph" w:customStyle="1" w:styleId="affffd">
    <w:name w:val="Таблица текст"/>
    <w:basedOn w:val="a4"/>
    <w:rsid w:val="006F267C"/>
    <w:pPr>
      <w:spacing w:before="40" w:after="40"/>
      <w:ind w:left="57" w:right="57"/>
      <w:jc w:val="left"/>
    </w:pPr>
    <w:rPr>
      <w:sz w:val="22"/>
      <w:szCs w:val="22"/>
    </w:rPr>
  </w:style>
  <w:style w:type="paragraph" w:customStyle="1" w:styleId="a1">
    <w:name w:val="пункт"/>
    <w:basedOn w:val="a4"/>
    <w:rsid w:val="006F267C"/>
    <w:pPr>
      <w:numPr>
        <w:ilvl w:val="2"/>
        <w:numId w:val="14"/>
      </w:numPr>
      <w:spacing w:before="60"/>
      <w:jc w:val="left"/>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6F267C"/>
    <w:pPr>
      <w:spacing w:before="100" w:beforeAutospacing="1" w:after="100" w:afterAutospacing="1"/>
      <w:jc w:val="left"/>
    </w:pPr>
    <w:rPr>
      <w:rFonts w:ascii="Tahoma" w:hAnsi="Tahoma"/>
      <w:sz w:val="20"/>
      <w:szCs w:val="20"/>
      <w:lang w:val="en-US" w:eastAsia="en-US"/>
    </w:rPr>
  </w:style>
  <w:style w:type="paragraph" w:customStyle="1" w:styleId="1CharChar">
    <w:name w:val="1 Знак Char Знак Char Знак"/>
    <w:basedOn w:val="a4"/>
    <w:rsid w:val="006F267C"/>
    <w:pPr>
      <w:spacing w:after="160" w:line="240" w:lineRule="exact"/>
      <w:jc w:val="left"/>
    </w:pPr>
    <w:rPr>
      <w:rFonts w:eastAsia="Calibri"/>
      <w:sz w:val="20"/>
      <w:szCs w:val="20"/>
      <w:lang w:eastAsia="zh-CN"/>
    </w:rPr>
  </w:style>
  <w:style w:type="paragraph" w:customStyle="1" w:styleId="ConsPlusNonformat">
    <w:name w:val="ConsPlusNonformat"/>
    <w:qFormat/>
    <w:rsid w:val="006F267C"/>
    <w:pPr>
      <w:widowControl w:val="0"/>
      <w:autoSpaceDE w:val="0"/>
      <w:autoSpaceDN w:val="0"/>
      <w:adjustRightInd w:val="0"/>
    </w:pPr>
    <w:rPr>
      <w:rFonts w:ascii="Courier New" w:hAnsi="Courier New" w:cs="Courier New"/>
    </w:rPr>
  </w:style>
  <w:style w:type="character" w:customStyle="1" w:styleId="affffe">
    <w:name w:val="Гипертекстовая ссылка"/>
    <w:uiPriority w:val="99"/>
    <w:rsid w:val="006F267C"/>
    <w:rPr>
      <w:color w:val="008000"/>
      <w:sz w:val="20"/>
      <w:szCs w:val="20"/>
      <w:u w:val="single"/>
    </w:rPr>
  </w:style>
  <w:style w:type="paragraph" w:customStyle="1" w:styleId="afffff">
    <w:name w:val="Стиль"/>
    <w:rsid w:val="006F267C"/>
    <w:pPr>
      <w:widowControl w:val="0"/>
      <w:autoSpaceDE w:val="0"/>
      <w:autoSpaceDN w:val="0"/>
      <w:adjustRightInd w:val="0"/>
    </w:pPr>
    <w:rPr>
      <w:rFonts w:ascii="Arial" w:hAnsi="Arial" w:cs="Arial"/>
      <w:sz w:val="24"/>
      <w:szCs w:val="24"/>
    </w:rPr>
  </w:style>
  <w:style w:type="paragraph" w:customStyle="1" w:styleId="afffff0">
    <w:name w:val="Знак"/>
    <w:basedOn w:val="a4"/>
    <w:rsid w:val="006F267C"/>
    <w:pPr>
      <w:spacing w:after="160" w:line="240" w:lineRule="exact"/>
      <w:jc w:val="left"/>
    </w:pPr>
    <w:rPr>
      <w:rFonts w:eastAsia="Calibri"/>
      <w:sz w:val="20"/>
      <w:szCs w:val="20"/>
      <w:lang w:eastAsia="zh-CN"/>
    </w:rPr>
  </w:style>
  <w:style w:type="paragraph" w:customStyle="1" w:styleId="BodyText21">
    <w:name w:val="Body Text 21"/>
    <w:basedOn w:val="a4"/>
    <w:rsid w:val="000B7FA7"/>
    <w:pPr>
      <w:widowControl w:val="0"/>
      <w:autoSpaceDE w:val="0"/>
      <w:autoSpaceDN w:val="0"/>
      <w:spacing w:after="0"/>
    </w:pPr>
  </w:style>
  <w:style w:type="table" w:styleId="afffff1">
    <w:name w:val="Table Grid"/>
    <w:basedOn w:val="a6"/>
    <w:uiPriority w:val="59"/>
    <w:rsid w:val="000B7FA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4"/>
    <w:rsid w:val="000415A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64">
    <w:name w:val="xl64"/>
    <w:basedOn w:val="a4"/>
    <w:rsid w:val="000415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5">
    <w:name w:val="xl65"/>
    <w:basedOn w:val="a4"/>
    <w:rsid w:val="000415A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66">
    <w:name w:val="xl66"/>
    <w:basedOn w:val="a4"/>
    <w:rsid w:val="000415A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67">
    <w:name w:val="xl67"/>
    <w:basedOn w:val="a4"/>
    <w:rsid w:val="000415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68">
    <w:name w:val="xl68"/>
    <w:basedOn w:val="a4"/>
    <w:rsid w:val="000415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69">
    <w:name w:val="xl69"/>
    <w:basedOn w:val="a4"/>
    <w:rsid w:val="000415A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70">
    <w:name w:val="xl70"/>
    <w:basedOn w:val="a4"/>
    <w:rsid w:val="000415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1">
    <w:name w:val="xl71"/>
    <w:basedOn w:val="a4"/>
    <w:rsid w:val="000415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rsid w:val="000415A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73">
    <w:name w:val="xl73"/>
    <w:basedOn w:val="a4"/>
    <w:rsid w:val="000415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CharCharCharChar">
    <w:name w:val="Char Char Знак Знак Char Char"/>
    <w:basedOn w:val="a4"/>
    <w:rsid w:val="005727BF"/>
    <w:pPr>
      <w:spacing w:after="160"/>
      <w:jc w:val="left"/>
    </w:pPr>
    <w:rPr>
      <w:rFonts w:ascii="Arial" w:hAnsi="Arial"/>
      <w:b/>
      <w:color w:val="FFFFFF"/>
      <w:sz w:val="32"/>
      <w:szCs w:val="20"/>
      <w:lang w:val="en-US" w:eastAsia="en-US"/>
    </w:rPr>
  </w:style>
  <w:style w:type="character" w:customStyle="1" w:styleId="ConsPlusNormal0">
    <w:name w:val="ConsPlusNormal Знак"/>
    <w:link w:val="ConsPlusNormal"/>
    <w:locked/>
    <w:rsid w:val="006567E1"/>
    <w:rPr>
      <w:rFonts w:ascii="Arial" w:hAnsi="Arial" w:cs="Arial"/>
      <w:lang w:val="ru-RU" w:eastAsia="ru-RU" w:bidi="ar-SA"/>
    </w:rPr>
  </w:style>
  <w:style w:type="paragraph" w:customStyle="1" w:styleId="16">
    <w:name w:val="Знак1"/>
    <w:basedOn w:val="a4"/>
    <w:next w:val="24"/>
    <w:autoRedefine/>
    <w:rsid w:val="006567E1"/>
    <w:pPr>
      <w:widowControl w:val="0"/>
      <w:autoSpaceDE w:val="0"/>
      <w:autoSpaceDN w:val="0"/>
      <w:spacing w:after="160" w:line="240" w:lineRule="exact"/>
      <w:jc w:val="left"/>
    </w:pPr>
    <w:rPr>
      <w:sz w:val="20"/>
      <w:szCs w:val="20"/>
      <w:lang w:val="en-US" w:eastAsia="en-US"/>
    </w:rPr>
  </w:style>
  <w:style w:type="paragraph" w:customStyle="1" w:styleId="211">
    <w:name w:val="Основной текст 21"/>
    <w:basedOn w:val="a4"/>
    <w:rsid w:val="00297206"/>
    <w:pPr>
      <w:spacing w:after="0"/>
      <w:ind w:firstLine="851"/>
    </w:pPr>
    <w:rPr>
      <w:szCs w:val="20"/>
    </w:rPr>
  </w:style>
  <w:style w:type="character" w:customStyle="1" w:styleId="afa">
    <w:name w:val="Текст сноски Знак"/>
    <w:link w:val="af9"/>
    <w:rsid w:val="002A5062"/>
    <w:rPr>
      <w:lang w:val="ru-RU" w:eastAsia="ru-RU" w:bidi="ar-SA"/>
    </w:rPr>
  </w:style>
  <w:style w:type="paragraph" w:customStyle="1" w:styleId="ConsPlusTitle">
    <w:name w:val="ConsPlusTitle"/>
    <w:rsid w:val="0087150F"/>
    <w:pPr>
      <w:widowControl w:val="0"/>
      <w:snapToGrid w:val="0"/>
    </w:pPr>
    <w:rPr>
      <w:rFonts w:ascii="Arial" w:hAnsi="Arial"/>
      <w:b/>
    </w:rPr>
  </w:style>
  <w:style w:type="paragraph" w:customStyle="1" w:styleId="-">
    <w:name w:val="Контракт-раздел"/>
    <w:basedOn w:val="a4"/>
    <w:next w:val="-0"/>
    <w:rsid w:val="00B768B4"/>
    <w:pPr>
      <w:keepNext/>
      <w:numPr>
        <w:numId w:val="15"/>
      </w:numPr>
      <w:tabs>
        <w:tab w:val="left" w:pos="540"/>
      </w:tabs>
      <w:suppressAutoHyphens/>
      <w:spacing w:before="360" w:after="120"/>
      <w:jc w:val="center"/>
      <w:outlineLvl w:val="3"/>
    </w:pPr>
    <w:rPr>
      <w:b/>
      <w:bCs/>
      <w:caps/>
      <w:smallCaps/>
    </w:rPr>
  </w:style>
  <w:style w:type="paragraph" w:customStyle="1" w:styleId="-0">
    <w:name w:val="Контракт-пункт"/>
    <w:basedOn w:val="a4"/>
    <w:rsid w:val="00B768B4"/>
    <w:pPr>
      <w:numPr>
        <w:ilvl w:val="1"/>
        <w:numId w:val="15"/>
      </w:numPr>
      <w:spacing w:after="0"/>
    </w:pPr>
  </w:style>
  <w:style w:type="paragraph" w:customStyle="1" w:styleId="-1">
    <w:name w:val="Контракт-подпункт"/>
    <w:basedOn w:val="a4"/>
    <w:rsid w:val="00B768B4"/>
    <w:pPr>
      <w:numPr>
        <w:ilvl w:val="2"/>
        <w:numId w:val="15"/>
      </w:numPr>
      <w:spacing w:after="0"/>
    </w:pPr>
  </w:style>
  <w:style w:type="paragraph" w:customStyle="1" w:styleId="-2">
    <w:name w:val="Контракт-подподпункт"/>
    <w:basedOn w:val="a4"/>
    <w:rsid w:val="00B768B4"/>
    <w:pPr>
      <w:numPr>
        <w:ilvl w:val="3"/>
        <w:numId w:val="15"/>
      </w:numPr>
      <w:spacing w:after="0"/>
    </w:pPr>
  </w:style>
  <w:style w:type="paragraph" w:customStyle="1" w:styleId="3f">
    <w:name w:val="Знак Знак Знак3 Знак"/>
    <w:basedOn w:val="a4"/>
    <w:rsid w:val="003173F9"/>
    <w:pPr>
      <w:tabs>
        <w:tab w:val="num" w:pos="360"/>
      </w:tabs>
      <w:spacing w:after="160" w:line="240" w:lineRule="exact"/>
      <w:jc w:val="left"/>
    </w:pPr>
    <w:rPr>
      <w:rFonts w:ascii="Verdana" w:hAnsi="Verdana" w:cs="Verdana"/>
      <w:sz w:val="20"/>
      <w:szCs w:val="20"/>
      <w:lang w:val="en-US" w:eastAsia="en-US"/>
    </w:rPr>
  </w:style>
  <w:style w:type="character" w:customStyle="1" w:styleId="ad">
    <w:name w:val="Подзаголовок Знак"/>
    <w:link w:val="ac"/>
    <w:locked/>
    <w:rsid w:val="009F1BD5"/>
    <w:rPr>
      <w:rFonts w:ascii="Arial" w:hAnsi="Arial" w:cs="Arial"/>
      <w:sz w:val="24"/>
      <w:szCs w:val="24"/>
      <w:lang w:val="ru-RU" w:eastAsia="ru-RU" w:bidi="ar-SA"/>
    </w:rPr>
  </w:style>
  <w:style w:type="character" w:customStyle="1" w:styleId="label">
    <w:name w:val="label"/>
    <w:basedOn w:val="a5"/>
    <w:rsid w:val="00314398"/>
  </w:style>
  <w:style w:type="paragraph" w:customStyle="1" w:styleId="CharCharCharChar0">
    <w:name w:val="Char Char Знак Знак Char Char"/>
    <w:basedOn w:val="a4"/>
    <w:rsid w:val="009614EC"/>
    <w:pPr>
      <w:spacing w:after="160"/>
      <w:jc w:val="left"/>
    </w:pPr>
    <w:rPr>
      <w:rFonts w:ascii="Arial" w:hAnsi="Arial" w:cs="Arial"/>
      <w:b/>
      <w:bCs/>
      <w:color w:val="FFFFFF"/>
      <w:sz w:val="32"/>
      <w:szCs w:val="32"/>
      <w:lang w:val="en-US" w:eastAsia="en-US"/>
    </w:rPr>
  </w:style>
  <w:style w:type="paragraph" w:customStyle="1" w:styleId="afffff2">
    <w:name w:val="Содержимое таблицы"/>
    <w:basedOn w:val="a4"/>
    <w:rsid w:val="003E2F15"/>
    <w:pPr>
      <w:widowControl w:val="0"/>
      <w:suppressLineNumbers/>
      <w:suppressAutoHyphens/>
      <w:spacing w:after="0"/>
      <w:jc w:val="left"/>
    </w:pPr>
    <w:rPr>
      <w:rFonts w:ascii="Arial" w:hAnsi="Arial" w:cs="Arial"/>
      <w:kern w:val="1"/>
      <w:sz w:val="20"/>
      <w:szCs w:val="20"/>
    </w:rPr>
  </w:style>
  <w:style w:type="paragraph" w:styleId="afffff3">
    <w:name w:val="caption"/>
    <w:basedOn w:val="a4"/>
    <w:qFormat/>
    <w:rsid w:val="003D7C75"/>
    <w:pPr>
      <w:spacing w:after="0"/>
      <w:jc w:val="center"/>
    </w:pPr>
    <w:rPr>
      <w:szCs w:val="20"/>
    </w:rPr>
  </w:style>
  <w:style w:type="paragraph" w:customStyle="1" w:styleId="02statia2">
    <w:name w:val="02statia2"/>
    <w:basedOn w:val="a4"/>
    <w:rsid w:val="00801F30"/>
    <w:pPr>
      <w:spacing w:before="120" w:after="0" w:line="320" w:lineRule="atLeast"/>
      <w:ind w:left="2020" w:hanging="880"/>
    </w:pPr>
    <w:rPr>
      <w:rFonts w:ascii="GaramondNarrowC" w:hAnsi="GaramondNarrowC"/>
      <w:color w:val="000000"/>
      <w:sz w:val="21"/>
      <w:szCs w:val="21"/>
    </w:rPr>
  </w:style>
  <w:style w:type="paragraph" w:styleId="afffff4">
    <w:name w:val="List Paragraph"/>
    <w:basedOn w:val="a4"/>
    <w:uiPriority w:val="34"/>
    <w:qFormat/>
    <w:rsid w:val="00EE4837"/>
    <w:pPr>
      <w:spacing w:after="0"/>
      <w:ind w:left="720"/>
      <w:contextualSpacing/>
      <w:jc w:val="left"/>
    </w:pPr>
  </w:style>
  <w:style w:type="paragraph" w:customStyle="1" w:styleId="212">
    <w:name w:val="Основной текст 21"/>
    <w:basedOn w:val="a4"/>
    <w:link w:val="213"/>
    <w:qFormat/>
    <w:rsid w:val="0019250E"/>
    <w:pPr>
      <w:tabs>
        <w:tab w:val="left" w:pos="720"/>
      </w:tabs>
      <w:spacing w:after="0" w:line="240" w:lineRule="atLeast"/>
      <w:ind w:firstLine="720"/>
    </w:pPr>
    <w:rPr>
      <w:szCs w:val="20"/>
    </w:rPr>
  </w:style>
  <w:style w:type="paragraph" w:customStyle="1" w:styleId="afffff5">
    <w:name w:val="Пункт б/н"/>
    <w:basedOn w:val="a4"/>
    <w:semiHidden/>
    <w:rsid w:val="0019250E"/>
    <w:pPr>
      <w:tabs>
        <w:tab w:val="left" w:pos="1134"/>
      </w:tabs>
      <w:spacing w:after="0"/>
      <w:ind w:firstLine="567"/>
    </w:pPr>
  </w:style>
  <w:style w:type="paragraph" w:customStyle="1" w:styleId="afffff6">
    <w:name w:val="Подподпункт"/>
    <w:basedOn w:val="a4"/>
    <w:rsid w:val="001606C7"/>
    <w:pPr>
      <w:tabs>
        <w:tab w:val="num" w:pos="1701"/>
      </w:tabs>
      <w:spacing w:after="0"/>
      <w:ind w:left="1701" w:hanging="567"/>
    </w:pPr>
  </w:style>
  <w:style w:type="character" w:customStyle="1" w:styleId="29">
    <w:name w:val="Основной текст с отступом 2 Знак"/>
    <w:aliases w:val="Знак Знак3, Знак Знак Знак"/>
    <w:link w:val="28"/>
    <w:rsid w:val="002D1A54"/>
    <w:rPr>
      <w:sz w:val="24"/>
      <w:szCs w:val="24"/>
    </w:rPr>
  </w:style>
  <w:style w:type="numbering" w:styleId="111111">
    <w:name w:val="Outline List 2"/>
    <w:basedOn w:val="a7"/>
    <w:rsid w:val="002D1A54"/>
    <w:pPr>
      <w:numPr>
        <w:numId w:val="19"/>
      </w:numPr>
    </w:pPr>
  </w:style>
  <w:style w:type="numbering" w:styleId="1ai">
    <w:name w:val="Outline List 1"/>
    <w:basedOn w:val="a7"/>
    <w:rsid w:val="002D1A54"/>
    <w:pPr>
      <w:numPr>
        <w:numId w:val="20"/>
      </w:numPr>
    </w:pPr>
  </w:style>
  <w:style w:type="table" w:styleId="-10">
    <w:name w:val="Table Web 1"/>
    <w:basedOn w:val="a6"/>
    <w:rsid w:val="002D1A54"/>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6"/>
    <w:rsid w:val="002D1A54"/>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rsid w:val="002D1A54"/>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7">
    <w:name w:val="Table Elegant"/>
    <w:basedOn w:val="a6"/>
    <w:rsid w:val="002D1A54"/>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7">
    <w:name w:val="Table Subtle 1"/>
    <w:basedOn w:val="a6"/>
    <w:rsid w:val="002D1A54"/>
    <w:pPr>
      <w:spacing w:after="6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6"/>
    <w:rsid w:val="002D1A54"/>
    <w:pPr>
      <w:spacing w:after="6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Classic 1"/>
    <w:basedOn w:val="a6"/>
    <w:rsid w:val="002D1A54"/>
    <w:pPr>
      <w:spacing w:after="6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6"/>
    <w:rsid w:val="002D1A54"/>
    <w:pPr>
      <w:spacing w:after="6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0">
    <w:name w:val="Table Classic 3"/>
    <w:basedOn w:val="a6"/>
    <w:rsid w:val="002D1A54"/>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6"/>
    <w:rsid w:val="002D1A54"/>
    <w:pPr>
      <w:spacing w:after="6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9">
    <w:name w:val="Table 3D effects 1"/>
    <w:basedOn w:val="a6"/>
    <w:rsid w:val="002D1A54"/>
    <w:pPr>
      <w:spacing w:after="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rsid w:val="002D1A54"/>
    <w:pPr>
      <w:spacing w:after="6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6"/>
    <w:rsid w:val="002D1A54"/>
    <w:pPr>
      <w:spacing w:after="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Simple 1"/>
    <w:basedOn w:val="a6"/>
    <w:rsid w:val="002D1A54"/>
    <w:pPr>
      <w:spacing w:after="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6"/>
    <w:rsid w:val="002D1A54"/>
    <w:pPr>
      <w:spacing w:after="6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6"/>
    <w:rsid w:val="002D1A54"/>
    <w:pPr>
      <w:spacing w:after="6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Grid 1"/>
    <w:basedOn w:val="a6"/>
    <w:rsid w:val="002D1A54"/>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6"/>
    <w:rsid w:val="002D1A54"/>
    <w:pPr>
      <w:spacing w:after="6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6"/>
    <w:rsid w:val="002D1A54"/>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6"/>
    <w:rsid w:val="002D1A54"/>
    <w:pPr>
      <w:spacing w:after="6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rsid w:val="002D1A54"/>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rsid w:val="002D1A54"/>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rsid w:val="002D1A54"/>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rsid w:val="002D1A54"/>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8">
    <w:name w:val="Table Contemporary"/>
    <w:basedOn w:val="a6"/>
    <w:rsid w:val="002D1A54"/>
    <w:pPr>
      <w:spacing w:after="6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9">
    <w:name w:val="Table Professional"/>
    <w:basedOn w:val="a6"/>
    <w:rsid w:val="002D1A54"/>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2">
    <w:name w:val="Outline List 3"/>
    <w:basedOn w:val="a7"/>
    <w:rsid w:val="002D1A54"/>
    <w:pPr>
      <w:numPr>
        <w:numId w:val="21"/>
      </w:numPr>
    </w:pPr>
  </w:style>
  <w:style w:type="table" w:styleId="1c">
    <w:name w:val="Table Columns 1"/>
    <w:basedOn w:val="a6"/>
    <w:rsid w:val="002D1A54"/>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6"/>
    <w:rsid w:val="002D1A54"/>
    <w:pPr>
      <w:spacing w:after="6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6"/>
    <w:rsid w:val="002D1A54"/>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6"/>
    <w:rsid w:val="002D1A54"/>
    <w:pPr>
      <w:spacing w:after="6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6"/>
    <w:rsid w:val="002D1A54"/>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6"/>
    <w:rsid w:val="002D1A54"/>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6"/>
    <w:rsid w:val="002D1A54"/>
    <w:pPr>
      <w:spacing w:after="6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rsid w:val="002D1A54"/>
    <w:pPr>
      <w:spacing w:after="6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2D1A54"/>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2D1A54"/>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2D1A54"/>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2D1A54"/>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2D1A54"/>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a">
    <w:name w:val="Table Theme"/>
    <w:basedOn w:val="a6"/>
    <w:rsid w:val="002D1A54"/>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Colorful 1"/>
    <w:basedOn w:val="a6"/>
    <w:rsid w:val="002D1A54"/>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6"/>
    <w:rsid w:val="002D1A54"/>
    <w:pPr>
      <w:spacing w:after="6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6"/>
    <w:rsid w:val="002D1A54"/>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
    <w:name w:val="Текущий список1"/>
    <w:rsid w:val="002D1A54"/>
    <w:pPr>
      <w:numPr>
        <w:numId w:val="22"/>
      </w:numPr>
    </w:pPr>
  </w:style>
  <w:style w:type="numbering" w:customStyle="1" w:styleId="22">
    <w:name w:val="Текущий список2"/>
    <w:rsid w:val="002D1A54"/>
    <w:pPr>
      <w:numPr>
        <w:numId w:val="23"/>
      </w:numPr>
    </w:pPr>
  </w:style>
  <w:style w:type="table" w:customStyle="1" w:styleId="1e">
    <w:name w:val="Таблица1"/>
    <w:basedOn w:val="a6"/>
    <w:rsid w:val="002D1A54"/>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fffffb">
    <w:name w:val="Таблицы (моноширинный)"/>
    <w:basedOn w:val="a4"/>
    <w:next w:val="a4"/>
    <w:rsid w:val="002D1A54"/>
    <w:pPr>
      <w:widowControl w:val="0"/>
      <w:autoSpaceDE w:val="0"/>
      <w:autoSpaceDN w:val="0"/>
      <w:adjustRightInd w:val="0"/>
      <w:spacing w:after="0"/>
    </w:pPr>
    <w:rPr>
      <w:rFonts w:ascii="Courier New" w:hAnsi="Courier New" w:cs="Courier New"/>
      <w:sz w:val="20"/>
      <w:szCs w:val="20"/>
    </w:rPr>
  </w:style>
  <w:style w:type="paragraph" w:customStyle="1" w:styleId="afffffc">
    <w:name w:val="втяжка"/>
    <w:basedOn w:val="a4"/>
    <w:next w:val="a4"/>
    <w:rsid w:val="002D1A54"/>
    <w:pPr>
      <w:tabs>
        <w:tab w:val="left" w:pos="567"/>
      </w:tabs>
      <w:autoSpaceDE w:val="0"/>
      <w:autoSpaceDN w:val="0"/>
      <w:adjustRightInd w:val="0"/>
      <w:spacing w:before="57" w:after="0"/>
      <w:ind w:left="567" w:hanging="567"/>
    </w:pPr>
    <w:rPr>
      <w:rFonts w:ascii="SchoolBookC" w:hAnsi="SchoolBookC"/>
      <w:szCs w:val="20"/>
    </w:rPr>
  </w:style>
  <w:style w:type="character" w:customStyle="1" w:styleId="3f6">
    <w:name w:val="Стиль3 Знак Знак Знак"/>
    <w:locked/>
    <w:rsid w:val="002D1A54"/>
    <w:rPr>
      <w:sz w:val="24"/>
      <w:lang w:val="ru-RU" w:eastAsia="ru-RU" w:bidi="ar-SA"/>
    </w:rPr>
  </w:style>
  <w:style w:type="paragraph" w:customStyle="1" w:styleId="3f7">
    <w:name w:val="3"/>
    <w:basedOn w:val="a4"/>
    <w:rsid w:val="002D1A54"/>
    <w:pPr>
      <w:spacing w:after="0"/>
    </w:pPr>
  </w:style>
  <w:style w:type="paragraph" w:customStyle="1" w:styleId="Nonformat">
    <w:name w:val="Nonformat"/>
    <w:basedOn w:val="a4"/>
    <w:rsid w:val="002D1A54"/>
    <w:pPr>
      <w:autoSpaceDE w:val="0"/>
      <w:autoSpaceDN w:val="0"/>
      <w:adjustRightInd w:val="0"/>
      <w:spacing w:after="0"/>
      <w:jc w:val="left"/>
    </w:pPr>
    <w:rPr>
      <w:rFonts w:ascii="Consultant" w:hAnsi="Consultant" w:cs="Consultant"/>
      <w:sz w:val="20"/>
      <w:szCs w:val="20"/>
    </w:rPr>
  </w:style>
  <w:style w:type="paragraph" w:customStyle="1" w:styleId="122">
    <w:name w:val="122"/>
    <w:basedOn w:val="a4"/>
    <w:rsid w:val="002D1A54"/>
    <w:pPr>
      <w:spacing w:after="0"/>
      <w:ind w:left="851" w:hanging="851"/>
      <w:jc w:val="left"/>
    </w:pPr>
    <w:rPr>
      <w:sz w:val="20"/>
      <w:szCs w:val="20"/>
    </w:rPr>
  </w:style>
  <w:style w:type="paragraph" w:customStyle="1" w:styleId="222">
    <w:name w:val="222"/>
    <w:basedOn w:val="a4"/>
    <w:rsid w:val="002D1A54"/>
    <w:pPr>
      <w:spacing w:after="0"/>
      <w:ind w:left="851"/>
      <w:jc w:val="left"/>
    </w:pPr>
    <w:rPr>
      <w:sz w:val="20"/>
      <w:szCs w:val="20"/>
    </w:rPr>
  </w:style>
  <w:style w:type="paragraph" w:customStyle="1" w:styleId="afffffd">
    <w:name w:val="Íàçâàíèå"/>
    <w:basedOn w:val="a4"/>
    <w:rsid w:val="002D1A54"/>
    <w:pPr>
      <w:spacing w:after="0"/>
      <w:jc w:val="center"/>
    </w:pPr>
    <w:rPr>
      <w:b/>
      <w:smallCaps/>
      <w:sz w:val="32"/>
      <w:szCs w:val="20"/>
    </w:rPr>
  </w:style>
  <w:style w:type="paragraph" w:customStyle="1" w:styleId="afffffe">
    <w:name w:val="Знак Знак Знак"/>
    <w:basedOn w:val="a4"/>
    <w:rsid w:val="002D1A54"/>
    <w:pPr>
      <w:spacing w:before="100" w:beforeAutospacing="1" w:after="100" w:afterAutospacing="1"/>
      <w:jc w:val="left"/>
    </w:pPr>
    <w:rPr>
      <w:rFonts w:ascii="Tahoma" w:hAnsi="Tahoma"/>
      <w:sz w:val="20"/>
      <w:szCs w:val="20"/>
      <w:lang w:val="en-US" w:eastAsia="en-US"/>
    </w:rPr>
  </w:style>
  <w:style w:type="paragraph" w:customStyle="1" w:styleId="2f6">
    <w:name w:val="Знак Знак Знак2"/>
    <w:basedOn w:val="a4"/>
    <w:rsid w:val="002D1A54"/>
    <w:pPr>
      <w:spacing w:before="100" w:beforeAutospacing="1" w:after="100" w:afterAutospacing="1"/>
      <w:jc w:val="left"/>
    </w:pPr>
    <w:rPr>
      <w:rFonts w:ascii="Tahoma" w:hAnsi="Tahoma"/>
      <w:sz w:val="20"/>
      <w:szCs w:val="20"/>
      <w:lang w:val="en-US" w:eastAsia="en-US"/>
    </w:rPr>
  </w:style>
  <w:style w:type="paragraph" w:customStyle="1" w:styleId="1f">
    <w:name w:val="1"/>
    <w:basedOn w:val="a4"/>
    <w:rsid w:val="002D1A54"/>
    <w:pPr>
      <w:spacing w:before="100" w:beforeAutospacing="1" w:after="100" w:afterAutospacing="1"/>
      <w:jc w:val="left"/>
    </w:pPr>
    <w:rPr>
      <w:rFonts w:ascii="Tahoma" w:hAnsi="Tahoma"/>
      <w:sz w:val="20"/>
      <w:szCs w:val="20"/>
      <w:lang w:val="en-US" w:eastAsia="en-US"/>
    </w:rPr>
  </w:style>
  <w:style w:type="character" w:customStyle="1" w:styleId="iiianoaieou">
    <w:name w:val="iiia? no?aieou"/>
    <w:basedOn w:val="a5"/>
    <w:rsid w:val="002D1A54"/>
  </w:style>
  <w:style w:type="character" w:customStyle="1" w:styleId="af0">
    <w:name w:val="Дата Знак"/>
    <w:link w:val="af"/>
    <w:rsid w:val="002D1A54"/>
    <w:rPr>
      <w:sz w:val="24"/>
      <w:szCs w:val="24"/>
    </w:rPr>
  </w:style>
  <w:style w:type="character" w:customStyle="1" w:styleId="3a">
    <w:name w:val="Основной текст 3 Знак"/>
    <w:link w:val="39"/>
    <w:rsid w:val="002D1A54"/>
    <w:rPr>
      <w:b/>
      <w:bCs/>
      <w:i/>
      <w:iCs/>
      <w:sz w:val="22"/>
      <w:szCs w:val="22"/>
    </w:rPr>
  </w:style>
  <w:style w:type="character" w:customStyle="1" w:styleId="13">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fa"/>
    <w:rsid w:val="002D1A54"/>
    <w:rPr>
      <w:sz w:val="24"/>
      <w:szCs w:val="24"/>
    </w:rPr>
  </w:style>
  <w:style w:type="character" w:customStyle="1" w:styleId="26">
    <w:name w:val="Основной текст 2 Знак"/>
    <w:link w:val="21"/>
    <w:rsid w:val="002D1A54"/>
    <w:rPr>
      <w:sz w:val="24"/>
      <w:szCs w:val="24"/>
    </w:rPr>
  </w:style>
  <w:style w:type="character" w:customStyle="1" w:styleId="affff5">
    <w:name w:val="Текст примечания Знак"/>
    <w:link w:val="affff4"/>
    <w:semiHidden/>
    <w:rsid w:val="002D1A54"/>
  </w:style>
  <w:style w:type="character" w:customStyle="1" w:styleId="affff7">
    <w:name w:val="Тема примечания Знак"/>
    <w:link w:val="affff6"/>
    <w:semiHidden/>
    <w:rsid w:val="002D1A54"/>
    <w:rPr>
      <w:b/>
      <w:bCs/>
    </w:rPr>
  </w:style>
  <w:style w:type="character" w:customStyle="1" w:styleId="affffb">
    <w:name w:val="Схема документа Знак"/>
    <w:link w:val="affffa"/>
    <w:semiHidden/>
    <w:rsid w:val="002D1A54"/>
    <w:rPr>
      <w:rFonts w:ascii="Tahoma" w:hAnsi="Tahoma" w:cs="Tahoma"/>
      <w:shd w:val="clear" w:color="auto" w:fill="000080"/>
    </w:rPr>
  </w:style>
  <w:style w:type="character" w:customStyle="1" w:styleId="FontStyle34">
    <w:name w:val="Font Style34"/>
    <w:rsid w:val="002D1A54"/>
    <w:rPr>
      <w:rFonts w:ascii="Arial" w:hAnsi="Arial" w:cs="Arial"/>
      <w:b/>
      <w:bCs/>
      <w:sz w:val="20"/>
      <w:szCs w:val="20"/>
    </w:rPr>
  </w:style>
  <w:style w:type="paragraph" w:customStyle="1" w:styleId="Style5">
    <w:name w:val="Style5"/>
    <w:basedOn w:val="a4"/>
    <w:rsid w:val="002D1A54"/>
    <w:pPr>
      <w:widowControl w:val="0"/>
      <w:autoSpaceDE w:val="0"/>
      <w:autoSpaceDN w:val="0"/>
      <w:adjustRightInd w:val="0"/>
      <w:spacing w:after="0" w:line="278" w:lineRule="exact"/>
      <w:jc w:val="left"/>
    </w:pPr>
    <w:rPr>
      <w:rFonts w:ascii="Arial" w:hAnsi="Arial"/>
    </w:rPr>
  </w:style>
  <w:style w:type="paragraph" w:customStyle="1" w:styleId="Style6">
    <w:name w:val="Style6"/>
    <w:basedOn w:val="a4"/>
    <w:rsid w:val="002D1A54"/>
    <w:pPr>
      <w:widowControl w:val="0"/>
      <w:autoSpaceDE w:val="0"/>
      <w:autoSpaceDN w:val="0"/>
      <w:adjustRightInd w:val="0"/>
      <w:spacing w:after="0"/>
      <w:jc w:val="left"/>
    </w:pPr>
    <w:rPr>
      <w:rFonts w:ascii="Arial" w:hAnsi="Arial"/>
    </w:rPr>
  </w:style>
  <w:style w:type="paragraph" w:customStyle="1" w:styleId="Style7">
    <w:name w:val="Style7"/>
    <w:basedOn w:val="a4"/>
    <w:rsid w:val="002D1A54"/>
    <w:pPr>
      <w:widowControl w:val="0"/>
      <w:autoSpaceDE w:val="0"/>
      <w:autoSpaceDN w:val="0"/>
      <w:adjustRightInd w:val="0"/>
      <w:spacing w:after="0" w:line="298" w:lineRule="exact"/>
      <w:jc w:val="left"/>
    </w:pPr>
    <w:rPr>
      <w:rFonts w:ascii="Arial" w:hAnsi="Arial"/>
    </w:rPr>
  </w:style>
  <w:style w:type="character" w:customStyle="1" w:styleId="FontStyle38">
    <w:name w:val="Font Style38"/>
    <w:rsid w:val="002D1A54"/>
    <w:rPr>
      <w:rFonts w:ascii="Sylfaen" w:hAnsi="Sylfaen" w:cs="Sylfaen"/>
      <w:b/>
      <w:bCs/>
      <w:sz w:val="22"/>
      <w:szCs w:val="22"/>
    </w:rPr>
  </w:style>
  <w:style w:type="character" w:customStyle="1" w:styleId="FontStyle11">
    <w:name w:val="Font Style11"/>
    <w:rsid w:val="002D1A54"/>
    <w:rPr>
      <w:rFonts w:ascii="Arial" w:hAnsi="Arial" w:cs="Arial"/>
      <w:sz w:val="20"/>
      <w:szCs w:val="20"/>
    </w:rPr>
  </w:style>
  <w:style w:type="character" w:customStyle="1" w:styleId="FontStyle13">
    <w:name w:val="Font Style13"/>
    <w:rsid w:val="002D1A54"/>
    <w:rPr>
      <w:rFonts w:ascii="Times New Roman" w:hAnsi="Times New Roman" w:cs="Times New Roman"/>
      <w:sz w:val="22"/>
      <w:szCs w:val="22"/>
    </w:rPr>
  </w:style>
  <w:style w:type="character" w:customStyle="1" w:styleId="ab">
    <w:name w:val="Название Знак"/>
    <w:link w:val="aa"/>
    <w:rsid w:val="002D1A54"/>
    <w:rPr>
      <w:rFonts w:ascii="Arial" w:hAnsi="Arial" w:cs="Arial"/>
      <w:b/>
      <w:bCs/>
      <w:kern w:val="28"/>
      <w:sz w:val="32"/>
      <w:szCs w:val="32"/>
    </w:rPr>
  </w:style>
  <w:style w:type="paragraph" w:customStyle="1" w:styleId="bodytextmain">
    <w:name w:val="body_text_main"/>
    <w:basedOn w:val="a4"/>
    <w:rsid w:val="002D1A54"/>
    <w:pPr>
      <w:spacing w:before="100" w:beforeAutospacing="1" w:after="100" w:afterAutospacing="1"/>
      <w:jc w:val="left"/>
    </w:pPr>
    <w:rPr>
      <w:lang w:val="en-US" w:eastAsia="en-US"/>
    </w:rPr>
  </w:style>
  <w:style w:type="paragraph" w:customStyle="1" w:styleId="Normal1">
    <w:name w:val="Normal1"/>
    <w:rsid w:val="002D1A54"/>
    <w:pPr>
      <w:suppressLineNumbers/>
      <w:jc w:val="both"/>
    </w:pPr>
    <w:rPr>
      <w:rFonts w:ascii="Courier New" w:hAnsi="Courier New"/>
      <w:sz w:val="24"/>
    </w:rPr>
  </w:style>
  <w:style w:type="character" w:customStyle="1" w:styleId="FontStyle37">
    <w:name w:val="Font Style37"/>
    <w:rsid w:val="002D1A54"/>
    <w:rPr>
      <w:rFonts w:ascii="Arial" w:hAnsi="Arial" w:cs="Arial"/>
      <w:sz w:val="20"/>
      <w:szCs w:val="20"/>
    </w:rPr>
  </w:style>
  <w:style w:type="paragraph" w:customStyle="1" w:styleId="xl108">
    <w:name w:val="xl108"/>
    <w:basedOn w:val="a4"/>
    <w:rsid w:val="002D1A54"/>
    <w:pPr>
      <w:pBdr>
        <w:top w:val="single" w:sz="4" w:space="0" w:color="auto"/>
        <w:bottom w:val="single" w:sz="4" w:space="0" w:color="auto"/>
        <w:right w:val="single" w:sz="4" w:space="0" w:color="auto"/>
      </w:pBdr>
      <w:shd w:val="clear" w:color="auto" w:fill="FFFFFF"/>
      <w:spacing w:before="100" w:after="100"/>
      <w:jc w:val="center"/>
    </w:pPr>
    <w:rPr>
      <w:b/>
    </w:rPr>
  </w:style>
  <w:style w:type="paragraph" w:customStyle="1" w:styleId="xl110">
    <w:name w:val="xl110"/>
    <w:basedOn w:val="a4"/>
    <w:rsid w:val="002D1A54"/>
    <w:pPr>
      <w:pBdr>
        <w:top w:val="single" w:sz="4" w:space="0" w:color="auto"/>
        <w:left w:val="single" w:sz="4" w:space="0" w:color="auto"/>
        <w:bottom w:val="single" w:sz="4" w:space="0" w:color="auto"/>
        <w:right w:val="single" w:sz="4" w:space="0" w:color="auto"/>
      </w:pBdr>
      <w:shd w:val="clear" w:color="auto" w:fill="FFFFFF"/>
      <w:spacing w:before="100" w:after="100"/>
      <w:jc w:val="left"/>
    </w:pPr>
  </w:style>
  <w:style w:type="paragraph" w:customStyle="1" w:styleId="xl117">
    <w:name w:val="xl117"/>
    <w:basedOn w:val="a4"/>
    <w:rsid w:val="002D1A54"/>
    <w:pPr>
      <w:spacing w:before="100" w:after="100"/>
      <w:jc w:val="center"/>
    </w:pPr>
    <w:rPr>
      <w:rFonts w:ascii="Arial" w:hAnsi="Arial"/>
      <w:b/>
    </w:rPr>
  </w:style>
  <w:style w:type="paragraph" w:customStyle="1" w:styleId="xl118">
    <w:name w:val="xl118"/>
    <w:basedOn w:val="a4"/>
    <w:rsid w:val="002D1A54"/>
    <w:pPr>
      <w:spacing w:before="100" w:after="100"/>
      <w:jc w:val="left"/>
    </w:pPr>
    <w:rPr>
      <w:rFonts w:ascii="Arial" w:hAnsi="Arial"/>
      <w:b/>
    </w:rPr>
  </w:style>
  <w:style w:type="character" w:customStyle="1" w:styleId="affffff">
    <w:name w:val="Сравнение редакций. Добавленный фрагмент"/>
    <w:uiPriority w:val="99"/>
    <w:rsid w:val="001E41AF"/>
    <w:rPr>
      <w:color w:val="0000FF"/>
    </w:rPr>
  </w:style>
  <w:style w:type="character" w:customStyle="1" w:styleId="34">
    <w:name w:val="Заголовок 3 Знак"/>
    <w:aliases w:val=" Знак Знак2"/>
    <w:link w:val="33"/>
    <w:rsid w:val="00DF359F"/>
    <w:rPr>
      <w:rFonts w:ascii="Arial" w:hAnsi="Arial" w:cs="Arial"/>
      <w:b/>
      <w:bCs/>
      <w:sz w:val="24"/>
      <w:szCs w:val="24"/>
    </w:rPr>
  </w:style>
  <w:style w:type="character" w:customStyle="1" w:styleId="ConsPlusNormal1">
    <w:name w:val="ConsPlusNormal Знак Знак"/>
    <w:locked/>
    <w:rsid w:val="00534310"/>
    <w:rPr>
      <w:rFonts w:ascii="Arial" w:hAnsi="Arial" w:cs="Arial"/>
    </w:rPr>
  </w:style>
  <w:style w:type="paragraph" w:customStyle="1" w:styleId="1f0">
    <w:name w:val="Название объекта1"/>
    <w:basedOn w:val="a4"/>
    <w:rsid w:val="00C92E8F"/>
    <w:pPr>
      <w:suppressAutoHyphens/>
      <w:spacing w:after="0"/>
      <w:jc w:val="center"/>
    </w:pPr>
    <w:rPr>
      <w:szCs w:val="20"/>
      <w:lang w:eastAsia="ar-SA"/>
    </w:rPr>
  </w:style>
  <w:style w:type="paragraph" w:customStyle="1" w:styleId="affffff0">
    <w:name w:val="Комментарий"/>
    <w:basedOn w:val="a4"/>
    <w:next w:val="a4"/>
    <w:uiPriority w:val="99"/>
    <w:rsid w:val="009C0DCB"/>
    <w:pPr>
      <w:widowControl w:val="0"/>
      <w:autoSpaceDE w:val="0"/>
      <w:autoSpaceDN w:val="0"/>
      <w:adjustRightInd w:val="0"/>
      <w:spacing w:before="75" w:after="0"/>
      <w:ind w:left="170"/>
    </w:pPr>
    <w:rPr>
      <w:rFonts w:ascii="Arial" w:hAnsi="Arial" w:cs="Arial"/>
      <w:color w:val="353842"/>
      <w:shd w:val="clear" w:color="auto" w:fill="F0F0F0"/>
    </w:rPr>
  </w:style>
  <w:style w:type="paragraph" w:customStyle="1" w:styleId="affffff1">
    <w:name w:val="Информация об изменениях документа"/>
    <w:basedOn w:val="affffff0"/>
    <w:next w:val="a4"/>
    <w:uiPriority w:val="99"/>
    <w:rsid w:val="009C0DCB"/>
    <w:rPr>
      <w:i/>
      <w:iCs/>
    </w:rPr>
  </w:style>
  <w:style w:type="character" w:customStyle="1" w:styleId="HTML9">
    <w:name w:val="Стандартный HTML Знак"/>
    <w:link w:val="HTML8"/>
    <w:rsid w:val="00D10D3B"/>
    <w:rPr>
      <w:rFonts w:ascii="Courier New" w:hAnsi="Courier New" w:cs="Courier New"/>
    </w:rPr>
  </w:style>
  <w:style w:type="paragraph" w:customStyle="1" w:styleId="affffff2">
    <w:name w:val="Знак"/>
    <w:basedOn w:val="a4"/>
    <w:rsid w:val="00455B2F"/>
    <w:pPr>
      <w:spacing w:after="160" w:line="240" w:lineRule="exact"/>
      <w:jc w:val="left"/>
    </w:pPr>
    <w:rPr>
      <w:rFonts w:eastAsia="Calibri"/>
      <w:sz w:val="20"/>
      <w:szCs w:val="20"/>
      <w:lang w:eastAsia="zh-CN"/>
    </w:rPr>
  </w:style>
  <w:style w:type="paragraph" w:customStyle="1" w:styleId="CharCharCharChar1">
    <w:name w:val="Char Char Знак Знак Char Char"/>
    <w:basedOn w:val="a4"/>
    <w:rsid w:val="00455B2F"/>
    <w:pPr>
      <w:spacing w:after="160"/>
      <w:jc w:val="left"/>
    </w:pPr>
    <w:rPr>
      <w:rFonts w:ascii="Arial" w:hAnsi="Arial"/>
      <w:b/>
      <w:color w:val="FFFFFF"/>
      <w:sz w:val="32"/>
      <w:szCs w:val="20"/>
      <w:lang w:val="en-US" w:eastAsia="en-US"/>
    </w:rPr>
  </w:style>
  <w:style w:type="paragraph" w:customStyle="1" w:styleId="220">
    <w:name w:val="Основной текст 22"/>
    <w:basedOn w:val="a4"/>
    <w:rsid w:val="00455B2F"/>
    <w:pPr>
      <w:spacing w:after="0"/>
      <w:ind w:firstLine="851"/>
    </w:pPr>
    <w:rPr>
      <w:szCs w:val="20"/>
    </w:rPr>
  </w:style>
  <w:style w:type="paragraph" w:customStyle="1" w:styleId="3f8">
    <w:name w:val="Знак Знак Знак3 Знак"/>
    <w:basedOn w:val="a4"/>
    <w:rsid w:val="00455B2F"/>
    <w:pPr>
      <w:tabs>
        <w:tab w:val="num" w:pos="360"/>
      </w:tabs>
      <w:spacing w:after="160" w:line="240" w:lineRule="exact"/>
      <w:jc w:val="left"/>
    </w:pPr>
    <w:rPr>
      <w:rFonts w:ascii="Verdana" w:hAnsi="Verdana" w:cs="Verdana"/>
      <w:sz w:val="20"/>
      <w:szCs w:val="20"/>
      <w:lang w:val="en-US" w:eastAsia="en-US"/>
    </w:rPr>
  </w:style>
  <w:style w:type="paragraph" w:customStyle="1" w:styleId="2f7">
    <w:name w:val="Знак Знак Знак2"/>
    <w:basedOn w:val="a4"/>
    <w:rsid w:val="00455B2F"/>
    <w:pPr>
      <w:spacing w:before="100" w:beforeAutospacing="1" w:after="100" w:afterAutospacing="1"/>
      <w:jc w:val="left"/>
    </w:pPr>
    <w:rPr>
      <w:rFonts w:ascii="Tahoma" w:hAnsi="Tahoma"/>
      <w:sz w:val="20"/>
      <w:szCs w:val="20"/>
      <w:lang w:val="en-US" w:eastAsia="en-US"/>
    </w:rPr>
  </w:style>
  <w:style w:type="paragraph" w:customStyle="1" w:styleId="affffff3">
    <w:name w:val="Знак"/>
    <w:basedOn w:val="a4"/>
    <w:rsid w:val="000659B0"/>
    <w:pPr>
      <w:spacing w:after="160" w:line="240" w:lineRule="exact"/>
      <w:jc w:val="left"/>
    </w:pPr>
    <w:rPr>
      <w:rFonts w:eastAsia="Calibri"/>
      <w:sz w:val="20"/>
      <w:szCs w:val="20"/>
      <w:lang w:eastAsia="zh-CN"/>
    </w:rPr>
  </w:style>
  <w:style w:type="paragraph" w:customStyle="1" w:styleId="CharCharCharChar2">
    <w:name w:val="Char Char Знак Знак Char Char"/>
    <w:basedOn w:val="a4"/>
    <w:rsid w:val="000659B0"/>
    <w:pPr>
      <w:spacing w:after="160"/>
      <w:jc w:val="left"/>
    </w:pPr>
    <w:rPr>
      <w:rFonts w:ascii="Arial" w:hAnsi="Arial"/>
      <w:b/>
      <w:color w:val="FFFFFF"/>
      <w:sz w:val="32"/>
      <w:szCs w:val="20"/>
      <w:lang w:val="en-US" w:eastAsia="en-US"/>
    </w:rPr>
  </w:style>
  <w:style w:type="paragraph" w:customStyle="1" w:styleId="230">
    <w:name w:val="Основной текст 23"/>
    <w:basedOn w:val="a4"/>
    <w:rsid w:val="000659B0"/>
    <w:pPr>
      <w:spacing w:after="0"/>
      <w:ind w:firstLine="851"/>
    </w:pPr>
    <w:rPr>
      <w:szCs w:val="20"/>
    </w:rPr>
  </w:style>
  <w:style w:type="paragraph" w:customStyle="1" w:styleId="3f9">
    <w:name w:val="Знак Знак Знак3 Знак"/>
    <w:basedOn w:val="a4"/>
    <w:rsid w:val="000659B0"/>
    <w:pPr>
      <w:tabs>
        <w:tab w:val="num" w:pos="360"/>
      </w:tabs>
      <w:spacing w:after="160" w:line="240" w:lineRule="exact"/>
      <w:jc w:val="left"/>
    </w:pPr>
    <w:rPr>
      <w:rFonts w:ascii="Verdana" w:hAnsi="Verdana" w:cs="Verdana"/>
      <w:sz w:val="20"/>
      <w:szCs w:val="20"/>
      <w:lang w:val="en-US" w:eastAsia="en-US"/>
    </w:rPr>
  </w:style>
  <w:style w:type="paragraph" w:customStyle="1" w:styleId="2f8">
    <w:name w:val="Знак Знак Знак2"/>
    <w:basedOn w:val="a4"/>
    <w:rsid w:val="000659B0"/>
    <w:pPr>
      <w:spacing w:before="100" w:beforeAutospacing="1" w:after="100" w:afterAutospacing="1"/>
      <w:jc w:val="left"/>
    </w:pPr>
    <w:rPr>
      <w:rFonts w:ascii="Tahoma" w:hAnsi="Tahoma"/>
      <w:sz w:val="20"/>
      <w:szCs w:val="20"/>
      <w:lang w:val="en-US" w:eastAsia="en-US"/>
    </w:rPr>
  </w:style>
  <w:style w:type="character" w:customStyle="1" w:styleId="25">
    <w:name w:val="Заголовок 2 Знак"/>
    <w:aliases w:val="H2 Знак"/>
    <w:link w:val="24"/>
    <w:rsid w:val="004A6E36"/>
    <w:rPr>
      <w:b/>
      <w:bCs/>
      <w:sz w:val="30"/>
      <w:szCs w:val="30"/>
    </w:rPr>
  </w:style>
  <w:style w:type="character" w:customStyle="1" w:styleId="42">
    <w:name w:val="Заголовок 4 Знак"/>
    <w:link w:val="41"/>
    <w:rsid w:val="004A6E36"/>
    <w:rPr>
      <w:rFonts w:ascii="Arial" w:hAnsi="Arial" w:cs="Arial"/>
      <w:sz w:val="24"/>
      <w:szCs w:val="24"/>
    </w:rPr>
  </w:style>
  <w:style w:type="character" w:customStyle="1" w:styleId="52">
    <w:name w:val="Заголовок 5 Знак"/>
    <w:link w:val="51"/>
    <w:rsid w:val="004A6E36"/>
    <w:rPr>
      <w:sz w:val="22"/>
      <w:szCs w:val="22"/>
    </w:rPr>
  </w:style>
  <w:style w:type="character" w:customStyle="1" w:styleId="60">
    <w:name w:val="Заголовок 6 Знак"/>
    <w:link w:val="6"/>
    <w:rsid w:val="004A6E36"/>
    <w:rPr>
      <w:i/>
      <w:iCs/>
      <w:sz w:val="22"/>
      <w:szCs w:val="22"/>
    </w:rPr>
  </w:style>
  <w:style w:type="character" w:customStyle="1" w:styleId="70">
    <w:name w:val="Заголовок 7 Знак"/>
    <w:link w:val="7"/>
    <w:rsid w:val="004A6E36"/>
    <w:rPr>
      <w:rFonts w:ascii="Arial" w:hAnsi="Arial" w:cs="Arial"/>
    </w:rPr>
  </w:style>
  <w:style w:type="character" w:customStyle="1" w:styleId="80">
    <w:name w:val="Заголовок 8 Знак"/>
    <w:link w:val="8"/>
    <w:rsid w:val="004A6E36"/>
    <w:rPr>
      <w:rFonts w:ascii="Arial" w:hAnsi="Arial" w:cs="Arial"/>
      <w:i/>
      <w:iCs/>
    </w:rPr>
  </w:style>
  <w:style w:type="character" w:customStyle="1" w:styleId="90">
    <w:name w:val="Заголовок 9 Знак"/>
    <w:link w:val="9"/>
    <w:rsid w:val="004A6E36"/>
    <w:rPr>
      <w:rFonts w:ascii="Arial" w:hAnsi="Arial" w:cs="Arial"/>
      <w:b/>
      <w:bCs/>
      <w:i/>
      <w:iCs/>
      <w:sz w:val="18"/>
      <w:szCs w:val="18"/>
    </w:rPr>
  </w:style>
  <w:style w:type="character" w:customStyle="1" w:styleId="38">
    <w:name w:val="Основной текст с отступом 3 Знак"/>
    <w:link w:val="37"/>
    <w:rsid w:val="004A6E36"/>
    <w:rPr>
      <w:sz w:val="16"/>
      <w:szCs w:val="16"/>
    </w:rPr>
  </w:style>
  <w:style w:type="character" w:customStyle="1" w:styleId="af6">
    <w:name w:val="Верхний колонтитул Знак"/>
    <w:link w:val="af5"/>
    <w:uiPriority w:val="99"/>
    <w:rsid w:val="004A6E36"/>
    <w:rPr>
      <w:rFonts w:ascii="Arial" w:hAnsi="Arial" w:cs="Arial"/>
      <w:noProof/>
      <w:sz w:val="24"/>
      <w:szCs w:val="24"/>
    </w:rPr>
  </w:style>
  <w:style w:type="character" w:customStyle="1" w:styleId="afd">
    <w:name w:val="Нижний колонтитул Знак"/>
    <w:link w:val="afc"/>
    <w:rsid w:val="004A6E36"/>
    <w:rPr>
      <w:noProof/>
      <w:sz w:val="24"/>
      <w:szCs w:val="24"/>
    </w:rPr>
  </w:style>
  <w:style w:type="character" w:customStyle="1" w:styleId="aff">
    <w:name w:val="Текст Знак"/>
    <w:link w:val="afe"/>
    <w:rsid w:val="004A6E36"/>
    <w:rPr>
      <w:rFonts w:ascii="Courier New" w:hAnsi="Courier New" w:cs="Courier New"/>
    </w:rPr>
  </w:style>
  <w:style w:type="character" w:customStyle="1" w:styleId="HTML0">
    <w:name w:val="Адрес HTML Знак"/>
    <w:link w:val="HTML"/>
    <w:rsid w:val="004A6E36"/>
    <w:rPr>
      <w:i/>
      <w:iCs/>
      <w:sz w:val="24"/>
      <w:szCs w:val="24"/>
    </w:rPr>
  </w:style>
  <w:style w:type="character" w:customStyle="1" w:styleId="aff7">
    <w:name w:val="Заголовок записки Знак"/>
    <w:link w:val="aff6"/>
    <w:rsid w:val="004A6E36"/>
    <w:rPr>
      <w:sz w:val="24"/>
      <w:szCs w:val="24"/>
    </w:rPr>
  </w:style>
  <w:style w:type="character" w:customStyle="1" w:styleId="aff9">
    <w:name w:val="Красная строка Знак"/>
    <w:link w:val="aff8"/>
    <w:rsid w:val="004A6E36"/>
    <w:rPr>
      <w:sz w:val="24"/>
      <w:szCs w:val="24"/>
    </w:rPr>
  </w:style>
  <w:style w:type="character" w:customStyle="1" w:styleId="2b">
    <w:name w:val="Красная строка 2 Знак"/>
    <w:link w:val="2a"/>
    <w:rsid w:val="004A6E36"/>
    <w:rPr>
      <w:sz w:val="24"/>
      <w:szCs w:val="24"/>
    </w:rPr>
  </w:style>
  <w:style w:type="character" w:customStyle="1" w:styleId="affe">
    <w:name w:val="Подпись Знак"/>
    <w:link w:val="affd"/>
    <w:rsid w:val="004A6E36"/>
    <w:rPr>
      <w:sz w:val="24"/>
      <w:szCs w:val="24"/>
    </w:rPr>
  </w:style>
  <w:style w:type="character" w:customStyle="1" w:styleId="afff0">
    <w:name w:val="Приветствие Знак"/>
    <w:link w:val="afff"/>
    <w:rsid w:val="004A6E36"/>
    <w:rPr>
      <w:sz w:val="24"/>
      <w:szCs w:val="24"/>
    </w:rPr>
  </w:style>
  <w:style w:type="character" w:customStyle="1" w:styleId="afff4">
    <w:name w:val="Прощание Знак"/>
    <w:link w:val="afff3"/>
    <w:rsid w:val="004A6E36"/>
    <w:rPr>
      <w:sz w:val="24"/>
      <w:szCs w:val="24"/>
    </w:rPr>
  </w:style>
  <w:style w:type="character" w:customStyle="1" w:styleId="afff8">
    <w:name w:val="Шапка Знак"/>
    <w:link w:val="afff7"/>
    <w:rsid w:val="004A6E36"/>
    <w:rPr>
      <w:rFonts w:ascii="Arial" w:hAnsi="Arial" w:cs="Arial"/>
      <w:sz w:val="24"/>
      <w:szCs w:val="24"/>
      <w:shd w:val="pct20" w:color="auto" w:fill="auto"/>
    </w:rPr>
  </w:style>
  <w:style w:type="character" w:customStyle="1" w:styleId="afffa">
    <w:name w:val="Электронная подпись Знак"/>
    <w:link w:val="afff9"/>
    <w:rsid w:val="004A6E36"/>
    <w:rPr>
      <w:sz w:val="24"/>
      <w:szCs w:val="24"/>
    </w:rPr>
  </w:style>
  <w:style w:type="character" w:customStyle="1" w:styleId="affff2">
    <w:name w:val="Текст выноски Знак"/>
    <w:link w:val="affff1"/>
    <w:semiHidden/>
    <w:rsid w:val="004A6E36"/>
    <w:rPr>
      <w:rFonts w:ascii="Tahoma" w:hAnsi="Tahoma" w:cs="Tahoma"/>
      <w:sz w:val="16"/>
      <w:szCs w:val="16"/>
    </w:rPr>
  </w:style>
  <w:style w:type="paragraph" w:customStyle="1" w:styleId="2f9">
    <w:name w:val="Название объекта2"/>
    <w:basedOn w:val="a4"/>
    <w:rsid w:val="004A6E36"/>
    <w:pPr>
      <w:spacing w:after="0"/>
      <w:jc w:val="center"/>
    </w:pPr>
    <w:rPr>
      <w:szCs w:val="20"/>
      <w:lang w:eastAsia="ar-SA"/>
    </w:rPr>
  </w:style>
  <w:style w:type="character" w:customStyle="1" w:styleId="FontStyle18">
    <w:name w:val="Font Style18"/>
    <w:uiPriority w:val="99"/>
    <w:rsid w:val="004A6E36"/>
    <w:rPr>
      <w:rFonts w:ascii="Times New Roman" w:hAnsi="Times New Roman" w:cs="Times New Roman"/>
      <w:sz w:val="22"/>
      <w:szCs w:val="22"/>
    </w:rPr>
  </w:style>
  <w:style w:type="character" w:customStyle="1" w:styleId="213">
    <w:name w:val="Основной текст 21 Знак"/>
    <w:link w:val="212"/>
    <w:rsid w:val="00EB5F45"/>
    <w:rPr>
      <w:sz w:val="24"/>
    </w:rPr>
  </w:style>
  <w:style w:type="character" w:customStyle="1" w:styleId="blk">
    <w:name w:val="blk"/>
    <w:basedOn w:val="a5"/>
    <w:rsid w:val="00E26896"/>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Заголовок 1 Знак Знак1 Знак Знак Знак,Заголовок 1 Знак Знак2 Знак Знак,Заголовок 1 Знак1 Знак1 Знак"/>
    <w:link w:val="11"/>
    <w:locked/>
    <w:rsid w:val="00F61986"/>
    <w:rPr>
      <w:b/>
      <w:bCs/>
      <w:kern w:val="28"/>
      <w:sz w:val="36"/>
      <w:szCs w:val="36"/>
    </w:rPr>
  </w:style>
  <w:style w:type="character" w:customStyle="1" w:styleId="apple-converted-space">
    <w:name w:val="apple-converted-space"/>
    <w:uiPriority w:val="99"/>
    <w:rsid w:val="00F61986"/>
    <w:rPr>
      <w:rFonts w:cs="Times New Roman"/>
    </w:rPr>
  </w:style>
  <w:style w:type="character" w:customStyle="1" w:styleId="link">
    <w:name w:val="link"/>
    <w:uiPriority w:val="99"/>
    <w:rsid w:val="00F61986"/>
    <w:rPr>
      <w:rFonts w:cs="Times New Roman"/>
    </w:rPr>
  </w:style>
  <w:style w:type="character" w:customStyle="1" w:styleId="links8">
    <w:name w:val="link s_8"/>
    <w:uiPriority w:val="99"/>
    <w:rsid w:val="00F61986"/>
    <w:rPr>
      <w:rFonts w:cs="Times New Roman"/>
    </w:rPr>
  </w:style>
  <w:style w:type="paragraph" w:customStyle="1" w:styleId="font5">
    <w:name w:val="font5"/>
    <w:basedOn w:val="a4"/>
    <w:rsid w:val="00F61986"/>
    <w:pPr>
      <w:spacing w:before="100" w:beforeAutospacing="1" w:after="100" w:afterAutospacing="1"/>
      <w:jc w:val="left"/>
    </w:pPr>
    <w:rPr>
      <w:b/>
      <w:bCs/>
      <w:sz w:val="20"/>
      <w:szCs w:val="20"/>
    </w:rPr>
  </w:style>
  <w:style w:type="paragraph" w:customStyle="1" w:styleId="font6">
    <w:name w:val="font6"/>
    <w:basedOn w:val="a4"/>
    <w:rsid w:val="00F61986"/>
    <w:pPr>
      <w:spacing w:before="100" w:beforeAutospacing="1" w:after="100" w:afterAutospacing="1"/>
      <w:jc w:val="left"/>
    </w:pPr>
    <w:rPr>
      <w:sz w:val="20"/>
      <w:szCs w:val="20"/>
    </w:rPr>
  </w:style>
  <w:style w:type="paragraph" w:customStyle="1" w:styleId="font7">
    <w:name w:val="font7"/>
    <w:basedOn w:val="a4"/>
    <w:rsid w:val="00F61986"/>
    <w:pPr>
      <w:spacing w:before="100" w:beforeAutospacing="1" w:after="100" w:afterAutospacing="1"/>
      <w:jc w:val="left"/>
    </w:pPr>
    <w:rPr>
      <w:color w:val="FF0000"/>
      <w:sz w:val="20"/>
      <w:szCs w:val="20"/>
    </w:rPr>
  </w:style>
  <w:style w:type="paragraph" w:customStyle="1" w:styleId="xl74">
    <w:name w:val="xl74"/>
    <w:basedOn w:val="a4"/>
    <w:rsid w:val="00F61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75">
    <w:name w:val="xl75"/>
    <w:basedOn w:val="a4"/>
    <w:rsid w:val="00F61986"/>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76">
    <w:name w:val="xl76"/>
    <w:basedOn w:val="a4"/>
    <w:rsid w:val="00F61986"/>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77">
    <w:name w:val="xl77"/>
    <w:basedOn w:val="a4"/>
    <w:rsid w:val="00F61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8">
    <w:name w:val="xl78"/>
    <w:basedOn w:val="a4"/>
    <w:rsid w:val="00F61986"/>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79">
    <w:name w:val="xl79"/>
    <w:basedOn w:val="a4"/>
    <w:rsid w:val="00F61986"/>
    <w:pPr>
      <w:shd w:val="clear" w:color="000000" w:fill="FFFFFF"/>
      <w:spacing w:before="100" w:beforeAutospacing="1" w:after="100" w:afterAutospacing="1"/>
      <w:jc w:val="left"/>
      <w:textAlignment w:val="top"/>
    </w:pPr>
    <w:rPr>
      <w:sz w:val="22"/>
      <w:szCs w:val="22"/>
    </w:rPr>
  </w:style>
  <w:style w:type="paragraph" w:customStyle="1" w:styleId="xl80">
    <w:name w:val="xl80"/>
    <w:basedOn w:val="a4"/>
    <w:rsid w:val="00F61986"/>
    <w:pPr>
      <w:shd w:val="clear" w:color="000000" w:fill="FFFFFF"/>
      <w:spacing w:before="100" w:beforeAutospacing="1" w:after="100" w:afterAutospacing="1"/>
      <w:jc w:val="left"/>
      <w:textAlignment w:val="top"/>
    </w:pPr>
  </w:style>
  <w:style w:type="paragraph" w:customStyle="1" w:styleId="xl81">
    <w:name w:val="xl81"/>
    <w:basedOn w:val="a4"/>
    <w:rsid w:val="00F61986"/>
    <w:pPr>
      <w:shd w:val="clear" w:color="000000" w:fill="FFFFFF"/>
      <w:spacing w:before="100" w:beforeAutospacing="1" w:after="100" w:afterAutospacing="1"/>
      <w:jc w:val="left"/>
      <w:textAlignment w:val="top"/>
    </w:pPr>
  </w:style>
  <w:style w:type="paragraph" w:customStyle="1" w:styleId="xl82">
    <w:name w:val="xl82"/>
    <w:basedOn w:val="a4"/>
    <w:rsid w:val="00F61986"/>
    <w:pPr>
      <w:shd w:val="clear" w:color="000000" w:fill="FFFFFF"/>
      <w:spacing w:before="100" w:beforeAutospacing="1" w:after="100" w:afterAutospacing="1"/>
      <w:jc w:val="left"/>
      <w:textAlignment w:val="top"/>
    </w:pPr>
    <w:rPr>
      <w:sz w:val="22"/>
      <w:szCs w:val="22"/>
    </w:rPr>
  </w:style>
  <w:style w:type="paragraph" w:customStyle="1" w:styleId="xl83">
    <w:name w:val="xl83"/>
    <w:basedOn w:val="a4"/>
    <w:rsid w:val="00F6198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4">
    <w:name w:val="xl84"/>
    <w:basedOn w:val="a4"/>
    <w:rsid w:val="00F6198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F61986"/>
    <w:pPr>
      <w:spacing w:before="100" w:beforeAutospacing="1" w:after="100" w:afterAutospacing="1"/>
      <w:jc w:val="left"/>
      <w:textAlignment w:val="top"/>
    </w:pPr>
    <w:rPr>
      <w:sz w:val="22"/>
      <w:szCs w:val="22"/>
    </w:rPr>
  </w:style>
  <w:style w:type="paragraph" w:customStyle="1" w:styleId="xl86">
    <w:name w:val="xl86"/>
    <w:basedOn w:val="a4"/>
    <w:rsid w:val="00F61986"/>
    <w:pPr>
      <w:spacing w:before="100" w:beforeAutospacing="1" w:after="100" w:afterAutospacing="1"/>
      <w:jc w:val="center"/>
      <w:textAlignment w:val="top"/>
    </w:pPr>
    <w:rPr>
      <w:b/>
      <w:bCs/>
      <w:sz w:val="22"/>
      <w:szCs w:val="22"/>
    </w:rPr>
  </w:style>
  <w:style w:type="paragraph" w:customStyle="1" w:styleId="xl87">
    <w:name w:val="xl87"/>
    <w:basedOn w:val="a4"/>
    <w:rsid w:val="00F6198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8">
    <w:name w:val="xl88"/>
    <w:basedOn w:val="a4"/>
    <w:rsid w:val="00F61986"/>
    <w:pPr>
      <w:pBdr>
        <w:top w:val="single" w:sz="4" w:space="0" w:color="auto"/>
        <w:left w:val="single" w:sz="4" w:space="0" w:color="auto"/>
        <w:right w:val="single" w:sz="4" w:space="0" w:color="auto"/>
      </w:pBdr>
      <w:spacing w:before="100" w:beforeAutospacing="1" w:after="100" w:afterAutospacing="1"/>
      <w:jc w:val="left"/>
      <w:textAlignment w:val="top"/>
    </w:pPr>
  </w:style>
  <w:style w:type="paragraph" w:customStyle="1" w:styleId="xl89">
    <w:name w:val="xl89"/>
    <w:basedOn w:val="a4"/>
    <w:rsid w:val="00F61986"/>
    <w:pPr>
      <w:spacing w:before="100" w:beforeAutospacing="1" w:after="100" w:afterAutospacing="1"/>
      <w:jc w:val="center"/>
      <w:textAlignment w:val="center"/>
    </w:pPr>
    <w:rPr>
      <w:b/>
      <w:bCs/>
      <w:sz w:val="22"/>
      <w:szCs w:val="22"/>
    </w:rPr>
  </w:style>
  <w:style w:type="paragraph" w:customStyle="1" w:styleId="xl90">
    <w:name w:val="xl90"/>
    <w:basedOn w:val="a4"/>
    <w:rsid w:val="00F61986"/>
    <w:pPr>
      <w:pBdr>
        <w:top w:val="single" w:sz="4" w:space="0" w:color="auto"/>
        <w:left w:val="single" w:sz="4" w:space="0" w:color="auto"/>
        <w:right w:val="single" w:sz="4" w:space="0" w:color="auto"/>
      </w:pBdr>
      <w:spacing w:before="100" w:beforeAutospacing="1" w:after="100" w:afterAutospacing="1"/>
      <w:jc w:val="left"/>
      <w:textAlignment w:val="top"/>
    </w:pPr>
  </w:style>
  <w:style w:type="paragraph" w:customStyle="1" w:styleId="xl91">
    <w:name w:val="xl91"/>
    <w:basedOn w:val="a4"/>
    <w:rsid w:val="00F6198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92">
    <w:name w:val="xl92"/>
    <w:basedOn w:val="a4"/>
    <w:rsid w:val="00F61986"/>
    <w:pPr>
      <w:pBdr>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93">
    <w:name w:val="xl93"/>
    <w:basedOn w:val="a4"/>
    <w:rsid w:val="00F619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94">
    <w:name w:val="xl94"/>
    <w:basedOn w:val="a4"/>
    <w:rsid w:val="00F61986"/>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95">
    <w:name w:val="xl95"/>
    <w:basedOn w:val="a4"/>
    <w:rsid w:val="00F61986"/>
    <w:pPr>
      <w:pBdr>
        <w:left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96">
    <w:name w:val="xl96"/>
    <w:basedOn w:val="a4"/>
    <w:rsid w:val="00F6198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97">
    <w:name w:val="xl97"/>
    <w:basedOn w:val="a4"/>
    <w:rsid w:val="00F6198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98">
    <w:name w:val="xl98"/>
    <w:basedOn w:val="a4"/>
    <w:rsid w:val="00F619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99">
    <w:name w:val="xl99"/>
    <w:basedOn w:val="a4"/>
    <w:rsid w:val="00F61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00">
    <w:name w:val="xl100"/>
    <w:basedOn w:val="a4"/>
    <w:rsid w:val="00F6198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01">
    <w:name w:val="xl101"/>
    <w:basedOn w:val="a4"/>
    <w:rsid w:val="00F61986"/>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02">
    <w:name w:val="xl102"/>
    <w:basedOn w:val="a4"/>
    <w:rsid w:val="00F61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03">
    <w:name w:val="xl103"/>
    <w:basedOn w:val="a4"/>
    <w:rsid w:val="00F6198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04">
    <w:name w:val="xl104"/>
    <w:basedOn w:val="a4"/>
    <w:rsid w:val="00F61986"/>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05">
    <w:name w:val="xl105"/>
    <w:basedOn w:val="a4"/>
    <w:rsid w:val="00F61986"/>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6">
    <w:name w:val="xl106"/>
    <w:basedOn w:val="a4"/>
    <w:rsid w:val="00F61986"/>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4"/>
    <w:rsid w:val="00F6198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09">
    <w:name w:val="xl109"/>
    <w:basedOn w:val="a4"/>
    <w:rsid w:val="00F619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1">
    <w:name w:val="xl111"/>
    <w:basedOn w:val="a4"/>
    <w:rsid w:val="00F61986"/>
    <w:pPr>
      <w:pBdr>
        <w:left w:val="single" w:sz="4" w:space="0" w:color="auto"/>
        <w:right w:val="single" w:sz="4" w:space="0" w:color="auto"/>
      </w:pBdr>
      <w:spacing w:before="100" w:beforeAutospacing="1" w:after="100" w:afterAutospacing="1"/>
      <w:jc w:val="center"/>
      <w:textAlignment w:val="top"/>
    </w:pPr>
  </w:style>
  <w:style w:type="paragraph" w:customStyle="1" w:styleId="xl112">
    <w:name w:val="xl112"/>
    <w:basedOn w:val="a4"/>
    <w:rsid w:val="00F6198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3">
    <w:name w:val="xl113"/>
    <w:basedOn w:val="a4"/>
    <w:rsid w:val="00F619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4"/>
    <w:rsid w:val="00F6198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5">
    <w:name w:val="xl115"/>
    <w:basedOn w:val="a4"/>
    <w:rsid w:val="00F61986"/>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6">
    <w:name w:val="xl116"/>
    <w:basedOn w:val="a4"/>
    <w:rsid w:val="00F6198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9">
    <w:name w:val="xl119"/>
    <w:basedOn w:val="a4"/>
    <w:rsid w:val="00F619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0">
    <w:name w:val="xl120"/>
    <w:basedOn w:val="a4"/>
    <w:rsid w:val="00F61986"/>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121">
    <w:name w:val="xl121"/>
    <w:basedOn w:val="a4"/>
    <w:rsid w:val="00F61986"/>
    <w:pPr>
      <w:pBdr>
        <w:left w:val="single" w:sz="4" w:space="0" w:color="auto"/>
        <w:right w:val="single" w:sz="4" w:space="0" w:color="auto"/>
      </w:pBdr>
      <w:spacing w:before="100" w:beforeAutospacing="1" w:after="100" w:afterAutospacing="1"/>
      <w:jc w:val="right"/>
      <w:textAlignment w:val="top"/>
    </w:pPr>
  </w:style>
  <w:style w:type="paragraph" w:customStyle="1" w:styleId="xl122">
    <w:name w:val="xl122"/>
    <w:basedOn w:val="a4"/>
    <w:rsid w:val="00F61986"/>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23">
    <w:name w:val="xl123"/>
    <w:basedOn w:val="a4"/>
    <w:rsid w:val="00F6198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4">
    <w:name w:val="xl124"/>
    <w:basedOn w:val="a4"/>
    <w:rsid w:val="00F61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25">
    <w:name w:val="xl125"/>
    <w:basedOn w:val="a4"/>
    <w:rsid w:val="00F61986"/>
    <w:pPr>
      <w:pBdr>
        <w:top w:val="single" w:sz="4" w:space="0" w:color="auto"/>
        <w:left w:val="single" w:sz="4" w:space="0" w:color="auto"/>
        <w:bottom w:val="single" w:sz="4" w:space="0" w:color="auto"/>
      </w:pBdr>
      <w:spacing w:before="100" w:beforeAutospacing="1" w:after="100" w:afterAutospacing="1"/>
      <w:jc w:val="right"/>
      <w:textAlignment w:val="top"/>
    </w:pPr>
    <w:rPr>
      <w:b/>
      <w:bCs/>
    </w:rPr>
  </w:style>
  <w:style w:type="paragraph" w:customStyle="1" w:styleId="xl126">
    <w:name w:val="xl126"/>
    <w:basedOn w:val="a4"/>
    <w:rsid w:val="00F61986"/>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27">
    <w:name w:val="xl127"/>
    <w:basedOn w:val="a4"/>
    <w:rsid w:val="00F61986"/>
    <w:pPr>
      <w:pBdr>
        <w:top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8">
    <w:name w:val="xl128"/>
    <w:basedOn w:val="a4"/>
    <w:rsid w:val="00F61986"/>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style>
  <w:style w:type="paragraph" w:customStyle="1" w:styleId="xl129">
    <w:name w:val="xl129"/>
    <w:basedOn w:val="a4"/>
    <w:rsid w:val="00F61986"/>
    <w:pPr>
      <w:pBdr>
        <w:top w:val="single" w:sz="4" w:space="0" w:color="auto"/>
        <w:bottom w:val="single" w:sz="4" w:space="0" w:color="auto"/>
      </w:pBdr>
      <w:shd w:val="clear" w:color="000000" w:fill="FFFFFF"/>
      <w:spacing w:before="100" w:beforeAutospacing="1" w:after="100" w:afterAutospacing="1"/>
      <w:jc w:val="left"/>
      <w:textAlignment w:val="top"/>
    </w:pPr>
  </w:style>
  <w:style w:type="paragraph" w:customStyle="1" w:styleId="xl130">
    <w:name w:val="xl130"/>
    <w:basedOn w:val="a4"/>
    <w:rsid w:val="00F61986"/>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131">
    <w:name w:val="xl131"/>
    <w:basedOn w:val="a4"/>
    <w:rsid w:val="00F61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character" w:customStyle="1" w:styleId="affffff4">
    <w:name w:val="Основной текст_"/>
    <w:link w:val="1f1"/>
    <w:rsid w:val="00F61986"/>
    <w:rPr>
      <w:sz w:val="23"/>
      <w:szCs w:val="23"/>
      <w:shd w:val="clear" w:color="auto" w:fill="FFFFFF"/>
    </w:rPr>
  </w:style>
  <w:style w:type="paragraph" w:customStyle="1" w:styleId="1f1">
    <w:name w:val="Основной текст1"/>
    <w:basedOn w:val="a4"/>
    <w:link w:val="affffff4"/>
    <w:rsid w:val="00F61986"/>
    <w:pPr>
      <w:widowControl w:val="0"/>
      <w:shd w:val="clear" w:color="auto" w:fill="FFFFFF"/>
      <w:spacing w:before="120" w:after="120" w:line="293" w:lineRule="exact"/>
      <w:jc w:val="left"/>
    </w:pPr>
    <w:rPr>
      <w:sz w:val="23"/>
      <w:szCs w:val="23"/>
    </w:rPr>
  </w:style>
  <w:style w:type="character" w:customStyle="1" w:styleId="header-user-name">
    <w:name w:val="header-user-name"/>
    <w:basedOn w:val="a5"/>
    <w:rsid w:val="00F61986"/>
  </w:style>
  <w:style w:type="paragraph" w:styleId="affffff5">
    <w:name w:val="No Spacing"/>
    <w:uiPriority w:val="1"/>
    <w:qFormat/>
    <w:rsid w:val="00F61986"/>
    <w:pPr>
      <w:jc w:val="both"/>
    </w:pPr>
    <w:rPr>
      <w:sz w:val="24"/>
      <w:szCs w:val="24"/>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976206"/>
    <w:rPr>
      <w:rFonts w:ascii="Times New Roman" w:hAnsi="Times New Roman" w:cs="Times New Roman"/>
      <w:b/>
      <w:bCs/>
      <w:kern w:val="28"/>
      <w:sz w:val="36"/>
      <w:szCs w:val="36"/>
      <w:lang w:eastAsia="ru-RU"/>
    </w:rPr>
  </w:style>
  <w:style w:type="character" w:customStyle="1" w:styleId="214">
    <w:name w:val="Заголовок 2 Знак1"/>
    <w:aliases w:val="H2 Знак1"/>
    <w:semiHidden/>
    <w:rsid w:val="00976206"/>
    <w:rPr>
      <w:rFonts w:ascii="Cambria" w:eastAsia="Times New Roman" w:hAnsi="Cambria" w:cs="Times New Roman"/>
      <w:b/>
      <w:bCs/>
      <w:color w:val="4F81BD"/>
      <w:sz w:val="26"/>
      <w:szCs w:val="26"/>
      <w:lang w:eastAsia="ru-RU"/>
    </w:rPr>
  </w:style>
  <w:style w:type="character" w:customStyle="1" w:styleId="36">
    <w:name w:val="Основной текст Знак3"/>
    <w:aliases w:val="Основной текст Знак Знак Знак2,Основной текст Знак Знак2,Знак Знак Знак Знак1, Знак Знак Знак Знак Знак Знак,Основной текст1 Знак Знак,Основной текст1 Знак Знак Знак Знак,Знак Знак Знак Знак Знак Знак"/>
    <w:link w:val="af3"/>
    <w:locked/>
    <w:rsid w:val="00976206"/>
    <w:rPr>
      <w:sz w:val="24"/>
      <w:szCs w:val="24"/>
    </w:rPr>
  </w:style>
  <w:style w:type="character" w:customStyle="1" w:styleId="1f2">
    <w:name w:val="текст Знак1"/>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semiHidden/>
    <w:rsid w:val="00976206"/>
    <w:rPr>
      <w:sz w:val="24"/>
      <w:szCs w:val="24"/>
    </w:rPr>
  </w:style>
  <w:style w:type="character" w:customStyle="1" w:styleId="1f3">
    <w:name w:val="Текст примечания Знак1"/>
    <w:semiHidden/>
    <w:rsid w:val="00976206"/>
  </w:style>
  <w:style w:type="character" w:customStyle="1" w:styleId="710">
    <w:name w:val="Заголовок 7 Знак1"/>
    <w:semiHidden/>
    <w:rsid w:val="00976206"/>
    <w:rPr>
      <w:rFonts w:ascii="Cambria" w:eastAsia="Times New Roman" w:hAnsi="Cambria" w:cs="Times New Roman"/>
      <w:i/>
      <w:iCs/>
      <w:color w:val="404040"/>
      <w:sz w:val="24"/>
      <w:szCs w:val="24"/>
      <w:lang w:eastAsia="ru-RU"/>
    </w:rPr>
  </w:style>
  <w:style w:type="character" w:customStyle="1" w:styleId="810">
    <w:name w:val="Заголовок 8 Знак1"/>
    <w:semiHidden/>
    <w:rsid w:val="00976206"/>
    <w:rPr>
      <w:rFonts w:ascii="Cambria" w:eastAsia="Times New Roman" w:hAnsi="Cambria" w:cs="Times New Roman"/>
      <w:color w:val="404040"/>
      <w:lang w:eastAsia="ru-RU"/>
    </w:rPr>
  </w:style>
  <w:style w:type="character" w:customStyle="1" w:styleId="910">
    <w:name w:val="Заголовок 9 Знак1"/>
    <w:semiHidden/>
    <w:rsid w:val="00976206"/>
    <w:rPr>
      <w:rFonts w:ascii="Cambria" w:eastAsia="Times New Roman" w:hAnsi="Cambria" w:cs="Times New Roman"/>
      <w:i/>
      <w:iCs/>
      <w:color w:val="404040"/>
      <w:lang w:eastAsia="ru-RU"/>
    </w:rPr>
  </w:style>
  <w:style w:type="character" w:customStyle="1" w:styleId="1f4">
    <w:name w:val="Название Знак1"/>
    <w:rsid w:val="00976206"/>
    <w:rPr>
      <w:rFonts w:ascii="Cambria" w:eastAsia="Times New Roman" w:hAnsi="Cambria" w:cs="Times New Roman"/>
      <w:color w:val="17365D"/>
      <w:spacing w:val="5"/>
      <w:kern w:val="28"/>
      <w:sz w:val="52"/>
      <w:szCs w:val="52"/>
    </w:rPr>
  </w:style>
  <w:style w:type="character" w:customStyle="1" w:styleId="1f5">
    <w:name w:val="Подзаголовок Знак1"/>
    <w:rsid w:val="00976206"/>
    <w:rPr>
      <w:rFonts w:ascii="Cambria" w:eastAsia="Times New Roman" w:hAnsi="Cambria" w:cs="Times New Roman"/>
      <w:i/>
      <w:iCs/>
      <w:color w:val="4F81BD"/>
      <w:spacing w:val="15"/>
      <w:sz w:val="24"/>
      <w:szCs w:val="24"/>
    </w:rPr>
  </w:style>
  <w:style w:type="character" w:customStyle="1" w:styleId="1f6">
    <w:name w:val="Дата Знак1"/>
    <w:semiHidden/>
    <w:rsid w:val="00976206"/>
    <w:rPr>
      <w:sz w:val="24"/>
      <w:szCs w:val="24"/>
    </w:rPr>
  </w:style>
  <w:style w:type="character" w:customStyle="1" w:styleId="310">
    <w:name w:val="Основной текст с отступом 3 Знак1"/>
    <w:semiHidden/>
    <w:rsid w:val="00976206"/>
    <w:rPr>
      <w:sz w:val="16"/>
      <w:szCs w:val="16"/>
    </w:rPr>
  </w:style>
  <w:style w:type="character" w:customStyle="1" w:styleId="1f7">
    <w:name w:val="Верхний колонтитул Знак1"/>
    <w:semiHidden/>
    <w:rsid w:val="00976206"/>
    <w:rPr>
      <w:sz w:val="24"/>
      <w:szCs w:val="24"/>
    </w:rPr>
  </w:style>
  <w:style w:type="character" w:customStyle="1" w:styleId="1f8">
    <w:name w:val="Текст сноски Знак1"/>
    <w:semiHidden/>
    <w:rsid w:val="00976206"/>
  </w:style>
  <w:style w:type="character" w:customStyle="1" w:styleId="1f9">
    <w:name w:val="Нижний колонтитул Знак1"/>
    <w:semiHidden/>
    <w:rsid w:val="00976206"/>
    <w:rPr>
      <w:sz w:val="24"/>
      <w:szCs w:val="24"/>
    </w:rPr>
  </w:style>
  <w:style w:type="character" w:customStyle="1" w:styleId="311">
    <w:name w:val="Основной текст 3 Знак1"/>
    <w:semiHidden/>
    <w:rsid w:val="00976206"/>
    <w:rPr>
      <w:sz w:val="16"/>
      <w:szCs w:val="16"/>
    </w:rPr>
  </w:style>
  <w:style w:type="character" w:customStyle="1" w:styleId="1fa">
    <w:name w:val="Текст Знак1"/>
    <w:semiHidden/>
    <w:rsid w:val="00976206"/>
    <w:rPr>
      <w:rFonts w:ascii="Consolas" w:hAnsi="Consolas"/>
      <w:sz w:val="21"/>
      <w:szCs w:val="21"/>
    </w:rPr>
  </w:style>
  <w:style w:type="character" w:customStyle="1" w:styleId="1fb">
    <w:name w:val="Заголовок записки Знак1"/>
    <w:semiHidden/>
    <w:rsid w:val="00976206"/>
    <w:rPr>
      <w:sz w:val="24"/>
      <w:szCs w:val="24"/>
    </w:rPr>
  </w:style>
  <w:style w:type="character" w:customStyle="1" w:styleId="1fc">
    <w:name w:val="Красная строка Знак1"/>
    <w:semiHidden/>
    <w:rsid w:val="00976206"/>
    <w:rPr>
      <w:sz w:val="24"/>
      <w:szCs w:val="24"/>
    </w:rPr>
  </w:style>
  <w:style w:type="character" w:customStyle="1" w:styleId="215">
    <w:name w:val="Красная строка 2 Знак1"/>
    <w:semiHidden/>
    <w:rsid w:val="00976206"/>
    <w:rPr>
      <w:sz w:val="24"/>
      <w:szCs w:val="24"/>
    </w:rPr>
  </w:style>
  <w:style w:type="character" w:customStyle="1" w:styleId="1fd">
    <w:name w:val="Подпись Знак1"/>
    <w:semiHidden/>
    <w:rsid w:val="00976206"/>
    <w:rPr>
      <w:sz w:val="24"/>
      <w:szCs w:val="24"/>
    </w:rPr>
  </w:style>
  <w:style w:type="character" w:customStyle="1" w:styleId="1fe">
    <w:name w:val="Приветствие Знак1"/>
    <w:semiHidden/>
    <w:rsid w:val="00976206"/>
    <w:rPr>
      <w:sz w:val="24"/>
      <w:szCs w:val="24"/>
    </w:rPr>
  </w:style>
  <w:style w:type="character" w:customStyle="1" w:styleId="1ff">
    <w:name w:val="Прощание Знак1"/>
    <w:semiHidden/>
    <w:rsid w:val="00976206"/>
    <w:rPr>
      <w:sz w:val="24"/>
      <w:szCs w:val="24"/>
    </w:rPr>
  </w:style>
  <w:style w:type="character" w:customStyle="1" w:styleId="1ff0">
    <w:name w:val="Шапка Знак1"/>
    <w:semiHidden/>
    <w:rsid w:val="00976206"/>
    <w:rPr>
      <w:rFonts w:ascii="Cambria" w:eastAsia="Times New Roman" w:hAnsi="Cambria" w:cs="Times New Roman"/>
      <w:sz w:val="24"/>
      <w:szCs w:val="24"/>
      <w:shd w:val="pct20" w:color="auto" w:fill="auto"/>
    </w:rPr>
  </w:style>
  <w:style w:type="character" w:customStyle="1" w:styleId="1ff1">
    <w:name w:val="Электронная подпись Знак1"/>
    <w:semiHidden/>
    <w:rsid w:val="00976206"/>
    <w:rPr>
      <w:sz w:val="24"/>
      <w:szCs w:val="24"/>
    </w:rPr>
  </w:style>
  <w:style w:type="character" w:customStyle="1" w:styleId="1ff2">
    <w:name w:val="Текст выноски Знак1"/>
    <w:semiHidden/>
    <w:rsid w:val="00976206"/>
    <w:rPr>
      <w:rFonts w:ascii="Tahoma" w:hAnsi="Tahoma" w:cs="Tahoma"/>
      <w:sz w:val="16"/>
      <w:szCs w:val="16"/>
    </w:rPr>
  </w:style>
  <w:style w:type="character" w:customStyle="1" w:styleId="1ff3">
    <w:name w:val="Тема примечания Знак1"/>
    <w:semiHidden/>
    <w:rsid w:val="00976206"/>
    <w:rPr>
      <w:b/>
      <w:bCs/>
    </w:rPr>
  </w:style>
  <w:style w:type="character" w:customStyle="1" w:styleId="1ff4">
    <w:name w:val="Схема документа Знак1"/>
    <w:semiHidden/>
    <w:rsid w:val="00976206"/>
    <w:rPr>
      <w:rFonts w:ascii="Tahoma" w:hAnsi="Tahoma" w:cs="Tahoma"/>
      <w:sz w:val="16"/>
      <w:szCs w:val="16"/>
    </w:rPr>
  </w:style>
  <w:style w:type="character" w:styleId="affffff6">
    <w:name w:val="Placeholder Text"/>
    <w:basedOn w:val="a5"/>
    <w:uiPriority w:val="99"/>
    <w:semiHidden/>
    <w:rsid w:val="00E35F07"/>
    <w:rPr>
      <w:color w:val="808080"/>
    </w:rPr>
  </w:style>
  <w:style w:type="character" w:customStyle="1" w:styleId="58">
    <w:name w:val="Стиль5"/>
    <w:basedOn w:val="a5"/>
    <w:uiPriority w:val="1"/>
    <w:rsid w:val="00E35F07"/>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0066">
      <w:bodyDiv w:val="1"/>
      <w:marLeft w:val="0"/>
      <w:marRight w:val="0"/>
      <w:marTop w:val="0"/>
      <w:marBottom w:val="0"/>
      <w:divBdr>
        <w:top w:val="none" w:sz="0" w:space="0" w:color="auto"/>
        <w:left w:val="none" w:sz="0" w:space="0" w:color="auto"/>
        <w:bottom w:val="none" w:sz="0" w:space="0" w:color="auto"/>
        <w:right w:val="none" w:sz="0" w:space="0" w:color="auto"/>
      </w:divBdr>
    </w:div>
    <w:div w:id="14887929">
      <w:bodyDiv w:val="1"/>
      <w:marLeft w:val="0"/>
      <w:marRight w:val="0"/>
      <w:marTop w:val="0"/>
      <w:marBottom w:val="0"/>
      <w:divBdr>
        <w:top w:val="none" w:sz="0" w:space="0" w:color="auto"/>
        <w:left w:val="none" w:sz="0" w:space="0" w:color="auto"/>
        <w:bottom w:val="none" w:sz="0" w:space="0" w:color="auto"/>
        <w:right w:val="none" w:sz="0" w:space="0" w:color="auto"/>
      </w:divBdr>
    </w:div>
    <w:div w:id="24647236">
      <w:bodyDiv w:val="1"/>
      <w:marLeft w:val="0"/>
      <w:marRight w:val="0"/>
      <w:marTop w:val="0"/>
      <w:marBottom w:val="0"/>
      <w:divBdr>
        <w:top w:val="none" w:sz="0" w:space="0" w:color="auto"/>
        <w:left w:val="none" w:sz="0" w:space="0" w:color="auto"/>
        <w:bottom w:val="none" w:sz="0" w:space="0" w:color="auto"/>
        <w:right w:val="none" w:sz="0" w:space="0" w:color="auto"/>
      </w:divBdr>
    </w:div>
    <w:div w:id="35547645">
      <w:bodyDiv w:val="1"/>
      <w:marLeft w:val="0"/>
      <w:marRight w:val="0"/>
      <w:marTop w:val="0"/>
      <w:marBottom w:val="0"/>
      <w:divBdr>
        <w:top w:val="none" w:sz="0" w:space="0" w:color="auto"/>
        <w:left w:val="none" w:sz="0" w:space="0" w:color="auto"/>
        <w:bottom w:val="none" w:sz="0" w:space="0" w:color="auto"/>
        <w:right w:val="none" w:sz="0" w:space="0" w:color="auto"/>
      </w:divBdr>
    </w:div>
    <w:div w:id="61954034">
      <w:bodyDiv w:val="1"/>
      <w:marLeft w:val="0"/>
      <w:marRight w:val="0"/>
      <w:marTop w:val="0"/>
      <w:marBottom w:val="0"/>
      <w:divBdr>
        <w:top w:val="none" w:sz="0" w:space="0" w:color="auto"/>
        <w:left w:val="none" w:sz="0" w:space="0" w:color="auto"/>
        <w:bottom w:val="none" w:sz="0" w:space="0" w:color="auto"/>
        <w:right w:val="none" w:sz="0" w:space="0" w:color="auto"/>
      </w:divBdr>
    </w:div>
    <w:div w:id="76175136">
      <w:bodyDiv w:val="1"/>
      <w:marLeft w:val="0"/>
      <w:marRight w:val="0"/>
      <w:marTop w:val="0"/>
      <w:marBottom w:val="0"/>
      <w:divBdr>
        <w:top w:val="none" w:sz="0" w:space="0" w:color="auto"/>
        <w:left w:val="none" w:sz="0" w:space="0" w:color="auto"/>
        <w:bottom w:val="none" w:sz="0" w:space="0" w:color="auto"/>
        <w:right w:val="none" w:sz="0" w:space="0" w:color="auto"/>
      </w:divBdr>
    </w:div>
    <w:div w:id="87166419">
      <w:bodyDiv w:val="1"/>
      <w:marLeft w:val="0"/>
      <w:marRight w:val="0"/>
      <w:marTop w:val="0"/>
      <w:marBottom w:val="0"/>
      <w:divBdr>
        <w:top w:val="none" w:sz="0" w:space="0" w:color="auto"/>
        <w:left w:val="none" w:sz="0" w:space="0" w:color="auto"/>
        <w:bottom w:val="none" w:sz="0" w:space="0" w:color="auto"/>
        <w:right w:val="none" w:sz="0" w:space="0" w:color="auto"/>
      </w:divBdr>
    </w:div>
    <w:div w:id="90317101">
      <w:bodyDiv w:val="1"/>
      <w:marLeft w:val="0"/>
      <w:marRight w:val="0"/>
      <w:marTop w:val="0"/>
      <w:marBottom w:val="0"/>
      <w:divBdr>
        <w:top w:val="none" w:sz="0" w:space="0" w:color="auto"/>
        <w:left w:val="none" w:sz="0" w:space="0" w:color="auto"/>
        <w:bottom w:val="none" w:sz="0" w:space="0" w:color="auto"/>
        <w:right w:val="none" w:sz="0" w:space="0" w:color="auto"/>
      </w:divBdr>
    </w:div>
    <w:div w:id="103891180">
      <w:bodyDiv w:val="1"/>
      <w:marLeft w:val="0"/>
      <w:marRight w:val="0"/>
      <w:marTop w:val="0"/>
      <w:marBottom w:val="0"/>
      <w:divBdr>
        <w:top w:val="none" w:sz="0" w:space="0" w:color="auto"/>
        <w:left w:val="none" w:sz="0" w:space="0" w:color="auto"/>
        <w:bottom w:val="none" w:sz="0" w:space="0" w:color="auto"/>
        <w:right w:val="none" w:sz="0" w:space="0" w:color="auto"/>
      </w:divBdr>
    </w:div>
    <w:div w:id="114102905">
      <w:bodyDiv w:val="1"/>
      <w:marLeft w:val="0"/>
      <w:marRight w:val="0"/>
      <w:marTop w:val="0"/>
      <w:marBottom w:val="0"/>
      <w:divBdr>
        <w:top w:val="none" w:sz="0" w:space="0" w:color="auto"/>
        <w:left w:val="none" w:sz="0" w:space="0" w:color="auto"/>
        <w:bottom w:val="none" w:sz="0" w:space="0" w:color="auto"/>
        <w:right w:val="none" w:sz="0" w:space="0" w:color="auto"/>
      </w:divBdr>
    </w:div>
    <w:div w:id="115680959">
      <w:bodyDiv w:val="1"/>
      <w:marLeft w:val="0"/>
      <w:marRight w:val="0"/>
      <w:marTop w:val="0"/>
      <w:marBottom w:val="0"/>
      <w:divBdr>
        <w:top w:val="none" w:sz="0" w:space="0" w:color="auto"/>
        <w:left w:val="none" w:sz="0" w:space="0" w:color="auto"/>
        <w:bottom w:val="none" w:sz="0" w:space="0" w:color="auto"/>
        <w:right w:val="none" w:sz="0" w:space="0" w:color="auto"/>
      </w:divBdr>
    </w:div>
    <w:div w:id="148177069">
      <w:bodyDiv w:val="1"/>
      <w:marLeft w:val="0"/>
      <w:marRight w:val="0"/>
      <w:marTop w:val="0"/>
      <w:marBottom w:val="0"/>
      <w:divBdr>
        <w:top w:val="none" w:sz="0" w:space="0" w:color="auto"/>
        <w:left w:val="none" w:sz="0" w:space="0" w:color="auto"/>
        <w:bottom w:val="none" w:sz="0" w:space="0" w:color="auto"/>
        <w:right w:val="none" w:sz="0" w:space="0" w:color="auto"/>
      </w:divBdr>
    </w:div>
    <w:div w:id="164634750">
      <w:bodyDiv w:val="1"/>
      <w:marLeft w:val="0"/>
      <w:marRight w:val="0"/>
      <w:marTop w:val="0"/>
      <w:marBottom w:val="0"/>
      <w:divBdr>
        <w:top w:val="none" w:sz="0" w:space="0" w:color="auto"/>
        <w:left w:val="none" w:sz="0" w:space="0" w:color="auto"/>
        <w:bottom w:val="none" w:sz="0" w:space="0" w:color="auto"/>
        <w:right w:val="none" w:sz="0" w:space="0" w:color="auto"/>
      </w:divBdr>
    </w:div>
    <w:div w:id="174542282">
      <w:bodyDiv w:val="1"/>
      <w:marLeft w:val="0"/>
      <w:marRight w:val="0"/>
      <w:marTop w:val="0"/>
      <w:marBottom w:val="0"/>
      <w:divBdr>
        <w:top w:val="none" w:sz="0" w:space="0" w:color="auto"/>
        <w:left w:val="none" w:sz="0" w:space="0" w:color="auto"/>
        <w:bottom w:val="none" w:sz="0" w:space="0" w:color="auto"/>
        <w:right w:val="none" w:sz="0" w:space="0" w:color="auto"/>
      </w:divBdr>
    </w:div>
    <w:div w:id="182405707">
      <w:bodyDiv w:val="1"/>
      <w:marLeft w:val="0"/>
      <w:marRight w:val="0"/>
      <w:marTop w:val="0"/>
      <w:marBottom w:val="0"/>
      <w:divBdr>
        <w:top w:val="none" w:sz="0" w:space="0" w:color="auto"/>
        <w:left w:val="none" w:sz="0" w:space="0" w:color="auto"/>
        <w:bottom w:val="none" w:sz="0" w:space="0" w:color="auto"/>
        <w:right w:val="none" w:sz="0" w:space="0" w:color="auto"/>
      </w:divBdr>
    </w:div>
    <w:div w:id="189222256">
      <w:bodyDiv w:val="1"/>
      <w:marLeft w:val="0"/>
      <w:marRight w:val="0"/>
      <w:marTop w:val="0"/>
      <w:marBottom w:val="0"/>
      <w:divBdr>
        <w:top w:val="none" w:sz="0" w:space="0" w:color="auto"/>
        <w:left w:val="none" w:sz="0" w:space="0" w:color="auto"/>
        <w:bottom w:val="none" w:sz="0" w:space="0" w:color="auto"/>
        <w:right w:val="none" w:sz="0" w:space="0" w:color="auto"/>
      </w:divBdr>
    </w:div>
    <w:div w:id="189413926">
      <w:bodyDiv w:val="1"/>
      <w:marLeft w:val="0"/>
      <w:marRight w:val="0"/>
      <w:marTop w:val="0"/>
      <w:marBottom w:val="0"/>
      <w:divBdr>
        <w:top w:val="none" w:sz="0" w:space="0" w:color="auto"/>
        <w:left w:val="none" w:sz="0" w:space="0" w:color="auto"/>
        <w:bottom w:val="none" w:sz="0" w:space="0" w:color="auto"/>
        <w:right w:val="none" w:sz="0" w:space="0" w:color="auto"/>
      </w:divBdr>
    </w:div>
    <w:div w:id="211045663">
      <w:bodyDiv w:val="1"/>
      <w:marLeft w:val="0"/>
      <w:marRight w:val="0"/>
      <w:marTop w:val="0"/>
      <w:marBottom w:val="0"/>
      <w:divBdr>
        <w:top w:val="none" w:sz="0" w:space="0" w:color="auto"/>
        <w:left w:val="none" w:sz="0" w:space="0" w:color="auto"/>
        <w:bottom w:val="none" w:sz="0" w:space="0" w:color="auto"/>
        <w:right w:val="none" w:sz="0" w:space="0" w:color="auto"/>
      </w:divBdr>
    </w:div>
    <w:div w:id="213277305">
      <w:bodyDiv w:val="1"/>
      <w:marLeft w:val="0"/>
      <w:marRight w:val="0"/>
      <w:marTop w:val="0"/>
      <w:marBottom w:val="0"/>
      <w:divBdr>
        <w:top w:val="none" w:sz="0" w:space="0" w:color="auto"/>
        <w:left w:val="none" w:sz="0" w:space="0" w:color="auto"/>
        <w:bottom w:val="none" w:sz="0" w:space="0" w:color="auto"/>
        <w:right w:val="none" w:sz="0" w:space="0" w:color="auto"/>
      </w:divBdr>
    </w:div>
    <w:div w:id="255090145">
      <w:bodyDiv w:val="1"/>
      <w:marLeft w:val="0"/>
      <w:marRight w:val="0"/>
      <w:marTop w:val="0"/>
      <w:marBottom w:val="0"/>
      <w:divBdr>
        <w:top w:val="none" w:sz="0" w:space="0" w:color="auto"/>
        <w:left w:val="none" w:sz="0" w:space="0" w:color="auto"/>
        <w:bottom w:val="none" w:sz="0" w:space="0" w:color="auto"/>
        <w:right w:val="none" w:sz="0" w:space="0" w:color="auto"/>
      </w:divBdr>
    </w:div>
    <w:div w:id="274139316">
      <w:bodyDiv w:val="1"/>
      <w:marLeft w:val="0"/>
      <w:marRight w:val="0"/>
      <w:marTop w:val="0"/>
      <w:marBottom w:val="0"/>
      <w:divBdr>
        <w:top w:val="none" w:sz="0" w:space="0" w:color="auto"/>
        <w:left w:val="none" w:sz="0" w:space="0" w:color="auto"/>
        <w:bottom w:val="none" w:sz="0" w:space="0" w:color="auto"/>
        <w:right w:val="none" w:sz="0" w:space="0" w:color="auto"/>
      </w:divBdr>
    </w:div>
    <w:div w:id="278074681">
      <w:bodyDiv w:val="1"/>
      <w:marLeft w:val="0"/>
      <w:marRight w:val="0"/>
      <w:marTop w:val="0"/>
      <w:marBottom w:val="0"/>
      <w:divBdr>
        <w:top w:val="none" w:sz="0" w:space="0" w:color="auto"/>
        <w:left w:val="none" w:sz="0" w:space="0" w:color="auto"/>
        <w:bottom w:val="none" w:sz="0" w:space="0" w:color="auto"/>
        <w:right w:val="none" w:sz="0" w:space="0" w:color="auto"/>
      </w:divBdr>
    </w:div>
    <w:div w:id="279724538">
      <w:bodyDiv w:val="1"/>
      <w:marLeft w:val="0"/>
      <w:marRight w:val="0"/>
      <w:marTop w:val="0"/>
      <w:marBottom w:val="0"/>
      <w:divBdr>
        <w:top w:val="none" w:sz="0" w:space="0" w:color="auto"/>
        <w:left w:val="none" w:sz="0" w:space="0" w:color="auto"/>
        <w:bottom w:val="none" w:sz="0" w:space="0" w:color="auto"/>
        <w:right w:val="none" w:sz="0" w:space="0" w:color="auto"/>
      </w:divBdr>
    </w:div>
    <w:div w:id="285084968">
      <w:bodyDiv w:val="1"/>
      <w:marLeft w:val="0"/>
      <w:marRight w:val="0"/>
      <w:marTop w:val="0"/>
      <w:marBottom w:val="0"/>
      <w:divBdr>
        <w:top w:val="none" w:sz="0" w:space="0" w:color="auto"/>
        <w:left w:val="none" w:sz="0" w:space="0" w:color="auto"/>
        <w:bottom w:val="none" w:sz="0" w:space="0" w:color="auto"/>
        <w:right w:val="none" w:sz="0" w:space="0" w:color="auto"/>
      </w:divBdr>
    </w:div>
    <w:div w:id="308946510">
      <w:bodyDiv w:val="1"/>
      <w:marLeft w:val="0"/>
      <w:marRight w:val="0"/>
      <w:marTop w:val="0"/>
      <w:marBottom w:val="0"/>
      <w:divBdr>
        <w:top w:val="none" w:sz="0" w:space="0" w:color="auto"/>
        <w:left w:val="none" w:sz="0" w:space="0" w:color="auto"/>
        <w:bottom w:val="none" w:sz="0" w:space="0" w:color="auto"/>
        <w:right w:val="none" w:sz="0" w:space="0" w:color="auto"/>
      </w:divBdr>
    </w:div>
    <w:div w:id="316614875">
      <w:bodyDiv w:val="1"/>
      <w:marLeft w:val="0"/>
      <w:marRight w:val="0"/>
      <w:marTop w:val="0"/>
      <w:marBottom w:val="0"/>
      <w:divBdr>
        <w:top w:val="none" w:sz="0" w:space="0" w:color="auto"/>
        <w:left w:val="none" w:sz="0" w:space="0" w:color="auto"/>
        <w:bottom w:val="none" w:sz="0" w:space="0" w:color="auto"/>
        <w:right w:val="none" w:sz="0" w:space="0" w:color="auto"/>
      </w:divBdr>
    </w:div>
    <w:div w:id="348528973">
      <w:bodyDiv w:val="1"/>
      <w:marLeft w:val="0"/>
      <w:marRight w:val="0"/>
      <w:marTop w:val="0"/>
      <w:marBottom w:val="0"/>
      <w:divBdr>
        <w:top w:val="none" w:sz="0" w:space="0" w:color="auto"/>
        <w:left w:val="none" w:sz="0" w:space="0" w:color="auto"/>
        <w:bottom w:val="none" w:sz="0" w:space="0" w:color="auto"/>
        <w:right w:val="none" w:sz="0" w:space="0" w:color="auto"/>
      </w:divBdr>
    </w:div>
    <w:div w:id="365763286">
      <w:bodyDiv w:val="1"/>
      <w:marLeft w:val="0"/>
      <w:marRight w:val="0"/>
      <w:marTop w:val="0"/>
      <w:marBottom w:val="0"/>
      <w:divBdr>
        <w:top w:val="none" w:sz="0" w:space="0" w:color="auto"/>
        <w:left w:val="none" w:sz="0" w:space="0" w:color="auto"/>
        <w:bottom w:val="none" w:sz="0" w:space="0" w:color="auto"/>
        <w:right w:val="none" w:sz="0" w:space="0" w:color="auto"/>
      </w:divBdr>
    </w:div>
    <w:div w:id="383791589">
      <w:bodyDiv w:val="1"/>
      <w:marLeft w:val="0"/>
      <w:marRight w:val="0"/>
      <w:marTop w:val="0"/>
      <w:marBottom w:val="0"/>
      <w:divBdr>
        <w:top w:val="none" w:sz="0" w:space="0" w:color="auto"/>
        <w:left w:val="none" w:sz="0" w:space="0" w:color="auto"/>
        <w:bottom w:val="none" w:sz="0" w:space="0" w:color="auto"/>
        <w:right w:val="none" w:sz="0" w:space="0" w:color="auto"/>
      </w:divBdr>
    </w:div>
    <w:div w:id="403646735">
      <w:bodyDiv w:val="1"/>
      <w:marLeft w:val="0"/>
      <w:marRight w:val="0"/>
      <w:marTop w:val="0"/>
      <w:marBottom w:val="0"/>
      <w:divBdr>
        <w:top w:val="none" w:sz="0" w:space="0" w:color="auto"/>
        <w:left w:val="none" w:sz="0" w:space="0" w:color="auto"/>
        <w:bottom w:val="none" w:sz="0" w:space="0" w:color="auto"/>
        <w:right w:val="none" w:sz="0" w:space="0" w:color="auto"/>
      </w:divBdr>
    </w:div>
    <w:div w:id="458383353">
      <w:bodyDiv w:val="1"/>
      <w:marLeft w:val="0"/>
      <w:marRight w:val="0"/>
      <w:marTop w:val="0"/>
      <w:marBottom w:val="0"/>
      <w:divBdr>
        <w:top w:val="none" w:sz="0" w:space="0" w:color="auto"/>
        <w:left w:val="none" w:sz="0" w:space="0" w:color="auto"/>
        <w:bottom w:val="none" w:sz="0" w:space="0" w:color="auto"/>
        <w:right w:val="none" w:sz="0" w:space="0" w:color="auto"/>
      </w:divBdr>
    </w:div>
    <w:div w:id="469977885">
      <w:bodyDiv w:val="1"/>
      <w:marLeft w:val="0"/>
      <w:marRight w:val="0"/>
      <w:marTop w:val="0"/>
      <w:marBottom w:val="0"/>
      <w:divBdr>
        <w:top w:val="none" w:sz="0" w:space="0" w:color="auto"/>
        <w:left w:val="none" w:sz="0" w:space="0" w:color="auto"/>
        <w:bottom w:val="none" w:sz="0" w:space="0" w:color="auto"/>
        <w:right w:val="none" w:sz="0" w:space="0" w:color="auto"/>
      </w:divBdr>
    </w:div>
    <w:div w:id="480002550">
      <w:bodyDiv w:val="1"/>
      <w:marLeft w:val="0"/>
      <w:marRight w:val="0"/>
      <w:marTop w:val="0"/>
      <w:marBottom w:val="0"/>
      <w:divBdr>
        <w:top w:val="none" w:sz="0" w:space="0" w:color="auto"/>
        <w:left w:val="none" w:sz="0" w:space="0" w:color="auto"/>
        <w:bottom w:val="none" w:sz="0" w:space="0" w:color="auto"/>
        <w:right w:val="none" w:sz="0" w:space="0" w:color="auto"/>
      </w:divBdr>
    </w:div>
    <w:div w:id="490490016">
      <w:bodyDiv w:val="1"/>
      <w:marLeft w:val="0"/>
      <w:marRight w:val="0"/>
      <w:marTop w:val="0"/>
      <w:marBottom w:val="0"/>
      <w:divBdr>
        <w:top w:val="none" w:sz="0" w:space="0" w:color="auto"/>
        <w:left w:val="none" w:sz="0" w:space="0" w:color="auto"/>
        <w:bottom w:val="none" w:sz="0" w:space="0" w:color="auto"/>
        <w:right w:val="none" w:sz="0" w:space="0" w:color="auto"/>
      </w:divBdr>
    </w:div>
    <w:div w:id="497576339">
      <w:bodyDiv w:val="1"/>
      <w:marLeft w:val="0"/>
      <w:marRight w:val="0"/>
      <w:marTop w:val="0"/>
      <w:marBottom w:val="0"/>
      <w:divBdr>
        <w:top w:val="none" w:sz="0" w:space="0" w:color="auto"/>
        <w:left w:val="none" w:sz="0" w:space="0" w:color="auto"/>
        <w:bottom w:val="none" w:sz="0" w:space="0" w:color="auto"/>
        <w:right w:val="none" w:sz="0" w:space="0" w:color="auto"/>
      </w:divBdr>
    </w:div>
    <w:div w:id="498428473">
      <w:bodyDiv w:val="1"/>
      <w:marLeft w:val="0"/>
      <w:marRight w:val="0"/>
      <w:marTop w:val="0"/>
      <w:marBottom w:val="0"/>
      <w:divBdr>
        <w:top w:val="none" w:sz="0" w:space="0" w:color="auto"/>
        <w:left w:val="none" w:sz="0" w:space="0" w:color="auto"/>
        <w:bottom w:val="none" w:sz="0" w:space="0" w:color="auto"/>
        <w:right w:val="none" w:sz="0" w:space="0" w:color="auto"/>
      </w:divBdr>
    </w:div>
    <w:div w:id="506678011">
      <w:bodyDiv w:val="1"/>
      <w:marLeft w:val="0"/>
      <w:marRight w:val="0"/>
      <w:marTop w:val="0"/>
      <w:marBottom w:val="0"/>
      <w:divBdr>
        <w:top w:val="none" w:sz="0" w:space="0" w:color="auto"/>
        <w:left w:val="none" w:sz="0" w:space="0" w:color="auto"/>
        <w:bottom w:val="none" w:sz="0" w:space="0" w:color="auto"/>
        <w:right w:val="none" w:sz="0" w:space="0" w:color="auto"/>
      </w:divBdr>
    </w:div>
    <w:div w:id="585499285">
      <w:bodyDiv w:val="1"/>
      <w:marLeft w:val="0"/>
      <w:marRight w:val="0"/>
      <w:marTop w:val="0"/>
      <w:marBottom w:val="0"/>
      <w:divBdr>
        <w:top w:val="none" w:sz="0" w:space="0" w:color="auto"/>
        <w:left w:val="none" w:sz="0" w:space="0" w:color="auto"/>
        <w:bottom w:val="none" w:sz="0" w:space="0" w:color="auto"/>
        <w:right w:val="none" w:sz="0" w:space="0" w:color="auto"/>
      </w:divBdr>
    </w:div>
    <w:div w:id="586813721">
      <w:bodyDiv w:val="1"/>
      <w:marLeft w:val="0"/>
      <w:marRight w:val="0"/>
      <w:marTop w:val="0"/>
      <w:marBottom w:val="0"/>
      <w:divBdr>
        <w:top w:val="none" w:sz="0" w:space="0" w:color="auto"/>
        <w:left w:val="none" w:sz="0" w:space="0" w:color="auto"/>
        <w:bottom w:val="none" w:sz="0" w:space="0" w:color="auto"/>
        <w:right w:val="none" w:sz="0" w:space="0" w:color="auto"/>
      </w:divBdr>
    </w:div>
    <w:div w:id="598875334">
      <w:bodyDiv w:val="1"/>
      <w:marLeft w:val="0"/>
      <w:marRight w:val="0"/>
      <w:marTop w:val="0"/>
      <w:marBottom w:val="0"/>
      <w:divBdr>
        <w:top w:val="none" w:sz="0" w:space="0" w:color="auto"/>
        <w:left w:val="none" w:sz="0" w:space="0" w:color="auto"/>
        <w:bottom w:val="none" w:sz="0" w:space="0" w:color="auto"/>
        <w:right w:val="none" w:sz="0" w:space="0" w:color="auto"/>
      </w:divBdr>
    </w:div>
    <w:div w:id="600643450">
      <w:bodyDiv w:val="1"/>
      <w:marLeft w:val="0"/>
      <w:marRight w:val="0"/>
      <w:marTop w:val="0"/>
      <w:marBottom w:val="0"/>
      <w:divBdr>
        <w:top w:val="none" w:sz="0" w:space="0" w:color="auto"/>
        <w:left w:val="none" w:sz="0" w:space="0" w:color="auto"/>
        <w:bottom w:val="none" w:sz="0" w:space="0" w:color="auto"/>
        <w:right w:val="none" w:sz="0" w:space="0" w:color="auto"/>
      </w:divBdr>
    </w:div>
    <w:div w:id="605887991">
      <w:bodyDiv w:val="1"/>
      <w:marLeft w:val="0"/>
      <w:marRight w:val="0"/>
      <w:marTop w:val="0"/>
      <w:marBottom w:val="0"/>
      <w:divBdr>
        <w:top w:val="none" w:sz="0" w:space="0" w:color="auto"/>
        <w:left w:val="none" w:sz="0" w:space="0" w:color="auto"/>
        <w:bottom w:val="none" w:sz="0" w:space="0" w:color="auto"/>
        <w:right w:val="none" w:sz="0" w:space="0" w:color="auto"/>
      </w:divBdr>
    </w:div>
    <w:div w:id="613638266">
      <w:bodyDiv w:val="1"/>
      <w:marLeft w:val="0"/>
      <w:marRight w:val="0"/>
      <w:marTop w:val="0"/>
      <w:marBottom w:val="0"/>
      <w:divBdr>
        <w:top w:val="none" w:sz="0" w:space="0" w:color="auto"/>
        <w:left w:val="none" w:sz="0" w:space="0" w:color="auto"/>
        <w:bottom w:val="none" w:sz="0" w:space="0" w:color="auto"/>
        <w:right w:val="none" w:sz="0" w:space="0" w:color="auto"/>
      </w:divBdr>
    </w:div>
    <w:div w:id="640767591">
      <w:bodyDiv w:val="1"/>
      <w:marLeft w:val="0"/>
      <w:marRight w:val="0"/>
      <w:marTop w:val="0"/>
      <w:marBottom w:val="0"/>
      <w:divBdr>
        <w:top w:val="none" w:sz="0" w:space="0" w:color="auto"/>
        <w:left w:val="none" w:sz="0" w:space="0" w:color="auto"/>
        <w:bottom w:val="none" w:sz="0" w:space="0" w:color="auto"/>
        <w:right w:val="none" w:sz="0" w:space="0" w:color="auto"/>
      </w:divBdr>
    </w:div>
    <w:div w:id="649595688">
      <w:bodyDiv w:val="1"/>
      <w:marLeft w:val="0"/>
      <w:marRight w:val="0"/>
      <w:marTop w:val="0"/>
      <w:marBottom w:val="0"/>
      <w:divBdr>
        <w:top w:val="none" w:sz="0" w:space="0" w:color="auto"/>
        <w:left w:val="none" w:sz="0" w:space="0" w:color="auto"/>
        <w:bottom w:val="none" w:sz="0" w:space="0" w:color="auto"/>
        <w:right w:val="none" w:sz="0" w:space="0" w:color="auto"/>
      </w:divBdr>
    </w:div>
    <w:div w:id="711227765">
      <w:bodyDiv w:val="1"/>
      <w:marLeft w:val="0"/>
      <w:marRight w:val="0"/>
      <w:marTop w:val="0"/>
      <w:marBottom w:val="0"/>
      <w:divBdr>
        <w:top w:val="none" w:sz="0" w:space="0" w:color="auto"/>
        <w:left w:val="none" w:sz="0" w:space="0" w:color="auto"/>
        <w:bottom w:val="none" w:sz="0" w:space="0" w:color="auto"/>
        <w:right w:val="none" w:sz="0" w:space="0" w:color="auto"/>
      </w:divBdr>
    </w:div>
    <w:div w:id="716441177">
      <w:bodyDiv w:val="1"/>
      <w:marLeft w:val="0"/>
      <w:marRight w:val="0"/>
      <w:marTop w:val="0"/>
      <w:marBottom w:val="0"/>
      <w:divBdr>
        <w:top w:val="none" w:sz="0" w:space="0" w:color="auto"/>
        <w:left w:val="none" w:sz="0" w:space="0" w:color="auto"/>
        <w:bottom w:val="none" w:sz="0" w:space="0" w:color="auto"/>
        <w:right w:val="none" w:sz="0" w:space="0" w:color="auto"/>
      </w:divBdr>
    </w:div>
    <w:div w:id="726152876">
      <w:bodyDiv w:val="1"/>
      <w:marLeft w:val="0"/>
      <w:marRight w:val="0"/>
      <w:marTop w:val="0"/>
      <w:marBottom w:val="0"/>
      <w:divBdr>
        <w:top w:val="none" w:sz="0" w:space="0" w:color="auto"/>
        <w:left w:val="none" w:sz="0" w:space="0" w:color="auto"/>
        <w:bottom w:val="none" w:sz="0" w:space="0" w:color="auto"/>
        <w:right w:val="none" w:sz="0" w:space="0" w:color="auto"/>
      </w:divBdr>
    </w:div>
    <w:div w:id="728571863">
      <w:bodyDiv w:val="1"/>
      <w:marLeft w:val="0"/>
      <w:marRight w:val="0"/>
      <w:marTop w:val="0"/>
      <w:marBottom w:val="0"/>
      <w:divBdr>
        <w:top w:val="none" w:sz="0" w:space="0" w:color="auto"/>
        <w:left w:val="none" w:sz="0" w:space="0" w:color="auto"/>
        <w:bottom w:val="none" w:sz="0" w:space="0" w:color="auto"/>
        <w:right w:val="none" w:sz="0" w:space="0" w:color="auto"/>
      </w:divBdr>
    </w:div>
    <w:div w:id="729352163">
      <w:bodyDiv w:val="1"/>
      <w:marLeft w:val="0"/>
      <w:marRight w:val="0"/>
      <w:marTop w:val="0"/>
      <w:marBottom w:val="0"/>
      <w:divBdr>
        <w:top w:val="none" w:sz="0" w:space="0" w:color="auto"/>
        <w:left w:val="none" w:sz="0" w:space="0" w:color="auto"/>
        <w:bottom w:val="none" w:sz="0" w:space="0" w:color="auto"/>
        <w:right w:val="none" w:sz="0" w:space="0" w:color="auto"/>
      </w:divBdr>
    </w:div>
    <w:div w:id="738333951">
      <w:bodyDiv w:val="1"/>
      <w:marLeft w:val="0"/>
      <w:marRight w:val="0"/>
      <w:marTop w:val="0"/>
      <w:marBottom w:val="0"/>
      <w:divBdr>
        <w:top w:val="none" w:sz="0" w:space="0" w:color="auto"/>
        <w:left w:val="none" w:sz="0" w:space="0" w:color="auto"/>
        <w:bottom w:val="none" w:sz="0" w:space="0" w:color="auto"/>
        <w:right w:val="none" w:sz="0" w:space="0" w:color="auto"/>
      </w:divBdr>
    </w:div>
    <w:div w:id="741297137">
      <w:bodyDiv w:val="1"/>
      <w:marLeft w:val="0"/>
      <w:marRight w:val="0"/>
      <w:marTop w:val="0"/>
      <w:marBottom w:val="0"/>
      <w:divBdr>
        <w:top w:val="none" w:sz="0" w:space="0" w:color="auto"/>
        <w:left w:val="none" w:sz="0" w:space="0" w:color="auto"/>
        <w:bottom w:val="none" w:sz="0" w:space="0" w:color="auto"/>
        <w:right w:val="none" w:sz="0" w:space="0" w:color="auto"/>
      </w:divBdr>
    </w:div>
    <w:div w:id="768085828">
      <w:bodyDiv w:val="1"/>
      <w:marLeft w:val="0"/>
      <w:marRight w:val="0"/>
      <w:marTop w:val="0"/>
      <w:marBottom w:val="0"/>
      <w:divBdr>
        <w:top w:val="none" w:sz="0" w:space="0" w:color="auto"/>
        <w:left w:val="none" w:sz="0" w:space="0" w:color="auto"/>
        <w:bottom w:val="none" w:sz="0" w:space="0" w:color="auto"/>
        <w:right w:val="none" w:sz="0" w:space="0" w:color="auto"/>
      </w:divBdr>
    </w:div>
    <w:div w:id="776674598">
      <w:bodyDiv w:val="1"/>
      <w:marLeft w:val="0"/>
      <w:marRight w:val="0"/>
      <w:marTop w:val="0"/>
      <w:marBottom w:val="0"/>
      <w:divBdr>
        <w:top w:val="none" w:sz="0" w:space="0" w:color="auto"/>
        <w:left w:val="none" w:sz="0" w:space="0" w:color="auto"/>
        <w:bottom w:val="none" w:sz="0" w:space="0" w:color="auto"/>
        <w:right w:val="none" w:sz="0" w:space="0" w:color="auto"/>
      </w:divBdr>
    </w:div>
    <w:div w:id="778141088">
      <w:bodyDiv w:val="1"/>
      <w:marLeft w:val="0"/>
      <w:marRight w:val="0"/>
      <w:marTop w:val="0"/>
      <w:marBottom w:val="0"/>
      <w:divBdr>
        <w:top w:val="none" w:sz="0" w:space="0" w:color="auto"/>
        <w:left w:val="none" w:sz="0" w:space="0" w:color="auto"/>
        <w:bottom w:val="none" w:sz="0" w:space="0" w:color="auto"/>
        <w:right w:val="none" w:sz="0" w:space="0" w:color="auto"/>
      </w:divBdr>
    </w:div>
    <w:div w:id="787353409">
      <w:bodyDiv w:val="1"/>
      <w:marLeft w:val="0"/>
      <w:marRight w:val="0"/>
      <w:marTop w:val="0"/>
      <w:marBottom w:val="0"/>
      <w:divBdr>
        <w:top w:val="none" w:sz="0" w:space="0" w:color="auto"/>
        <w:left w:val="none" w:sz="0" w:space="0" w:color="auto"/>
        <w:bottom w:val="none" w:sz="0" w:space="0" w:color="auto"/>
        <w:right w:val="none" w:sz="0" w:space="0" w:color="auto"/>
      </w:divBdr>
    </w:div>
    <w:div w:id="807941591">
      <w:bodyDiv w:val="1"/>
      <w:marLeft w:val="0"/>
      <w:marRight w:val="0"/>
      <w:marTop w:val="0"/>
      <w:marBottom w:val="0"/>
      <w:divBdr>
        <w:top w:val="none" w:sz="0" w:space="0" w:color="auto"/>
        <w:left w:val="none" w:sz="0" w:space="0" w:color="auto"/>
        <w:bottom w:val="none" w:sz="0" w:space="0" w:color="auto"/>
        <w:right w:val="none" w:sz="0" w:space="0" w:color="auto"/>
      </w:divBdr>
    </w:div>
    <w:div w:id="815609797">
      <w:bodyDiv w:val="1"/>
      <w:marLeft w:val="0"/>
      <w:marRight w:val="0"/>
      <w:marTop w:val="0"/>
      <w:marBottom w:val="0"/>
      <w:divBdr>
        <w:top w:val="none" w:sz="0" w:space="0" w:color="auto"/>
        <w:left w:val="none" w:sz="0" w:space="0" w:color="auto"/>
        <w:bottom w:val="none" w:sz="0" w:space="0" w:color="auto"/>
        <w:right w:val="none" w:sz="0" w:space="0" w:color="auto"/>
      </w:divBdr>
    </w:div>
    <w:div w:id="821704016">
      <w:bodyDiv w:val="1"/>
      <w:marLeft w:val="0"/>
      <w:marRight w:val="0"/>
      <w:marTop w:val="0"/>
      <w:marBottom w:val="0"/>
      <w:divBdr>
        <w:top w:val="none" w:sz="0" w:space="0" w:color="auto"/>
        <w:left w:val="none" w:sz="0" w:space="0" w:color="auto"/>
        <w:bottom w:val="none" w:sz="0" w:space="0" w:color="auto"/>
        <w:right w:val="none" w:sz="0" w:space="0" w:color="auto"/>
      </w:divBdr>
    </w:div>
    <w:div w:id="835653999">
      <w:bodyDiv w:val="1"/>
      <w:marLeft w:val="0"/>
      <w:marRight w:val="0"/>
      <w:marTop w:val="0"/>
      <w:marBottom w:val="0"/>
      <w:divBdr>
        <w:top w:val="none" w:sz="0" w:space="0" w:color="auto"/>
        <w:left w:val="none" w:sz="0" w:space="0" w:color="auto"/>
        <w:bottom w:val="none" w:sz="0" w:space="0" w:color="auto"/>
        <w:right w:val="none" w:sz="0" w:space="0" w:color="auto"/>
      </w:divBdr>
    </w:div>
    <w:div w:id="845100422">
      <w:bodyDiv w:val="1"/>
      <w:marLeft w:val="0"/>
      <w:marRight w:val="0"/>
      <w:marTop w:val="0"/>
      <w:marBottom w:val="0"/>
      <w:divBdr>
        <w:top w:val="none" w:sz="0" w:space="0" w:color="auto"/>
        <w:left w:val="none" w:sz="0" w:space="0" w:color="auto"/>
        <w:bottom w:val="none" w:sz="0" w:space="0" w:color="auto"/>
        <w:right w:val="none" w:sz="0" w:space="0" w:color="auto"/>
      </w:divBdr>
    </w:div>
    <w:div w:id="857498526">
      <w:bodyDiv w:val="1"/>
      <w:marLeft w:val="0"/>
      <w:marRight w:val="0"/>
      <w:marTop w:val="0"/>
      <w:marBottom w:val="0"/>
      <w:divBdr>
        <w:top w:val="none" w:sz="0" w:space="0" w:color="auto"/>
        <w:left w:val="none" w:sz="0" w:space="0" w:color="auto"/>
        <w:bottom w:val="none" w:sz="0" w:space="0" w:color="auto"/>
        <w:right w:val="none" w:sz="0" w:space="0" w:color="auto"/>
      </w:divBdr>
    </w:div>
    <w:div w:id="865564300">
      <w:bodyDiv w:val="1"/>
      <w:marLeft w:val="0"/>
      <w:marRight w:val="0"/>
      <w:marTop w:val="0"/>
      <w:marBottom w:val="0"/>
      <w:divBdr>
        <w:top w:val="none" w:sz="0" w:space="0" w:color="auto"/>
        <w:left w:val="none" w:sz="0" w:space="0" w:color="auto"/>
        <w:bottom w:val="none" w:sz="0" w:space="0" w:color="auto"/>
        <w:right w:val="none" w:sz="0" w:space="0" w:color="auto"/>
      </w:divBdr>
    </w:div>
    <w:div w:id="875658628">
      <w:bodyDiv w:val="1"/>
      <w:marLeft w:val="0"/>
      <w:marRight w:val="0"/>
      <w:marTop w:val="0"/>
      <w:marBottom w:val="0"/>
      <w:divBdr>
        <w:top w:val="none" w:sz="0" w:space="0" w:color="auto"/>
        <w:left w:val="none" w:sz="0" w:space="0" w:color="auto"/>
        <w:bottom w:val="none" w:sz="0" w:space="0" w:color="auto"/>
        <w:right w:val="none" w:sz="0" w:space="0" w:color="auto"/>
      </w:divBdr>
    </w:div>
    <w:div w:id="878207481">
      <w:bodyDiv w:val="1"/>
      <w:marLeft w:val="0"/>
      <w:marRight w:val="0"/>
      <w:marTop w:val="0"/>
      <w:marBottom w:val="0"/>
      <w:divBdr>
        <w:top w:val="none" w:sz="0" w:space="0" w:color="auto"/>
        <w:left w:val="none" w:sz="0" w:space="0" w:color="auto"/>
        <w:bottom w:val="none" w:sz="0" w:space="0" w:color="auto"/>
        <w:right w:val="none" w:sz="0" w:space="0" w:color="auto"/>
      </w:divBdr>
    </w:div>
    <w:div w:id="884954185">
      <w:bodyDiv w:val="1"/>
      <w:marLeft w:val="0"/>
      <w:marRight w:val="0"/>
      <w:marTop w:val="0"/>
      <w:marBottom w:val="0"/>
      <w:divBdr>
        <w:top w:val="none" w:sz="0" w:space="0" w:color="auto"/>
        <w:left w:val="none" w:sz="0" w:space="0" w:color="auto"/>
        <w:bottom w:val="none" w:sz="0" w:space="0" w:color="auto"/>
        <w:right w:val="none" w:sz="0" w:space="0" w:color="auto"/>
      </w:divBdr>
    </w:div>
    <w:div w:id="900824578">
      <w:bodyDiv w:val="1"/>
      <w:marLeft w:val="0"/>
      <w:marRight w:val="0"/>
      <w:marTop w:val="0"/>
      <w:marBottom w:val="0"/>
      <w:divBdr>
        <w:top w:val="none" w:sz="0" w:space="0" w:color="auto"/>
        <w:left w:val="none" w:sz="0" w:space="0" w:color="auto"/>
        <w:bottom w:val="none" w:sz="0" w:space="0" w:color="auto"/>
        <w:right w:val="none" w:sz="0" w:space="0" w:color="auto"/>
      </w:divBdr>
    </w:div>
    <w:div w:id="905796284">
      <w:bodyDiv w:val="1"/>
      <w:marLeft w:val="0"/>
      <w:marRight w:val="0"/>
      <w:marTop w:val="0"/>
      <w:marBottom w:val="0"/>
      <w:divBdr>
        <w:top w:val="none" w:sz="0" w:space="0" w:color="auto"/>
        <w:left w:val="none" w:sz="0" w:space="0" w:color="auto"/>
        <w:bottom w:val="none" w:sz="0" w:space="0" w:color="auto"/>
        <w:right w:val="none" w:sz="0" w:space="0" w:color="auto"/>
      </w:divBdr>
    </w:div>
    <w:div w:id="927930814">
      <w:bodyDiv w:val="1"/>
      <w:marLeft w:val="0"/>
      <w:marRight w:val="0"/>
      <w:marTop w:val="0"/>
      <w:marBottom w:val="0"/>
      <w:divBdr>
        <w:top w:val="none" w:sz="0" w:space="0" w:color="auto"/>
        <w:left w:val="none" w:sz="0" w:space="0" w:color="auto"/>
        <w:bottom w:val="none" w:sz="0" w:space="0" w:color="auto"/>
        <w:right w:val="none" w:sz="0" w:space="0" w:color="auto"/>
      </w:divBdr>
    </w:div>
    <w:div w:id="946962165">
      <w:bodyDiv w:val="1"/>
      <w:marLeft w:val="0"/>
      <w:marRight w:val="0"/>
      <w:marTop w:val="0"/>
      <w:marBottom w:val="0"/>
      <w:divBdr>
        <w:top w:val="none" w:sz="0" w:space="0" w:color="auto"/>
        <w:left w:val="none" w:sz="0" w:space="0" w:color="auto"/>
        <w:bottom w:val="none" w:sz="0" w:space="0" w:color="auto"/>
        <w:right w:val="none" w:sz="0" w:space="0" w:color="auto"/>
      </w:divBdr>
    </w:div>
    <w:div w:id="950938953">
      <w:bodyDiv w:val="1"/>
      <w:marLeft w:val="0"/>
      <w:marRight w:val="0"/>
      <w:marTop w:val="0"/>
      <w:marBottom w:val="0"/>
      <w:divBdr>
        <w:top w:val="none" w:sz="0" w:space="0" w:color="auto"/>
        <w:left w:val="none" w:sz="0" w:space="0" w:color="auto"/>
        <w:bottom w:val="none" w:sz="0" w:space="0" w:color="auto"/>
        <w:right w:val="none" w:sz="0" w:space="0" w:color="auto"/>
      </w:divBdr>
    </w:div>
    <w:div w:id="975063481">
      <w:bodyDiv w:val="1"/>
      <w:marLeft w:val="0"/>
      <w:marRight w:val="0"/>
      <w:marTop w:val="0"/>
      <w:marBottom w:val="0"/>
      <w:divBdr>
        <w:top w:val="none" w:sz="0" w:space="0" w:color="auto"/>
        <w:left w:val="none" w:sz="0" w:space="0" w:color="auto"/>
        <w:bottom w:val="none" w:sz="0" w:space="0" w:color="auto"/>
        <w:right w:val="none" w:sz="0" w:space="0" w:color="auto"/>
      </w:divBdr>
    </w:div>
    <w:div w:id="992488874">
      <w:bodyDiv w:val="1"/>
      <w:marLeft w:val="0"/>
      <w:marRight w:val="0"/>
      <w:marTop w:val="0"/>
      <w:marBottom w:val="0"/>
      <w:divBdr>
        <w:top w:val="none" w:sz="0" w:space="0" w:color="auto"/>
        <w:left w:val="none" w:sz="0" w:space="0" w:color="auto"/>
        <w:bottom w:val="none" w:sz="0" w:space="0" w:color="auto"/>
        <w:right w:val="none" w:sz="0" w:space="0" w:color="auto"/>
      </w:divBdr>
    </w:div>
    <w:div w:id="996883608">
      <w:bodyDiv w:val="1"/>
      <w:marLeft w:val="0"/>
      <w:marRight w:val="0"/>
      <w:marTop w:val="0"/>
      <w:marBottom w:val="0"/>
      <w:divBdr>
        <w:top w:val="none" w:sz="0" w:space="0" w:color="auto"/>
        <w:left w:val="none" w:sz="0" w:space="0" w:color="auto"/>
        <w:bottom w:val="none" w:sz="0" w:space="0" w:color="auto"/>
        <w:right w:val="none" w:sz="0" w:space="0" w:color="auto"/>
      </w:divBdr>
    </w:div>
    <w:div w:id="997458970">
      <w:bodyDiv w:val="1"/>
      <w:marLeft w:val="0"/>
      <w:marRight w:val="0"/>
      <w:marTop w:val="0"/>
      <w:marBottom w:val="0"/>
      <w:divBdr>
        <w:top w:val="none" w:sz="0" w:space="0" w:color="auto"/>
        <w:left w:val="none" w:sz="0" w:space="0" w:color="auto"/>
        <w:bottom w:val="none" w:sz="0" w:space="0" w:color="auto"/>
        <w:right w:val="none" w:sz="0" w:space="0" w:color="auto"/>
      </w:divBdr>
    </w:div>
    <w:div w:id="1008405189">
      <w:bodyDiv w:val="1"/>
      <w:marLeft w:val="0"/>
      <w:marRight w:val="0"/>
      <w:marTop w:val="0"/>
      <w:marBottom w:val="0"/>
      <w:divBdr>
        <w:top w:val="none" w:sz="0" w:space="0" w:color="auto"/>
        <w:left w:val="none" w:sz="0" w:space="0" w:color="auto"/>
        <w:bottom w:val="none" w:sz="0" w:space="0" w:color="auto"/>
        <w:right w:val="none" w:sz="0" w:space="0" w:color="auto"/>
      </w:divBdr>
    </w:div>
    <w:div w:id="1042285990">
      <w:bodyDiv w:val="1"/>
      <w:marLeft w:val="0"/>
      <w:marRight w:val="0"/>
      <w:marTop w:val="0"/>
      <w:marBottom w:val="0"/>
      <w:divBdr>
        <w:top w:val="none" w:sz="0" w:space="0" w:color="auto"/>
        <w:left w:val="none" w:sz="0" w:space="0" w:color="auto"/>
        <w:bottom w:val="none" w:sz="0" w:space="0" w:color="auto"/>
        <w:right w:val="none" w:sz="0" w:space="0" w:color="auto"/>
      </w:divBdr>
    </w:div>
    <w:div w:id="1069618273">
      <w:bodyDiv w:val="1"/>
      <w:marLeft w:val="0"/>
      <w:marRight w:val="0"/>
      <w:marTop w:val="0"/>
      <w:marBottom w:val="0"/>
      <w:divBdr>
        <w:top w:val="none" w:sz="0" w:space="0" w:color="auto"/>
        <w:left w:val="none" w:sz="0" w:space="0" w:color="auto"/>
        <w:bottom w:val="none" w:sz="0" w:space="0" w:color="auto"/>
        <w:right w:val="none" w:sz="0" w:space="0" w:color="auto"/>
      </w:divBdr>
    </w:div>
    <w:div w:id="1129201042">
      <w:bodyDiv w:val="1"/>
      <w:marLeft w:val="0"/>
      <w:marRight w:val="0"/>
      <w:marTop w:val="0"/>
      <w:marBottom w:val="0"/>
      <w:divBdr>
        <w:top w:val="none" w:sz="0" w:space="0" w:color="auto"/>
        <w:left w:val="none" w:sz="0" w:space="0" w:color="auto"/>
        <w:bottom w:val="none" w:sz="0" w:space="0" w:color="auto"/>
        <w:right w:val="none" w:sz="0" w:space="0" w:color="auto"/>
      </w:divBdr>
    </w:div>
    <w:div w:id="1129282694">
      <w:bodyDiv w:val="1"/>
      <w:marLeft w:val="0"/>
      <w:marRight w:val="0"/>
      <w:marTop w:val="0"/>
      <w:marBottom w:val="0"/>
      <w:divBdr>
        <w:top w:val="none" w:sz="0" w:space="0" w:color="auto"/>
        <w:left w:val="none" w:sz="0" w:space="0" w:color="auto"/>
        <w:bottom w:val="none" w:sz="0" w:space="0" w:color="auto"/>
        <w:right w:val="none" w:sz="0" w:space="0" w:color="auto"/>
      </w:divBdr>
    </w:div>
    <w:div w:id="1152066638">
      <w:bodyDiv w:val="1"/>
      <w:marLeft w:val="0"/>
      <w:marRight w:val="0"/>
      <w:marTop w:val="0"/>
      <w:marBottom w:val="0"/>
      <w:divBdr>
        <w:top w:val="none" w:sz="0" w:space="0" w:color="auto"/>
        <w:left w:val="none" w:sz="0" w:space="0" w:color="auto"/>
        <w:bottom w:val="none" w:sz="0" w:space="0" w:color="auto"/>
        <w:right w:val="none" w:sz="0" w:space="0" w:color="auto"/>
      </w:divBdr>
    </w:div>
    <w:div w:id="1165629311">
      <w:bodyDiv w:val="1"/>
      <w:marLeft w:val="0"/>
      <w:marRight w:val="0"/>
      <w:marTop w:val="0"/>
      <w:marBottom w:val="0"/>
      <w:divBdr>
        <w:top w:val="none" w:sz="0" w:space="0" w:color="auto"/>
        <w:left w:val="none" w:sz="0" w:space="0" w:color="auto"/>
        <w:bottom w:val="none" w:sz="0" w:space="0" w:color="auto"/>
        <w:right w:val="none" w:sz="0" w:space="0" w:color="auto"/>
      </w:divBdr>
    </w:div>
    <w:div w:id="1175265087">
      <w:bodyDiv w:val="1"/>
      <w:marLeft w:val="0"/>
      <w:marRight w:val="0"/>
      <w:marTop w:val="0"/>
      <w:marBottom w:val="0"/>
      <w:divBdr>
        <w:top w:val="none" w:sz="0" w:space="0" w:color="auto"/>
        <w:left w:val="none" w:sz="0" w:space="0" w:color="auto"/>
        <w:bottom w:val="none" w:sz="0" w:space="0" w:color="auto"/>
        <w:right w:val="none" w:sz="0" w:space="0" w:color="auto"/>
      </w:divBdr>
    </w:div>
    <w:div w:id="1194880687">
      <w:bodyDiv w:val="1"/>
      <w:marLeft w:val="0"/>
      <w:marRight w:val="0"/>
      <w:marTop w:val="0"/>
      <w:marBottom w:val="0"/>
      <w:divBdr>
        <w:top w:val="none" w:sz="0" w:space="0" w:color="auto"/>
        <w:left w:val="none" w:sz="0" w:space="0" w:color="auto"/>
        <w:bottom w:val="none" w:sz="0" w:space="0" w:color="auto"/>
        <w:right w:val="none" w:sz="0" w:space="0" w:color="auto"/>
      </w:divBdr>
    </w:div>
    <w:div w:id="1201894230">
      <w:bodyDiv w:val="1"/>
      <w:marLeft w:val="0"/>
      <w:marRight w:val="0"/>
      <w:marTop w:val="0"/>
      <w:marBottom w:val="0"/>
      <w:divBdr>
        <w:top w:val="none" w:sz="0" w:space="0" w:color="auto"/>
        <w:left w:val="none" w:sz="0" w:space="0" w:color="auto"/>
        <w:bottom w:val="none" w:sz="0" w:space="0" w:color="auto"/>
        <w:right w:val="none" w:sz="0" w:space="0" w:color="auto"/>
      </w:divBdr>
    </w:div>
    <w:div w:id="1212228763">
      <w:bodyDiv w:val="1"/>
      <w:marLeft w:val="0"/>
      <w:marRight w:val="0"/>
      <w:marTop w:val="0"/>
      <w:marBottom w:val="0"/>
      <w:divBdr>
        <w:top w:val="none" w:sz="0" w:space="0" w:color="auto"/>
        <w:left w:val="none" w:sz="0" w:space="0" w:color="auto"/>
        <w:bottom w:val="none" w:sz="0" w:space="0" w:color="auto"/>
        <w:right w:val="none" w:sz="0" w:space="0" w:color="auto"/>
      </w:divBdr>
    </w:div>
    <w:div w:id="1241254237">
      <w:bodyDiv w:val="1"/>
      <w:marLeft w:val="0"/>
      <w:marRight w:val="0"/>
      <w:marTop w:val="0"/>
      <w:marBottom w:val="0"/>
      <w:divBdr>
        <w:top w:val="none" w:sz="0" w:space="0" w:color="auto"/>
        <w:left w:val="none" w:sz="0" w:space="0" w:color="auto"/>
        <w:bottom w:val="none" w:sz="0" w:space="0" w:color="auto"/>
        <w:right w:val="none" w:sz="0" w:space="0" w:color="auto"/>
      </w:divBdr>
    </w:div>
    <w:div w:id="1244530195">
      <w:bodyDiv w:val="1"/>
      <w:marLeft w:val="0"/>
      <w:marRight w:val="0"/>
      <w:marTop w:val="0"/>
      <w:marBottom w:val="0"/>
      <w:divBdr>
        <w:top w:val="none" w:sz="0" w:space="0" w:color="auto"/>
        <w:left w:val="none" w:sz="0" w:space="0" w:color="auto"/>
        <w:bottom w:val="none" w:sz="0" w:space="0" w:color="auto"/>
        <w:right w:val="none" w:sz="0" w:space="0" w:color="auto"/>
      </w:divBdr>
    </w:div>
    <w:div w:id="1276250016">
      <w:bodyDiv w:val="1"/>
      <w:marLeft w:val="0"/>
      <w:marRight w:val="0"/>
      <w:marTop w:val="0"/>
      <w:marBottom w:val="0"/>
      <w:divBdr>
        <w:top w:val="none" w:sz="0" w:space="0" w:color="auto"/>
        <w:left w:val="none" w:sz="0" w:space="0" w:color="auto"/>
        <w:bottom w:val="none" w:sz="0" w:space="0" w:color="auto"/>
        <w:right w:val="none" w:sz="0" w:space="0" w:color="auto"/>
      </w:divBdr>
    </w:div>
    <w:div w:id="1277760915">
      <w:bodyDiv w:val="1"/>
      <w:marLeft w:val="0"/>
      <w:marRight w:val="0"/>
      <w:marTop w:val="0"/>
      <w:marBottom w:val="0"/>
      <w:divBdr>
        <w:top w:val="none" w:sz="0" w:space="0" w:color="auto"/>
        <w:left w:val="none" w:sz="0" w:space="0" w:color="auto"/>
        <w:bottom w:val="none" w:sz="0" w:space="0" w:color="auto"/>
        <w:right w:val="none" w:sz="0" w:space="0" w:color="auto"/>
      </w:divBdr>
    </w:div>
    <w:div w:id="1295480581">
      <w:bodyDiv w:val="1"/>
      <w:marLeft w:val="0"/>
      <w:marRight w:val="0"/>
      <w:marTop w:val="0"/>
      <w:marBottom w:val="0"/>
      <w:divBdr>
        <w:top w:val="none" w:sz="0" w:space="0" w:color="auto"/>
        <w:left w:val="none" w:sz="0" w:space="0" w:color="auto"/>
        <w:bottom w:val="none" w:sz="0" w:space="0" w:color="auto"/>
        <w:right w:val="none" w:sz="0" w:space="0" w:color="auto"/>
      </w:divBdr>
    </w:div>
    <w:div w:id="1302998290">
      <w:bodyDiv w:val="1"/>
      <w:marLeft w:val="0"/>
      <w:marRight w:val="0"/>
      <w:marTop w:val="0"/>
      <w:marBottom w:val="0"/>
      <w:divBdr>
        <w:top w:val="none" w:sz="0" w:space="0" w:color="auto"/>
        <w:left w:val="none" w:sz="0" w:space="0" w:color="auto"/>
        <w:bottom w:val="none" w:sz="0" w:space="0" w:color="auto"/>
        <w:right w:val="none" w:sz="0" w:space="0" w:color="auto"/>
      </w:divBdr>
    </w:div>
    <w:div w:id="1333415819">
      <w:bodyDiv w:val="1"/>
      <w:marLeft w:val="0"/>
      <w:marRight w:val="0"/>
      <w:marTop w:val="0"/>
      <w:marBottom w:val="0"/>
      <w:divBdr>
        <w:top w:val="none" w:sz="0" w:space="0" w:color="auto"/>
        <w:left w:val="none" w:sz="0" w:space="0" w:color="auto"/>
        <w:bottom w:val="none" w:sz="0" w:space="0" w:color="auto"/>
        <w:right w:val="none" w:sz="0" w:space="0" w:color="auto"/>
      </w:divBdr>
    </w:div>
    <w:div w:id="1395007662">
      <w:bodyDiv w:val="1"/>
      <w:marLeft w:val="0"/>
      <w:marRight w:val="0"/>
      <w:marTop w:val="0"/>
      <w:marBottom w:val="0"/>
      <w:divBdr>
        <w:top w:val="none" w:sz="0" w:space="0" w:color="auto"/>
        <w:left w:val="none" w:sz="0" w:space="0" w:color="auto"/>
        <w:bottom w:val="none" w:sz="0" w:space="0" w:color="auto"/>
        <w:right w:val="none" w:sz="0" w:space="0" w:color="auto"/>
      </w:divBdr>
    </w:div>
    <w:div w:id="1399287310">
      <w:bodyDiv w:val="1"/>
      <w:marLeft w:val="0"/>
      <w:marRight w:val="0"/>
      <w:marTop w:val="0"/>
      <w:marBottom w:val="0"/>
      <w:divBdr>
        <w:top w:val="none" w:sz="0" w:space="0" w:color="auto"/>
        <w:left w:val="none" w:sz="0" w:space="0" w:color="auto"/>
        <w:bottom w:val="none" w:sz="0" w:space="0" w:color="auto"/>
        <w:right w:val="none" w:sz="0" w:space="0" w:color="auto"/>
      </w:divBdr>
    </w:div>
    <w:div w:id="1422602479">
      <w:bodyDiv w:val="1"/>
      <w:marLeft w:val="0"/>
      <w:marRight w:val="0"/>
      <w:marTop w:val="0"/>
      <w:marBottom w:val="0"/>
      <w:divBdr>
        <w:top w:val="none" w:sz="0" w:space="0" w:color="auto"/>
        <w:left w:val="none" w:sz="0" w:space="0" w:color="auto"/>
        <w:bottom w:val="none" w:sz="0" w:space="0" w:color="auto"/>
        <w:right w:val="none" w:sz="0" w:space="0" w:color="auto"/>
      </w:divBdr>
    </w:div>
    <w:div w:id="1449012125">
      <w:bodyDiv w:val="1"/>
      <w:marLeft w:val="0"/>
      <w:marRight w:val="0"/>
      <w:marTop w:val="0"/>
      <w:marBottom w:val="0"/>
      <w:divBdr>
        <w:top w:val="none" w:sz="0" w:space="0" w:color="auto"/>
        <w:left w:val="none" w:sz="0" w:space="0" w:color="auto"/>
        <w:bottom w:val="none" w:sz="0" w:space="0" w:color="auto"/>
        <w:right w:val="none" w:sz="0" w:space="0" w:color="auto"/>
      </w:divBdr>
    </w:div>
    <w:div w:id="1458834444">
      <w:bodyDiv w:val="1"/>
      <w:marLeft w:val="0"/>
      <w:marRight w:val="0"/>
      <w:marTop w:val="0"/>
      <w:marBottom w:val="0"/>
      <w:divBdr>
        <w:top w:val="none" w:sz="0" w:space="0" w:color="auto"/>
        <w:left w:val="none" w:sz="0" w:space="0" w:color="auto"/>
        <w:bottom w:val="none" w:sz="0" w:space="0" w:color="auto"/>
        <w:right w:val="none" w:sz="0" w:space="0" w:color="auto"/>
      </w:divBdr>
    </w:div>
    <w:div w:id="1459950228">
      <w:bodyDiv w:val="1"/>
      <w:marLeft w:val="0"/>
      <w:marRight w:val="0"/>
      <w:marTop w:val="0"/>
      <w:marBottom w:val="0"/>
      <w:divBdr>
        <w:top w:val="none" w:sz="0" w:space="0" w:color="auto"/>
        <w:left w:val="none" w:sz="0" w:space="0" w:color="auto"/>
        <w:bottom w:val="none" w:sz="0" w:space="0" w:color="auto"/>
        <w:right w:val="none" w:sz="0" w:space="0" w:color="auto"/>
      </w:divBdr>
    </w:div>
    <w:div w:id="1489324912">
      <w:bodyDiv w:val="1"/>
      <w:marLeft w:val="0"/>
      <w:marRight w:val="0"/>
      <w:marTop w:val="0"/>
      <w:marBottom w:val="0"/>
      <w:divBdr>
        <w:top w:val="none" w:sz="0" w:space="0" w:color="auto"/>
        <w:left w:val="none" w:sz="0" w:space="0" w:color="auto"/>
        <w:bottom w:val="none" w:sz="0" w:space="0" w:color="auto"/>
        <w:right w:val="none" w:sz="0" w:space="0" w:color="auto"/>
      </w:divBdr>
    </w:div>
    <w:div w:id="1521162825">
      <w:bodyDiv w:val="1"/>
      <w:marLeft w:val="0"/>
      <w:marRight w:val="0"/>
      <w:marTop w:val="0"/>
      <w:marBottom w:val="0"/>
      <w:divBdr>
        <w:top w:val="none" w:sz="0" w:space="0" w:color="auto"/>
        <w:left w:val="none" w:sz="0" w:space="0" w:color="auto"/>
        <w:bottom w:val="none" w:sz="0" w:space="0" w:color="auto"/>
        <w:right w:val="none" w:sz="0" w:space="0" w:color="auto"/>
      </w:divBdr>
    </w:div>
    <w:div w:id="1536578915">
      <w:bodyDiv w:val="1"/>
      <w:marLeft w:val="0"/>
      <w:marRight w:val="0"/>
      <w:marTop w:val="0"/>
      <w:marBottom w:val="0"/>
      <w:divBdr>
        <w:top w:val="none" w:sz="0" w:space="0" w:color="auto"/>
        <w:left w:val="none" w:sz="0" w:space="0" w:color="auto"/>
        <w:bottom w:val="none" w:sz="0" w:space="0" w:color="auto"/>
        <w:right w:val="none" w:sz="0" w:space="0" w:color="auto"/>
      </w:divBdr>
    </w:div>
    <w:div w:id="1545556581">
      <w:bodyDiv w:val="1"/>
      <w:marLeft w:val="0"/>
      <w:marRight w:val="0"/>
      <w:marTop w:val="0"/>
      <w:marBottom w:val="0"/>
      <w:divBdr>
        <w:top w:val="none" w:sz="0" w:space="0" w:color="auto"/>
        <w:left w:val="none" w:sz="0" w:space="0" w:color="auto"/>
        <w:bottom w:val="none" w:sz="0" w:space="0" w:color="auto"/>
        <w:right w:val="none" w:sz="0" w:space="0" w:color="auto"/>
      </w:divBdr>
    </w:div>
    <w:div w:id="1546213384">
      <w:bodyDiv w:val="1"/>
      <w:marLeft w:val="0"/>
      <w:marRight w:val="0"/>
      <w:marTop w:val="0"/>
      <w:marBottom w:val="0"/>
      <w:divBdr>
        <w:top w:val="none" w:sz="0" w:space="0" w:color="auto"/>
        <w:left w:val="none" w:sz="0" w:space="0" w:color="auto"/>
        <w:bottom w:val="none" w:sz="0" w:space="0" w:color="auto"/>
        <w:right w:val="none" w:sz="0" w:space="0" w:color="auto"/>
      </w:divBdr>
    </w:div>
    <w:div w:id="1549761121">
      <w:bodyDiv w:val="1"/>
      <w:marLeft w:val="0"/>
      <w:marRight w:val="0"/>
      <w:marTop w:val="0"/>
      <w:marBottom w:val="0"/>
      <w:divBdr>
        <w:top w:val="none" w:sz="0" w:space="0" w:color="auto"/>
        <w:left w:val="none" w:sz="0" w:space="0" w:color="auto"/>
        <w:bottom w:val="none" w:sz="0" w:space="0" w:color="auto"/>
        <w:right w:val="none" w:sz="0" w:space="0" w:color="auto"/>
      </w:divBdr>
    </w:div>
    <w:div w:id="1570117691">
      <w:bodyDiv w:val="1"/>
      <w:marLeft w:val="0"/>
      <w:marRight w:val="0"/>
      <w:marTop w:val="0"/>
      <w:marBottom w:val="0"/>
      <w:divBdr>
        <w:top w:val="none" w:sz="0" w:space="0" w:color="auto"/>
        <w:left w:val="none" w:sz="0" w:space="0" w:color="auto"/>
        <w:bottom w:val="none" w:sz="0" w:space="0" w:color="auto"/>
        <w:right w:val="none" w:sz="0" w:space="0" w:color="auto"/>
      </w:divBdr>
    </w:div>
    <w:div w:id="1572155219">
      <w:bodyDiv w:val="1"/>
      <w:marLeft w:val="0"/>
      <w:marRight w:val="0"/>
      <w:marTop w:val="0"/>
      <w:marBottom w:val="0"/>
      <w:divBdr>
        <w:top w:val="none" w:sz="0" w:space="0" w:color="auto"/>
        <w:left w:val="none" w:sz="0" w:space="0" w:color="auto"/>
        <w:bottom w:val="none" w:sz="0" w:space="0" w:color="auto"/>
        <w:right w:val="none" w:sz="0" w:space="0" w:color="auto"/>
      </w:divBdr>
    </w:div>
    <w:div w:id="1583175286">
      <w:bodyDiv w:val="1"/>
      <w:marLeft w:val="0"/>
      <w:marRight w:val="0"/>
      <w:marTop w:val="0"/>
      <w:marBottom w:val="0"/>
      <w:divBdr>
        <w:top w:val="none" w:sz="0" w:space="0" w:color="auto"/>
        <w:left w:val="none" w:sz="0" w:space="0" w:color="auto"/>
        <w:bottom w:val="none" w:sz="0" w:space="0" w:color="auto"/>
        <w:right w:val="none" w:sz="0" w:space="0" w:color="auto"/>
      </w:divBdr>
    </w:div>
    <w:div w:id="1599825018">
      <w:bodyDiv w:val="1"/>
      <w:marLeft w:val="0"/>
      <w:marRight w:val="0"/>
      <w:marTop w:val="0"/>
      <w:marBottom w:val="0"/>
      <w:divBdr>
        <w:top w:val="none" w:sz="0" w:space="0" w:color="auto"/>
        <w:left w:val="none" w:sz="0" w:space="0" w:color="auto"/>
        <w:bottom w:val="none" w:sz="0" w:space="0" w:color="auto"/>
        <w:right w:val="none" w:sz="0" w:space="0" w:color="auto"/>
      </w:divBdr>
    </w:div>
    <w:div w:id="1600716881">
      <w:bodyDiv w:val="1"/>
      <w:marLeft w:val="0"/>
      <w:marRight w:val="0"/>
      <w:marTop w:val="0"/>
      <w:marBottom w:val="0"/>
      <w:divBdr>
        <w:top w:val="none" w:sz="0" w:space="0" w:color="auto"/>
        <w:left w:val="none" w:sz="0" w:space="0" w:color="auto"/>
        <w:bottom w:val="none" w:sz="0" w:space="0" w:color="auto"/>
        <w:right w:val="none" w:sz="0" w:space="0" w:color="auto"/>
      </w:divBdr>
    </w:div>
    <w:div w:id="1621649947">
      <w:bodyDiv w:val="1"/>
      <w:marLeft w:val="0"/>
      <w:marRight w:val="0"/>
      <w:marTop w:val="0"/>
      <w:marBottom w:val="0"/>
      <w:divBdr>
        <w:top w:val="none" w:sz="0" w:space="0" w:color="auto"/>
        <w:left w:val="none" w:sz="0" w:space="0" w:color="auto"/>
        <w:bottom w:val="none" w:sz="0" w:space="0" w:color="auto"/>
        <w:right w:val="none" w:sz="0" w:space="0" w:color="auto"/>
      </w:divBdr>
    </w:div>
    <w:div w:id="1624725432">
      <w:bodyDiv w:val="1"/>
      <w:marLeft w:val="0"/>
      <w:marRight w:val="0"/>
      <w:marTop w:val="0"/>
      <w:marBottom w:val="0"/>
      <w:divBdr>
        <w:top w:val="none" w:sz="0" w:space="0" w:color="auto"/>
        <w:left w:val="none" w:sz="0" w:space="0" w:color="auto"/>
        <w:bottom w:val="none" w:sz="0" w:space="0" w:color="auto"/>
        <w:right w:val="none" w:sz="0" w:space="0" w:color="auto"/>
      </w:divBdr>
    </w:div>
    <w:div w:id="1626739473">
      <w:bodyDiv w:val="1"/>
      <w:marLeft w:val="0"/>
      <w:marRight w:val="0"/>
      <w:marTop w:val="0"/>
      <w:marBottom w:val="0"/>
      <w:divBdr>
        <w:top w:val="none" w:sz="0" w:space="0" w:color="auto"/>
        <w:left w:val="none" w:sz="0" w:space="0" w:color="auto"/>
        <w:bottom w:val="none" w:sz="0" w:space="0" w:color="auto"/>
        <w:right w:val="none" w:sz="0" w:space="0" w:color="auto"/>
      </w:divBdr>
    </w:div>
    <w:div w:id="1629779406">
      <w:bodyDiv w:val="1"/>
      <w:marLeft w:val="0"/>
      <w:marRight w:val="0"/>
      <w:marTop w:val="0"/>
      <w:marBottom w:val="0"/>
      <w:divBdr>
        <w:top w:val="none" w:sz="0" w:space="0" w:color="auto"/>
        <w:left w:val="none" w:sz="0" w:space="0" w:color="auto"/>
        <w:bottom w:val="none" w:sz="0" w:space="0" w:color="auto"/>
        <w:right w:val="none" w:sz="0" w:space="0" w:color="auto"/>
      </w:divBdr>
    </w:div>
    <w:div w:id="1652833092">
      <w:bodyDiv w:val="1"/>
      <w:marLeft w:val="0"/>
      <w:marRight w:val="0"/>
      <w:marTop w:val="0"/>
      <w:marBottom w:val="0"/>
      <w:divBdr>
        <w:top w:val="none" w:sz="0" w:space="0" w:color="auto"/>
        <w:left w:val="none" w:sz="0" w:space="0" w:color="auto"/>
        <w:bottom w:val="none" w:sz="0" w:space="0" w:color="auto"/>
        <w:right w:val="none" w:sz="0" w:space="0" w:color="auto"/>
      </w:divBdr>
    </w:div>
    <w:div w:id="1653945044">
      <w:bodyDiv w:val="1"/>
      <w:marLeft w:val="0"/>
      <w:marRight w:val="0"/>
      <w:marTop w:val="0"/>
      <w:marBottom w:val="0"/>
      <w:divBdr>
        <w:top w:val="none" w:sz="0" w:space="0" w:color="auto"/>
        <w:left w:val="none" w:sz="0" w:space="0" w:color="auto"/>
        <w:bottom w:val="none" w:sz="0" w:space="0" w:color="auto"/>
        <w:right w:val="none" w:sz="0" w:space="0" w:color="auto"/>
      </w:divBdr>
    </w:div>
    <w:div w:id="1674719455">
      <w:bodyDiv w:val="1"/>
      <w:marLeft w:val="0"/>
      <w:marRight w:val="0"/>
      <w:marTop w:val="0"/>
      <w:marBottom w:val="0"/>
      <w:divBdr>
        <w:top w:val="none" w:sz="0" w:space="0" w:color="auto"/>
        <w:left w:val="none" w:sz="0" w:space="0" w:color="auto"/>
        <w:bottom w:val="none" w:sz="0" w:space="0" w:color="auto"/>
        <w:right w:val="none" w:sz="0" w:space="0" w:color="auto"/>
      </w:divBdr>
    </w:div>
    <w:div w:id="1687554838">
      <w:bodyDiv w:val="1"/>
      <w:marLeft w:val="0"/>
      <w:marRight w:val="0"/>
      <w:marTop w:val="0"/>
      <w:marBottom w:val="0"/>
      <w:divBdr>
        <w:top w:val="none" w:sz="0" w:space="0" w:color="auto"/>
        <w:left w:val="none" w:sz="0" w:space="0" w:color="auto"/>
        <w:bottom w:val="none" w:sz="0" w:space="0" w:color="auto"/>
        <w:right w:val="none" w:sz="0" w:space="0" w:color="auto"/>
      </w:divBdr>
    </w:div>
    <w:div w:id="1689520093">
      <w:bodyDiv w:val="1"/>
      <w:marLeft w:val="0"/>
      <w:marRight w:val="0"/>
      <w:marTop w:val="0"/>
      <w:marBottom w:val="0"/>
      <w:divBdr>
        <w:top w:val="none" w:sz="0" w:space="0" w:color="auto"/>
        <w:left w:val="none" w:sz="0" w:space="0" w:color="auto"/>
        <w:bottom w:val="none" w:sz="0" w:space="0" w:color="auto"/>
        <w:right w:val="none" w:sz="0" w:space="0" w:color="auto"/>
      </w:divBdr>
    </w:div>
    <w:div w:id="1694305127">
      <w:bodyDiv w:val="1"/>
      <w:marLeft w:val="0"/>
      <w:marRight w:val="0"/>
      <w:marTop w:val="0"/>
      <w:marBottom w:val="0"/>
      <w:divBdr>
        <w:top w:val="none" w:sz="0" w:space="0" w:color="auto"/>
        <w:left w:val="none" w:sz="0" w:space="0" w:color="auto"/>
        <w:bottom w:val="none" w:sz="0" w:space="0" w:color="auto"/>
        <w:right w:val="none" w:sz="0" w:space="0" w:color="auto"/>
      </w:divBdr>
    </w:div>
    <w:div w:id="1696493198">
      <w:bodyDiv w:val="1"/>
      <w:marLeft w:val="0"/>
      <w:marRight w:val="0"/>
      <w:marTop w:val="0"/>
      <w:marBottom w:val="0"/>
      <w:divBdr>
        <w:top w:val="none" w:sz="0" w:space="0" w:color="auto"/>
        <w:left w:val="none" w:sz="0" w:space="0" w:color="auto"/>
        <w:bottom w:val="none" w:sz="0" w:space="0" w:color="auto"/>
        <w:right w:val="none" w:sz="0" w:space="0" w:color="auto"/>
      </w:divBdr>
    </w:div>
    <w:div w:id="1698119852">
      <w:bodyDiv w:val="1"/>
      <w:marLeft w:val="0"/>
      <w:marRight w:val="0"/>
      <w:marTop w:val="0"/>
      <w:marBottom w:val="0"/>
      <w:divBdr>
        <w:top w:val="none" w:sz="0" w:space="0" w:color="auto"/>
        <w:left w:val="none" w:sz="0" w:space="0" w:color="auto"/>
        <w:bottom w:val="none" w:sz="0" w:space="0" w:color="auto"/>
        <w:right w:val="none" w:sz="0" w:space="0" w:color="auto"/>
      </w:divBdr>
    </w:div>
    <w:div w:id="1756392301">
      <w:bodyDiv w:val="1"/>
      <w:marLeft w:val="0"/>
      <w:marRight w:val="0"/>
      <w:marTop w:val="0"/>
      <w:marBottom w:val="0"/>
      <w:divBdr>
        <w:top w:val="none" w:sz="0" w:space="0" w:color="auto"/>
        <w:left w:val="none" w:sz="0" w:space="0" w:color="auto"/>
        <w:bottom w:val="none" w:sz="0" w:space="0" w:color="auto"/>
        <w:right w:val="none" w:sz="0" w:space="0" w:color="auto"/>
      </w:divBdr>
    </w:div>
    <w:div w:id="1794709995">
      <w:bodyDiv w:val="1"/>
      <w:marLeft w:val="0"/>
      <w:marRight w:val="0"/>
      <w:marTop w:val="0"/>
      <w:marBottom w:val="0"/>
      <w:divBdr>
        <w:top w:val="none" w:sz="0" w:space="0" w:color="auto"/>
        <w:left w:val="none" w:sz="0" w:space="0" w:color="auto"/>
        <w:bottom w:val="none" w:sz="0" w:space="0" w:color="auto"/>
        <w:right w:val="none" w:sz="0" w:space="0" w:color="auto"/>
      </w:divBdr>
    </w:div>
    <w:div w:id="1798715150">
      <w:bodyDiv w:val="1"/>
      <w:marLeft w:val="0"/>
      <w:marRight w:val="0"/>
      <w:marTop w:val="0"/>
      <w:marBottom w:val="0"/>
      <w:divBdr>
        <w:top w:val="none" w:sz="0" w:space="0" w:color="auto"/>
        <w:left w:val="none" w:sz="0" w:space="0" w:color="auto"/>
        <w:bottom w:val="none" w:sz="0" w:space="0" w:color="auto"/>
        <w:right w:val="none" w:sz="0" w:space="0" w:color="auto"/>
      </w:divBdr>
    </w:div>
    <w:div w:id="1820338391">
      <w:bodyDiv w:val="1"/>
      <w:marLeft w:val="0"/>
      <w:marRight w:val="0"/>
      <w:marTop w:val="0"/>
      <w:marBottom w:val="0"/>
      <w:divBdr>
        <w:top w:val="none" w:sz="0" w:space="0" w:color="auto"/>
        <w:left w:val="none" w:sz="0" w:space="0" w:color="auto"/>
        <w:bottom w:val="none" w:sz="0" w:space="0" w:color="auto"/>
        <w:right w:val="none" w:sz="0" w:space="0" w:color="auto"/>
      </w:divBdr>
    </w:div>
    <w:div w:id="1822959643">
      <w:bodyDiv w:val="1"/>
      <w:marLeft w:val="0"/>
      <w:marRight w:val="0"/>
      <w:marTop w:val="0"/>
      <w:marBottom w:val="0"/>
      <w:divBdr>
        <w:top w:val="none" w:sz="0" w:space="0" w:color="auto"/>
        <w:left w:val="none" w:sz="0" w:space="0" w:color="auto"/>
        <w:bottom w:val="none" w:sz="0" w:space="0" w:color="auto"/>
        <w:right w:val="none" w:sz="0" w:space="0" w:color="auto"/>
      </w:divBdr>
    </w:div>
    <w:div w:id="1834759991">
      <w:bodyDiv w:val="1"/>
      <w:marLeft w:val="0"/>
      <w:marRight w:val="0"/>
      <w:marTop w:val="0"/>
      <w:marBottom w:val="0"/>
      <w:divBdr>
        <w:top w:val="none" w:sz="0" w:space="0" w:color="auto"/>
        <w:left w:val="none" w:sz="0" w:space="0" w:color="auto"/>
        <w:bottom w:val="none" w:sz="0" w:space="0" w:color="auto"/>
        <w:right w:val="none" w:sz="0" w:space="0" w:color="auto"/>
      </w:divBdr>
    </w:div>
    <w:div w:id="1835606334">
      <w:bodyDiv w:val="1"/>
      <w:marLeft w:val="0"/>
      <w:marRight w:val="0"/>
      <w:marTop w:val="0"/>
      <w:marBottom w:val="0"/>
      <w:divBdr>
        <w:top w:val="none" w:sz="0" w:space="0" w:color="auto"/>
        <w:left w:val="none" w:sz="0" w:space="0" w:color="auto"/>
        <w:bottom w:val="none" w:sz="0" w:space="0" w:color="auto"/>
        <w:right w:val="none" w:sz="0" w:space="0" w:color="auto"/>
      </w:divBdr>
    </w:div>
    <w:div w:id="1878080950">
      <w:bodyDiv w:val="1"/>
      <w:marLeft w:val="0"/>
      <w:marRight w:val="0"/>
      <w:marTop w:val="0"/>
      <w:marBottom w:val="0"/>
      <w:divBdr>
        <w:top w:val="none" w:sz="0" w:space="0" w:color="auto"/>
        <w:left w:val="none" w:sz="0" w:space="0" w:color="auto"/>
        <w:bottom w:val="none" w:sz="0" w:space="0" w:color="auto"/>
        <w:right w:val="none" w:sz="0" w:space="0" w:color="auto"/>
      </w:divBdr>
    </w:div>
    <w:div w:id="1891568913">
      <w:bodyDiv w:val="1"/>
      <w:marLeft w:val="0"/>
      <w:marRight w:val="0"/>
      <w:marTop w:val="0"/>
      <w:marBottom w:val="0"/>
      <w:divBdr>
        <w:top w:val="none" w:sz="0" w:space="0" w:color="auto"/>
        <w:left w:val="none" w:sz="0" w:space="0" w:color="auto"/>
        <w:bottom w:val="none" w:sz="0" w:space="0" w:color="auto"/>
        <w:right w:val="none" w:sz="0" w:space="0" w:color="auto"/>
      </w:divBdr>
    </w:div>
    <w:div w:id="1893344431">
      <w:bodyDiv w:val="1"/>
      <w:marLeft w:val="0"/>
      <w:marRight w:val="0"/>
      <w:marTop w:val="0"/>
      <w:marBottom w:val="0"/>
      <w:divBdr>
        <w:top w:val="none" w:sz="0" w:space="0" w:color="auto"/>
        <w:left w:val="none" w:sz="0" w:space="0" w:color="auto"/>
        <w:bottom w:val="none" w:sz="0" w:space="0" w:color="auto"/>
        <w:right w:val="none" w:sz="0" w:space="0" w:color="auto"/>
      </w:divBdr>
    </w:div>
    <w:div w:id="1933465065">
      <w:bodyDiv w:val="1"/>
      <w:marLeft w:val="0"/>
      <w:marRight w:val="0"/>
      <w:marTop w:val="0"/>
      <w:marBottom w:val="0"/>
      <w:divBdr>
        <w:top w:val="none" w:sz="0" w:space="0" w:color="auto"/>
        <w:left w:val="none" w:sz="0" w:space="0" w:color="auto"/>
        <w:bottom w:val="none" w:sz="0" w:space="0" w:color="auto"/>
        <w:right w:val="none" w:sz="0" w:space="0" w:color="auto"/>
      </w:divBdr>
    </w:div>
    <w:div w:id="1940479473">
      <w:bodyDiv w:val="1"/>
      <w:marLeft w:val="0"/>
      <w:marRight w:val="0"/>
      <w:marTop w:val="0"/>
      <w:marBottom w:val="0"/>
      <w:divBdr>
        <w:top w:val="none" w:sz="0" w:space="0" w:color="auto"/>
        <w:left w:val="none" w:sz="0" w:space="0" w:color="auto"/>
        <w:bottom w:val="none" w:sz="0" w:space="0" w:color="auto"/>
        <w:right w:val="none" w:sz="0" w:space="0" w:color="auto"/>
      </w:divBdr>
    </w:div>
    <w:div w:id="1941600400">
      <w:bodyDiv w:val="1"/>
      <w:marLeft w:val="0"/>
      <w:marRight w:val="0"/>
      <w:marTop w:val="0"/>
      <w:marBottom w:val="0"/>
      <w:divBdr>
        <w:top w:val="none" w:sz="0" w:space="0" w:color="auto"/>
        <w:left w:val="none" w:sz="0" w:space="0" w:color="auto"/>
        <w:bottom w:val="none" w:sz="0" w:space="0" w:color="auto"/>
        <w:right w:val="none" w:sz="0" w:space="0" w:color="auto"/>
      </w:divBdr>
    </w:div>
    <w:div w:id="1962304736">
      <w:bodyDiv w:val="1"/>
      <w:marLeft w:val="0"/>
      <w:marRight w:val="0"/>
      <w:marTop w:val="0"/>
      <w:marBottom w:val="0"/>
      <w:divBdr>
        <w:top w:val="none" w:sz="0" w:space="0" w:color="auto"/>
        <w:left w:val="none" w:sz="0" w:space="0" w:color="auto"/>
        <w:bottom w:val="none" w:sz="0" w:space="0" w:color="auto"/>
        <w:right w:val="none" w:sz="0" w:space="0" w:color="auto"/>
      </w:divBdr>
    </w:div>
    <w:div w:id="1977566605">
      <w:bodyDiv w:val="1"/>
      <w:marLeft w:val="0"/>
      <w:marRight w:val="0"/>
      <w:marTop w:val="0"/>
      <w:marBottom w:val="0"/>
      <w:divBdr>
        <w:top w:val="none" w:sz="0" w:space="0" w:color="auto"/>
        <w:left w:val="none" w:sz="0" w:space="0" w:color="auto"/>
        <w:bottom w:val="none" w:sz="0" w:space="0" w:color="auto"/>
        <w:right w:val="none" w:sz="0" w:space="0" w:color="auto"/>
      </w:divBdr>
    </w:div>
    <w:div w:id="1981381280">
      <w:bodyDiv w:val="1"/>
      <w:marLeft w:val="0"/>
      <w:marRight w:val="0"/>
      <w:marTop w:val="0"/>
      <w:marBottom w:val="0"/>
      <w:divBdr>
        <w:top w:val="none" w:sz="0" w:space="0" w:color="auto"/>
        <w:left w:val="none" w:sz="0" w:space="0" w:color="auto"/>
        <w:bottom w:val="none" w:sz="0" w:space="0" w:color="auto"/>
        <w:right w:val="none" w:sz="0" w:space="0" w:color="auto"/>
      </w:divBdr>
    </w:div>
    <w:div w:id="2016109956">
      <w:bodyDiv w:val="1"/>
      <w:marLeft w:val="0"/>
      <w:marRight w:val="0"/>
      <w:marTop w:val="0"/>
      <w:marBottom w:val="0"/>
      <w:divBdr>
        <w:top w:val="none" w:sz="0" w:space="0" w:color="auto"/>
        <w:left w:val="none" w:sz="0" w:space="0" w:color="auto"/>
        <w:bottom w:val="none" w:sz="0" w:space="0" w:color="auto"/>
        <w:right w:val="none" w:sz="0" w:space="0" w:color="auto"/>
      </w:divBdr>
    </w:div>
    <w:div w:id="2018069920">
      <w:bodyDiv w:val="1"/>
      <w:marLeft w:val="0"/>
      <w:marRight w:val="0"/>
      <w:marTop w:val="0"/>
      <w:marBottom w:val="0"/>
      <w:divBdr>
        <w:top w:val="none" w:sz="0" w:space="0" w:color="auto"/>
        <w:left w:val="none" w:sz="0" w:space="0" w:color="auto"/>
        <w:bottom w:val="none" w:sz="0" w:space="0" w:color="auto"/>
        <w:right w:val="none" w:sz="0" w:space="0" w:color="auto"/>
      </w:divBdr>
    </w:div>
    <w:div w:id="2027171371">
      <w:bodyDiv w:val="1"/>
      <w:marLeft w:val="0"/>
      <w:marRight w:val="0"/>
      <w:marTop w:val="0"/>
      <w:marBottom w:val="0"/>
      <w:divBdr>
        <w:top w:val="none" w:sz="0" w:space="0" w:color="auto"/>
        <w:left w:val="none" w:sz="0" w:space="0" w:color="auto"/>
        <w:bottom w:val="none" w:sz="0" w:space="0" w:color="auto"/>
        <w:right w:val="none" w:sz="0" w:space="0" w:color="auto"/>
      </w:divBdr>
    </w:div>
    <w:div w:id="2034571687">
      <w:bodyDiv w:val="1"/>
      <w:marLeft w:val="0"/>
      <w:marRight w:val="0"/>
      <w:marTop w:val="0"/>
      <w:marBottom w:val="0"/>
      <w:divBdr>
        <w:top w:val="none" w:sz="0" w:space="0" w:color="auto"/>
        <w:left w:val="none" w:sz="0" w:space="0" w:color="auto"/>
        <w:bottom w:val="none" w:sz="0" w:space="0" w:color="auto"/>
        <w:right w:val="none" w:sz="0" w:space="0" w:color="auto"/>
      </w:divBdr>
    </w:div>
    <w:div w:id="2040620885">
      <w:bodyDiv w:val="1"/>
      <w:marLeft w:val="0"/>
      <w:marRight w:val="0"/>
      <w:marTop w:val="0"/>
      <w:marBottom w:val="0"/>
      <w:divBdr>
        <w:top w:val="none" w:sz="0" w:space="0" w:color="auto"/>
        <w:left w:val="none" w:sz="0" w:space="0" w:color="auto"/>
        <w:bottom w:val="none" w:sz="0" w:space="0" w:color="auto"/>
        <w:right w:val="none" w:sz="0" w:space="0" w:color="auto"/>
      </w:divBdr>
    </w:div>
    <w:div w:id="2041590184">
      <w:bodyDiv w:val="1"/>
      <w:marLeft w:val="0"/>
      <w:marRight w:val="0"/>
      <w:marTop w:val="0"/>
      <w:marBottom w:val="0"/>
      <w:divBdr>
        <w:top w:val="none" w:sz="0" w:space="0" w:color="auto"/>
        <w:left w:val="none" w:sz="0" w:space="0" w:color="auto"/>
        <w:bottom w:val="none" w:sz="0" w:space="0" w:color="auto"/>
        <w:right w:val="none" w:sz="0" w:space="0" w:color="auto"/>
      </w:divBdr>
    </w:div>
    <w:div w:id="2071145778">
      <w:bodyDiv w:val="1"/>
      <w:marLeft w:val="0"/>
      <w:marRight w:val="0"/>
      <w:marTop w:val="0"/>
      <w:marBottom w:val="0"/>
      <w:divBdr>
        <w:top w:val="none" w:sz="0" w:space="0" w:color="auto"/>
        <w:left w:val="none" w:sz="0" w:space="0" w:color="auto"/>
        <w:bottom w:val="none" w:sz="0" w:space="0" w:color="auto"/>
        <w:right w:val="none" w:sz="0" w:space="0" w:color="auto"/>
      </w:divBdr>
    </w:div>
    <w:div w:id="2094545689">
      <w:bodyDiv w:val="1"/>
      <w:marLeft w:val="0"/>
      <w:marRight w:val="0"/>
      <w:marTop w:val="0"/>
      <w:marBottom w:val="0"/>
      <w:divBdr>
        <w:top w:val="none" w:sz="0" w:space="0" w:color="auto"/>
        <w:left w:val="none" w:sz="0" w:space="0" w:color="auto"/>
        <w:bottom w:val="none" w:sz="0" w:space="0" w:color="auto"/>
        <w:right w:val="none" w:sz="0" w:space="0" w:color="auto"/>
      </w:divBdr>
    </w:div>
    <w:div w:id="2108773597">
      <w:bodyDiv w:val="1"/>
      <w:marLeft w:val="0"/>
      <w:marRight w:val="0"/>
      <w:marTop w:val="0"/>
      <w:marBottom w:val="0"/>
      <w:divBdr>
        <w:top w:val="none" w:sz="0" w:space="0" w:color="auto"/>
        <w:left w:val="none" w:sz="0" w:space="0" w:color="auto"/>
        <w:bottom w:val="none" w:sz="0" w:space="0" w:color="auto"/>
        <w:right w:val="none" w:sz="0" w:space="0" w:color="auto"/>
      </w:divBdr>
    </w:div>
    <w:div w:id="2119908476">
      <w:bodyDiv w:val="1"/>
      <w:marLeft w:val="0"/>
      <w:marRight w:val="0"/>
      <w:marTop w:val="0"/>
      <w:marBottom w:val="0"/>
      <w:divBdr>
        <w:top w:val="none" w:sz="0" w:space="0" w:color="auto"/>
        <w:left w:val="none" w:sz="0" w:space="0" w:color="auto"/>
        <w:bottom w:val="none" w:sz="0" w:space="0" w:color="auto"/>
        <w:right w:val="none" w:sz="0" w:space="0" w:color="auto"/>
      </w:divBdr>
    </w:div>
    <w:div w:id="212260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117" Type="http://schemas.openxmlformats.org/officeDocument/2006/relationships/hyperlink" Target="garantF1://10064072.3" TargetMode="External"/><Relationship Id="rId21"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42"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47"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63"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68"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84" Type="http://schemas.openxmlformats.org/officeDocument/2006/relationships/hyperlink" Target="mailto:Polka1d_zakupki@mail.ru" TargetMode="External"/><Relationship Id="rId89" Type="http://schemas.openxmlformats.org/officeDocument/2006/relationships/hyperlink" Target="consultantplus://offline/ref=970B23FC1E65FE89DEEA0A861CBE225132A2F92D8DD41A4FC15690F6E490EC9E538BDB5862D2V8W8L" TargetMode="External"/><Relationship Id="rId112" Type="http://schemas.openxmlformats.org/officeDocument/2006/relationships/hyperlink" Target="garantF1://10080094.0" TargetMode="External"/><Relationship Id="rId16"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107" Type="http://schemas.openxmlformats.org/officeDocument/2006/relationships/header" Target="header2.xml"/><Relationship Id="rId11" Type="http://schemas.openxmlformats.org/officeDocument/2006/relationships/hyperlink" Target="garantf1://70050930.0" TargetMode="External"/><Relationship Id="rId24"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32"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37"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40"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45"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53"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58"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66"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74" Type="http://schemas.openxmlformats.org/officeDocument/2006/relationships/hyperlink" Target="mailto:zakupki-ra@mail.ru" TargetMode="External"/><Relationship Id="rId79" Type="http://schemas.openxmlformats.org/officeDocument/2006/relationships/hyperlink" Target="mailto:zakupki_krascrb@mail.ru" TargetMode="External"/><Relationship Id="rId87" Type="http://schemas.openxmlformats.org/officeDocument/2006/relationships/hyperlink" Target="mailto:polka-2@mail.ru" TargetMode="External"/><Relationship Id="rId102" Type="http://schemas.openxmlformats.org/officeDocument/2006/relationships/hyperlink" Target="mailto:Polka1d_zakupki@mail.ru" TargetMode="External"/><Relationship Id="rId110" Type="http://schemas.openxmlformats.org/officeDocument/2006/relationships/hyperlink" Target="garantF1://10080094.0" TargetMode="External"/><Relationship Id="rId115" Type="http://schemas.openxmlformats.org/officeDocument/2006/relationships/hyperlink" Target="garantF1://10064072.450" TargetMode="External"/><Relationship Id="rId5" Type="http://schemas.openxmlformats.org/officeDocument/2006/relationships/webSettings" Target="webSettings.xml"/><Relationship Id="rId61"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82" Type="http://schemas.openxmlformats.org/officeDocument/2006/relationships/hyperlink" Target="mailto:koshehcrb@mail.ru" TargetMode="External"/><Relationship Id="rId90" Type="http://schemas.openxmlformats.org/officeDocument/2006/relationships/hyperlink" Target="consultantplus://offline/ref=970B23FC1E65FE89DEEA0A861CBE225132A2F92D8DD41A4FC15690F6E490EC9E538BDB5862D0V8WFL" TargetMode="External"/><Relationship Id="rId95" Type="http://schemas.openxmlformats.org/officeDocument/2006/relationships/hyperlink" Target="mailto:arkpnd-zakupki@mail.ru" TargetMode="External"/><Relationship Id="rId19"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14" Type="http://schemas.openxmlformats.org/officeDocument/2006/relationships/hyperlink" Target="garantf1://70050930.0" TargetMode="External"/><Relationship Id="rId22"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27"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30"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35"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43"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48"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56"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64"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69"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77" Type="http://schemas.openxmlformats.org/officeDocument/2006/relationships/hyperlink" Target="mailto:buh123123@mail.ru" TargetMode="External"/><Relationship Id="rId100" Type="http://schemas.openxmlformats.org/officeDocument/2006/relationships/hyperlink" Target="mailto:koshehcrb@mail.ru" TargetMode="External"/><Relationship Id="rId105" Type="http://schemas.openxmlformats.org/officeDocument/2006/relationships/hyperlink" Target="mailto:polka-2@mail.ru" TargetMode="External"/><Relationship Id="rId113" Type="http://schemas.openxmlformats.org/officeDocument/2006/relationships/hyperlink" Target="garantF1://10080094.0" TargetMode="External"/><Relationship Id="rId118" Type="http://schemas.openxmlformats.org/officeDocument/2006/relationships/hyperlink" Target="garantF1://10064072.450" TargetMode="External"/><Relationship Id="rId8" Type="http://schemas.openxmlformats.org/officeDocument/2006/relationships/hyperlink" Target="consultantplus://offline/ref=970B23FC1E65FE89DEEA0A861CBE225132A2FE298BD51A4FC15690F6E490EC9E538BDB5C62VDW2L" TargetMode="External"/><Relationship Id="rId51"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72"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80" Type="http://schemas.openxmlformats.org/officeDocument/2006/relationships/hyperlink" Target="mailto:lkrylach@mail.ru" TargetMode="External"/><Relationship Id="rId85" Type="http://schemas.openxmlformats.org/officeDocument/2006/relationships/hyperlink" Target="mailto:polka-2d@mail.ru" TargetMode="External"/><Relationship Id="rId93" Type="http://schemas.openxmlformats.org/officeDocument/2006/relationships/hyperlink" Target="mailto:arkb.torgi@mail.ru" TargetMode="External"/><Relationship Id="rId98" Type="http://schemas.openxmlformats.org/officeDocument/2006/relationships/hyperlink" Target="mailto:lkrylach@mail.ru" TargetMode="External"/><Relationship Id="rId3" Type="http://schemas.openxmlformats.org/officeDocument/2006/relationships/styles" Target="styles.xml"/><Relationship Id="rId12" Type="http://schemas.openxmlformats.org/officeDocument/2006/relationships/hyperlink" Target="garantf1://70050930.0" TargetMode="External"/><Relationship Id="rId17"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25"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33"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38"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46"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59"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67"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103" Type="http://schemas.openxmlformats.org/officeDocument/2006/relationships/hyperlink" Target="mailto:polka-2d@mail.ru" TargetMode="External"/><Relationship Id="rId108" Type="http://schemas.openxmlformats.org/officeDocument/2006/relationships/image" Target="media/image1.emf"/><Relationship Id="rId116" Type="http://schemas.openxmlformats.org/officeDocument/2006/relationships/hyperlink" Target="garantF1://10064072.450" TargetMode="External"/><Relationship Id="rId20"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41"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54"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62"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70"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75" Type="http://schemas.openxmlformats.org/officeDocument/2006/relationships/hyperlink" Target="mailto:malcrb01@rambler.ru" TargetMode="External"/><Relationship Id="rId83" Type="http://schemas.openxmlformats.org/officeDocument/2006/relationships/hyperlink" Target="mailto:muz_pol1_zakupki@mail.ru" TargetMode="External"/><Relationship Id="rId88" Type="http://schemas.openxmlformats.org/officeDocument/2006/relationships/hyperlink" Target="consultantplus://offline/ref=970B23FC1E65FE89DEEA0A861CBE225132A2FE298BD51A4FC15690F6E490EC9E538BDB5C62VDW2L" TargetMode="External"/><Relationship Id="rId91" Type="http://schemas.openxmlformats.org/officeDocument/2006/relationships/hyperlink" Target="file:///Z:\2014\02\25\&#1051;&#1077;&#1085;&#1077;%20&#1050;\&#1044;&#1040;%20&#1080;&#1085;&#1089;&#1091;&#1083;&#1080;&#1085;%20&#1072;&#1089;&#1087;&#1072;&#1088;&#1090;.doc" TargetMode="External"/><Relationship Id="rId96" Type="http://schemas.openxmlformats.org/officeDocument/2006/relationships/hyperlink" Target="mailto:gbuzramgkb@yandex.ru" TargetMode="External"/><Relationship Id="rId111"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70050930.0" TargetMode="External"/><Relationship Id="rId23"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28"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36"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49"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57"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106" Type="http://schemas.openxmlformats.org/officeDocument/2006/relationships/header" Target="header1.xml"/><Relationship Id="rId114" Type="http://schemas.openxmlformats.org/officeDocument/2006/relationships/hyperlink" Target="garantF1://10080094.0" TargetMode="External"/><Relationship Id="rId119" Type="http://schemas.openxmlformats.org/officeDocument/2006/relationships/fontTable" Target="fontTable.xml"/><Relationship Id="rId10" Type="http://schemas.openxmlformats.org/officeDocument/2006/relationships/hyperlink" Target="consultantplus://offline/ref=970B23FC1E65FE89DEEA0A861CBE225132A2F92D8DD41A4FC15690F6E490EC9E538BDB5862D0V8WFL" TargetMode="External"/><Relationship Id="rId31"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44"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52"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60"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65"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73"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78" Type="http://schemas.openxmlformats.org/officeDocument/2006/relationships/hyperlink" Target="mailto:arkpnd-zakupki@mail.ru" TargetMode="External"/><Relationship Id="rId81" Type="http://schemas.openxmlformats.org/officeDocument/2006/relationships/hyperlink" Target="mailto:arkod@mail.ru" TargetMode="External"/><Relationship Id="rId86" Type="http://schemas.openxmlformats.org/officeDocument/2006/relationships/hyperlink" Target="mailto:polka-2d@mail.ru" TargetMode="External"/><Relationship Id="rId94" Type="http://schemas.openxmlformats.org/officeDocument/2006/relationships/hyperlink" Target="mailto:buh123123@mail.ru" TargetMode="External"/><Relationship Id="rId99" Type="http://schemas.openxmlformats.org/officeDocument/2006/relationships/hyperlink" Target="mailto:arkod@mail.ru" TargetMode="External"/><Relationship Id="rId101" Type="http://schemas.openxmlformats.org/officeDocument/2006/relationships/hyperlink" Target="mailto:muz_pol1_zakupki@mail.ru" TargetMode="External"/><Relationship Id="rId4" Type="http://schemas.openxmlformats.org/officeDocument/2006/relationships/settings" Target="settings.xml"/><Relationship Id="rId9" Type="http://schemas.openxmlformats.org/officeDocument/2006/relationships/hyperlink" Target="consultantplus://offline/ref=970B23FC1E65FE89DEEA0A861CBE225132A2F92D8DD41A4FC15690F6E490EC9E538BDB5862D2V8W8L" TargetMode="External"/><Relationship Id="rId13" Type="http://schemas.openxmlformats.org/officeDocument/2006/relationships/hyperlink" Target="garantF1://70253464.711" TargetMode="External"/><Relationship Id="rId18"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39"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109" Type="http://schemas.openxmlformats.org/officeDocument/2006/relationships/image" Target="media/image2.emf"/><Relationship Id="rId34"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50"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55"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76" Type="http://schemas.openxmlformats.org/officeDocument/2006/relationships/hyperlink" Target="mailto:arkb.torgi@mail.ru" TargetMode="External"/><Relationship Id="rId97" Type="http://schemas.openxmlformats.org/officeDocument/2006/relationships/hyperlink" Target="mailto:zakupki_krascrb@mail.ru" TargetMode="External"/><Relationship Id="rId104" Type="http://schemas.openxmlformats.org/officeDocument/2006/relationships/hyperlink" Target="mailto:polka-2d@mail.ru"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 Id="rId92" Type="http://schemas.openxmlformats.org/officeDocument/2006/relationships/hyperlink" Target="mailto:malcrb01@rambler.ru" TargetMode="External"/><Relationship Id="rId2" Type="http://schemas.openxmlformats.org/officeDocument/2006/relationships/numbering" Target="numbering.xml"/><Relationship Id="rId29" Type="http://schemas.openxmlformats.org/officeDocument/2006/relationships/hyperlink" Target="file:///D:\&#1103;\&#1096;&#1072;&#1073;&#1083;&#1086;&#1085;&#1099;\&#1089;&#1086;&#1087;&#1086;&#1089;&#1090;&#1072;&#1074;&#1083;&#1077;&#1085;&#1080;&#1077;%20&#1094;&#1077;&#1085;%20&#1088;&#1099;&#1085;&#1082;&#1072;\&#1089;&#1086;&#1087;&#1086;&#1089;&#1090;&#1072;&#1074;&#1083;&#1077;&#1085;&#1080;&#1077;%20&#1094;&#1077;&#1085;%20&#1090;&#1088;&#1072;&#1085;&#1089;&#1092;&#1077;&#1088;&#1090;&#1099;%20&#1075;&#1088;&#1072;&#1092;&#1080;&#1082;.do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8EE94-D34D-4BBC-B182-39572F77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73</Pages>
  <Words>36320</Words>
  <Characters>207026</Characters>
  <Application>Microsoft Office Word</Application>
  <DocSecurity>0</DocSecurity>
  <Lines>1725</Lines>
  <Paragraphs>485</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242861</CharactersWithSpaces>
  <SharedDoc>false</SharedDoc>
  <HLinks>
    <vt:vector size="600" baseType="variant">
      <vt:variant>
        <vt:i4>6029320</vt:i4>
      </vt:variant>
      <vt:variant>
        <vt:i4>297</vt:i4>
      </vt:variant>
      <vt:variant>
        <vt:i4>0</vt:i4>
      </vt:variant>
      <vt:variant>
        <vt:i4>5</vt:i4>
      </vt:variant>
      <vt:variant>
        <vt:lpwstr>garantf1://10064072.450/</vt:lpwstr>
      </vt:variant>
      <vt:variant>
        <vt:lpwstr/>
      </vt:variant>
      <vt:variant>
        <vt:i4>6881343</vt:i4>
      </vt:variant>
      <vt:variant>
        <vt:i4>294</vt:i4>
      </vt:variant>
      <vt:variant>
        <vt:i4>0</vt:i4>
      </vt:variant>
      <vt:variant>
        <vt:i4>5</vt:i4>
      </vt:variant>
      <vt:variant>
        <vt:lpwstr>garantf1://10064072.3/</vt:lpwstr>
      </vt:variant>
      <vt:variant>
        <vt:lpwstr/>
      </vt:variant>
      <vt:variant>
        <vt:i4>3080217</vt:i4>
      </vt:variant>
      <vt:variant>
        <vt:i4>291</vt:i4>
      </vt:variant>
      <vt:variant>
        <vt:i4>0</vt:i4>
      </vt:variant>
      <vt:variant>
        <vt:i4>5</vt:i4>
      </vt:variant>
      <vt:variant>
        <vt:lpwstr/>
      </vt:variant>
      <vt:variant>
        <vt:lpwstr>sub_9510</vt:lpwstr>
      </vt:variant>
      <vt:variant>
        <vt:i4>2031656</vt:i4>
      </vt:variant>
      <vt:variant>
        <vt:i4>288</vt:i4>
      </vt:variant>
      <vt:variant>
        <vt:i4>0</vt:i4>
      </vt:variant>
      <vt:variant>
        <vt:i4>5</vt:i4>
      </vt:variant>
      <vt:variant>
        <vt:lpwstr/>
      </vt:variant>
      <vt:variant>
        <vt:lpwstr>sub_958</vt:lpwstr>
      </vt:variant>
      <vt:variant>
        <vt:i4>6029320</vt:i4>
      </vt:variant>
      <vt:variant>
        <vt:i4>285</vt:i4>
      </vt:variant>
      <vt:variant>
        <vt:i4>0</vt:i4>
      </vt:variant>
      <vt:variant>
        <vt:i4>5</vt:i4>
      </vt:variant>
      <vt:variant>
        <vt:lpwstr>garantf1://10064072.450/</vt:lpwstr>
      </vt:variant>
      <vt:variant>
        <vt:lpwstr/>
      </vt:variant>
      <vt:variant>
        <vt:i4>6029320</vt:i4>
      </vt:variant>
      <vt:variant>
        <vt:i4>282</vt:i4>
      </vt:variant>
      <vt:variant>
        <vt:i4>0</vt:i4>
      </vt:variant>
      <vt:variant>
        <vt:i4>5</vt:i4>
      </vt:variant>
      <vt:variant>
        <vt:lpwstr>garantf1://10064072.450/</vt:lpwstr>
      </vt:variant>
      <vt:variant>
        <vt:lpwstr/>
      </vt:variant>
      <vt:variant>
        <vt:i4>6488116</vt:i4>
      </vt:variant>
      <vt:variant>
        <vt:i4>279</vt:i4>
      </vt:variant>
      <vt:variant>
        <vt:i4>0</vt:i4>
      </vt:variant>
      <vt:variant>
        <vt:i4>5</vt:i4>
      </vt:variant>
      <vt:variant>
        <vt:lpwstr>garantf1://10080094.0/</vt:lpwstr>
      </vt:variant>
      <vt:variant>
        <vt:lpwstr/>
      </vt:variant>
      <vt:variant>
        <vt:i4>6488116</vt:i4>
      </vt:variant>
      <vt:variant>
        <vt:i4>276</vt:i4>
      </vt:variant>
      <vt:variant>
        <vt:i4>0</vt:i4>
      </vt:variant>
      <vt:variant>
        <vt:i4>5</vt:i4>
      </vt:variant>
      <vt:variant>
        <vt:lpwstr>garantf1://10080094.0/</vt:lpwstr>
      </vt:variant>
      <vt:variant>
        <vt:lpwstr/>
      </vt:variant>
      <vt:variant>
        <vt:i4>6488116</vt:i4>
      </vt:variant>
      <vt:variant>
        <vt:i4>273</vt:i4>
      </vt:variant>
      <vt:variant>
        <vt:i4>0</vt:i4>
      </vt:variant>
      <vt:variant>
        <vt:i4>5</vt:i4>
      </vt:variant>
      <vt:variant>
        <vt:lpwstr>garantf1://10080094.0/</vt:lpwstr>
      </vt:variant>
      <vt:variant>
        <vt:lpwstr/>
      </vt:variant>
      <vt:variant>
        <vt:i4>6488116</vt:i4>
      </vt:variant>
      <vt:variant>
        <vt:i4>270</vt:i4>
      </vt:variant>
      <vt:variant>
        <vt:i4>0</vt:i4>
      </vt:variant>
      <vt:variant>
        <vt:i4>5</vt:i4>
      </vt:variant>
      <vt:variant>
        <vt:lpwstr>garantf1://10080094.0/</vt:lpwstr>
      </vt:variant>
      <vt:variant>
        <vt:lpwstr/>
      </vt:variant>
      <vt:variant>
        <vt:i4>6029416</vt:i4>
      </vt:variant>
      <vt:variant>
        <vt:i4>267</vt:i4>
      </vt:variant>
      <vt:variant>
        <vt:i4>0</vt:i4>
      </vt:variant>
      <vt:variant>
        <vt:i4>5</vt:i4>
      </vt:variant>
      <vt:variant>
        <vt:lpwstr>mailto:malcrb01@rambler.ru</vt:lpwstr>
      </vt:variant>
      <vt:variant>
        <vt:lpwstr/>
      </vt:variant>
      <vt:variant>
        <vt:i4>2031653</vt:i4>
      </vt:variant>
      <vt:variant>
        <vt:i4>264</vt:i4>
      </vt:variant>
      <vt:variant>
        <vt:i4>0</vt:i4>
      </vt:variant>
      <vt:variant>
        <vt:i4>5</vt:i4>
      </vt:variant>
      <vt:variant>
        <vt:lpwstr/>
      </vt:variant>
      <vt:variant>
        <vt:lpwstr>sub_453</vt:lpwstr>
      </vt:variant>
      <vt:variant>
        <vt:i4>2031653</vt:i4>
      </vt:variant>
      <vt:variant>
        <vt:i4>261</vt:i4>
      </vt:variant>
      <vt:variant>
        <vt:i4>0</vt:i4>
      </vt:variant>
      <vt:variant>
        <vt:i4>5</vt:i4>
      </vt:variant>
      <vt:variant>
        <vt:lpwstr/>
      </vt:variant>
      <vt:variant>
        <vt:lpwstr>sub_452</vt:lpwstr>
      </vt:variant>
      <vt:variant>
        <vt:i4>1638434</vt:i4>
      </vt:variant>
      <vt:variant>
        <vt:i4>258</vt:i4>
      </vt:variant>
      <vt:variant>
        <vt:i4>0</vt:i4>
      </vt:variant>
      <vt:variant>
        <vt:i4>5</vt:i4>
      </vt:variant>
      <vt:variant>
        <vt:lpwstr/>
      </vt:variant>
      <vt:variant>
        <vt:lpwstr>sub_33</vt:lpwstr>
      </vt:variant>
      <vt:variant>
        <vt:i4>8257643</vt:i4>
      </vt:variant>
      <vt:variant>
        <vt:i4>255</vt:i4>
      </vt:variant>
      <vt:variant>
        <vt:i4>0</vt:i4>
      </vt:variant>
      <vt:variant>
        <vt:i4>5</vt:i4>
      </vt:variant>
      <vt:variant>
        <vt:lpwstr>Z:\2014\02\25\Лене К\ДА инсулин аспарт.doc</vt:lpwstr>
      </vt:variant>
      <vt:variant>
        <vt:lpwstr>sub_3113#sub_3113</vt:lpwstr>
      </vt:variant>
      <vt:variant>
        <vt:i4>2621536</vt:i4>
      </vt:variant>
      <vt:variant>
        <vt:i4>252</vt:i4>
      </vt:variant>
      <vt:variant>
        <vt:i4>0</vt:i4>
      </vt:variant>
      <vt:variant>
        <vt:i4>5</vt:i4>
      </vt:variant>
      <vt:variant>
        <vt:lpwstr>consultantplus://offline/ref=970B23FC1E65FE89DEEA0A861CBE225132A2F92D8DD41A4FC15690F6E490EC9E538BDB5862D0V8WFL</vt:lpwstr>
      </vt:variant>
      <vt:variant>
        <vt:lpwstr/>
      </vt:variant>
      <vt:variant>
        <vt:i4>2621500</vt:i4>
      </vt:variant>
      <vt:variant>
        <vt:i4>249</vt:i4>
      </vt:variant>
      <vt:variant>
        <vt:i4>0</vt:i4>
      </vt:variant>
      <vt:variant>
        <vt:i4>5</vt:i4>
      </vt:variant>
      <vt:variant>
        <vt:lpwstr>consultantplus://offline/ref=970B23FC1E65FE89DEEA0A861CBE225132A2F92D8DD41A4FC15690F6E490EC9E538BDB5862D2V8W8L</vt:lpwstr>
      </vt:variant>
      <vt:variant>
        <vt:lpwstr/>
      </vt:variant>
      <vt:variant>
        <vt:i4>4980741</vt:i4>
      </vt:variant>
      <vt:variant>
        <vt:i4>246</vt:i4>
      </vt:variant>
      <vt:variant>
        <vt:i4>0</vt:i4>
      </vt:variant>
      <vt:variant>
        <vt:i4>5</vt:i4>
      </vt:variant>
      <vt:variant>
        <vt:lpwstr>consultantplus://offline/ref=970B23FC1E65FE89DEEA0A861CBE225132A2FE298BD51A4FC15690F6E490EC9E538BDB5C62VDW2L</vt:lpwstr>
      </vt:variant>
      <vt:variant>
        <vt:lpwstr/>
      </vt:variant>
      <vt:variant>
        <vt:i4>6029416</vt:i4>
      </vt:variant>
      <vt:variant>
        <vt:i4>243</vt:i4>
      </vt:variant>
      <vt:variant>
        <vt:i4>0</vt:i4>
      </vt:variant>
      <vt:variant>
        <vt:i4>5</vt:i4>
      </vt:variant>
      <vt:variant>
        <vt:lpwstr>mailto:malcrb01@rambler.ru</vt:lpwstr>
      </vt:variant>
      <vt:variant>
        <vt:lpwstr/>
      </vt:variant>
      <vt:variant>
        <vt:i4>2555987</vt:i4>
      </vt:variant>
      <vt:variant>
        <vt:i4>240</vt:i4>
      </vt:variant>
      <vt:variant>
        <vt:i4>0</vt:i4>
      </vt:variant>
      <vt:variant>
        <vt:i4>5</vt:i4>
      </vt:variant>
      <vt:variant>
        <vt:lpwstr>mailto:zakupki-ra@mail.ru</vt:lpwstr>
      </vt:variant>
      <vt:variant>
        <vt:lpwstr/>
      </vt:variant>
      <vt:variant>
        <vt:i4>7340091</vt:i4>
      </vt:variant>
      <vt:variant>
        <vt:i4>237</vt:i4>
      </vt:variant>
      <vt:variant>
        <vt:i4>0</vt:i4>
      </vt:variant>
      <vt:variant>
        <vt:i4>5</vt:i4>
      </vt:variant>
      <vt:variant>
        <vt:lpwstr>garantf1://12074909.61/</vt:lpwstr>
      </vt:variant>
      <vt:variant>
        <vt:lpwstr/>
      </vt:variant>
      <vt:variant>
        <vt:i4>7209008</vt:i4>
      </vt:variant>
      <vt:variant>
        <vt:i4>234</vt:i4>
      </vt:variant>
      <vt:variant>
        <vt:i4>0</vt:i4>
      </vt:variant>
      <vt:variant>
        <vt:i4>5</vt:i4>
      </vt:variant>
      <vt:variant>
        <vt:lpwstr>garantf1://70005178.1/</vt:lpwstr>
      </vt:variant>
      <vt:variant>
        <vt:lpwstr/>
      </vt:variant>
      <vt:variant>
        <vt:i4>6684726</vt:i4>
      </vt:variant>
      <vt:variant>
        <vt:i4>231</vt:i4>
      </vt:variant>
      <vt:variant>
        <vt:i4>0</vt:i4>
      </vt:variant>
      <vt:variant>
        <vt:i4>5</vt:i4>
      </vt:variant>
      <vt:variant>
        <vt:lpwstr/>
      </vt:variant>
      <vt:variant>
        <vt:lpwstr>Par740</vt:lpwstr>
      </vt:variant>
      <vt:variant>
        <vt:i4>6750259</vt:i4>
      </vt:variant>
      <vt:variant>
        <vt:i4>228</vt:i4>
      </vt:variant>
      <vt:variant>
        <vt:i4>0</vt:i4>
      </vt:variant>
      <vt:variant>
        <vt:i4>5</vt:i4>
      </vt:variant>
      <vt:variant>
        <vt:lpwstr/>
      </vt:variant>
      <vt:variant>
        <vt:lpwstr>Par1178</vt:lpwstr>
      </vt:variant>
      <vt:variant>
        <vt:i4>6291504</vt:i4>
      </vt:variant>
      <vt:variant>
        <vt:i4>225</vt:i4>
      </vt:variant>
      <vt:variant>
        <vt:i4>0</vt:i4>
      </vt:variant>
      <vt:variant>
        <vt:i4>5</vt:i4>
      </vt:variant>
      <vt:variant>
        <vt:lpwstr/>
      </vt:variant>
      <vt:variant>
        <vt:lpwstr>Par1207</vt:lpwstr>
      </vt:variant>
      <vt:variant>
        <vt:i4>6357040</vt:i4>
      </vt:variant>
      <vt:variant>
        <vt:i4>222</vt:i4>
      </vt:variant>
      <vt:variant>
        <vt:i4>0</vt:i4>
      </vt:variant>
      <vt:variant>
        <vt:i4>5</vt:i4>
      </vt:variant>
      <vt:variant>
        <vt:lpwstr/>
      </vt:variant>
      <vt:variant>
        <vt:lpwstr>Par1218</vt:lpwstr>
      </vt:variant>
      <vt:variant>
        <vt:i4>6422587</vt:i4>
      </vt:variant>
      <vt:variant>
        <vt:i4>219</vt:i4>
      </vt:variant>
      <vt:variant>
        <vt:i4>0</vt:i4>
      </vt:variant>
      <vt:variant>
        <vt:i4>5</vt:i4>
      </vt:variant>
      <vt:variant>
        <vt:lpwstr/>
      </vt:variant>
      <vt:variant>
        <vt:lpwstr>Par596</vt:lpwstr>
      </vt:variant>
      <vt:variant>
        <vt:i4>6881331</vt:i4>
      </vt:variant>
      <vt:variant>
        <vt:i4>216</vt:i4>
      </vt:variant>
      <vt:variant>
        <vt:i4>0</vt:i4>
      </vt:variant>
      <vt:variant>
        <vt:i4>5</vt:i4>
      </vt:variant>
      <vt:variant>
        <vt:lpwstr/>
      </vt:variant>
      <vt:variant>
        <vt:lpwstr>Par1195</vt:lpwstr>
      </vt:variant>
      <vt:variant>
        <vt:i4>6291504</vt:i4>
      </vt:variant>
      <vt:variant>
        <vt:i4>213</vt:i4>
      </vt:variant>
      <vt:variant>
        <vt:i4>0</vt:i4>
      </vt:variant>
      <vt:variant>
        <vt:i4>5</vt:i4>
      </vt:variant>
      <vt:variant>
        <vt:lpwstr/>
      </vt:variant>
      <vt:variant>
        <vt:lpwstr>Par1208</vt:lpwstr>
      </vt:variant>
      <vt:variant>
        <vt:i4>6750259</vt:i4>
      </vt:variant>
      <vt:variant>
        <vt:i4>210</vt:i4>
      </vt:variant>
      <vt:variant>
        <vt:i4>0</vt:i4>
      </vt:variant>
      <vt:variant>
        <vt:i4>5</vt:i4>
      </vt:variant>
      <vt:variant>
        <vt:lpwstr/>
      </vt:variant>
      <vt:variant>
        <vt:lpwstr>Par1178</vt:lpwstr>
      </vt:variant>
      <vt:variant>
        <vt:i4>6291506</vt:i4>
      </vt:variant>
      <vt:variant>
        <vt:i4>207</vt:i4>
      </vt:variant>
      <vt:variant>
        <vt:i4>0</vt:i4>
      </vt:variant>
      <vt:variant>
        <vt:i4>5</vt:i4>
      </vt:variant>
      <vt:variant>
        <vt:lpwstr/>
      </vt:variant>
      <vt:variant>
        <vt:lpwstr>Par706</vt:lpwstr>
      </vt:variant>
      <vt:variant>
        <vt:i4>6357040</vt:i4>
      </vt:variant>
      <vt:variant>
        <vt:i4>204</vt:i4>
      </vt:variant>
      <vt:variant>
        <vt:i4>0</vt:i4>
      </vt:variant>
      <vt:variant>
        <vt:i4>5</vt:i4>
      </vt:variant>
      <vt:variant>
        <vt:lpwstr/>
      </vt:variant>
      <vt:variant>
        <vt:lpwstr>Par1211</vt:lpwstr>
      </vt:variant>
      <vt:variant>
        <vt:i4>6291504</vt:i4>
      </vt:variant>
      <vt:variant>
        <vt:i4>201</vt:i4>
      </vt:variant>
      <vt:variant>
        <vt:i4>0</vt:i4>
      </vt:variant>
      <vt:variant>
        <vt:i4>5</vt:i4>
      </vt:variant>
      <vt:variant>
        <vt:lpwstr/>
      </vt:variant>
      <vt:variant>
        <vt:lpwstr>Par1208</vt:lpwstr>
      </vt:variant>
      <vt:variant>
        <vt:i4>6291504</vt:i4>
      </vt:variant>
      <vt:variant>
        <vt:i4>198</vt:i4>
      </vt:variant>
      <vt:variant>
        <vt:i4>0</vt:i4>
      </vt:variant>
      <vt:variant>
        <vt:i4>5</vt:i4>
      </vt:variant>
      <vt:variant>
        <vt:lpwstr/>
      </vt:variant>
      <vt:variant>
        <vt:lpwstr>Par1209</vt:lpwstr>
      </vt:variant>
      <vt:variant>
        <vt:i4>6881331</vt:i4>
      </vt:variant>
      <vt:variant>
        <vt:i4>195</vt:i4>
      </vt:variant>
      <vt:variant>
        <vt:i4>0</vt:i4>
      </vt:variant>
      <vt:variant>
        <vt:i4>5</vt:i4>
      </vt:variant>
      <vt:variant>
        <vt:lpwstr/>
      </vt:variant>
      <vt:variant>
        <vt:lpwstr>Par1195</vt:lpwstr>
      </vt:variant>
      <vt:variant>
        <vt:i4>6291504</vt:i4>
      </vt:variant>
      <vt:variant>
        <vt:i4>192</vt:i4>
      </vt:variant>
      <vt:variant>
        <vt:i4>0</vt:i4>
      </vt:variant>
      <vt:variant>
        <vt:i4>5</vt:i4>
      </vt:variant>
      <vt:variant>
        <vt:lpwstr/>
      </vt:variant>
      <vt:variant>
        <vt:lpwstr>Par1208</vt:lpwstr>
      </vt:variant>
      <vt:variant>
        <vt:i4>6291504</vt:i4>
      </vt:variant>
      <vt:variant>
        <vt:i4>189</vt:i4>
      </vt:variant>
      <vt:variant>
        <vt:i4>0</vt:i4>
      </vt:variant>
      <vt:variant>
        <vt:i4>5</vt:i4>
      </vt:variant>
      <vt:variant>
        <vt:lpwstr/>
      </vt:variant>
      <vt:variant>
        <vt:lpwstr>Par1208</vt:lpwstr>
      </vt:variant>
      <vt:variant>
        <vt:i4>6291504</vt:i4>
      </vt:variant>
      <vt:variant>
        <vt:i4>186</vt:i4>
      </vt:variant>
      <vt:variant>
        <vt:i4>0</vt:i4>
      </vt:variant>
      <vt:variant>
        <vt:i4>5</vt:i4>
      </vt:variant>
      <vt:variant>
        <vt:lpwstr/>
      </vt:variant>
      <vt:variant>
        <vt:lpwstr>Par1206</vt:lpwstr>
      </vt:variant>
      <vt:variant>
        <vt:i4>7209010</vt:i4>
      </vt:variant>
      <vt:variant>
        <vt:i4>183</vt:i4>
      </vt:variant>
      <vt:variant>
        <vt:i4>0</vt:i4>
      </vt:variant>
      <vt:variant>
        <vt:i4>5</vt:i4>
      </vt:variant>
      <vt:variant>
        <vt:lpwstr/>
      </vt:variant>
      <vt:variant>
        <vt:lpwstr>Par609</vt:lpwstr>
      </vt:variant>
      <vt:variant>
        <vt:i4>6750258</vt:i4>
      </vt:variant>
      <vt:variant>
        <vt:i4>180</vt:i4>
      </vt:variant>
      <vt:variant>
        <vt:i4>0</vt:i4>
      </vt:variant>
      <vt:variant>
        <vt:i4>5</vt:i4>
      </vt:variant>
      <vt:variant>
        <vt:lpwstr/>
      </vt:variant>
      <vt:variant>
        <vt:lpwstr>Par600</vt:lpwstr>
      </vt:variant>
      <vt:variant>
        <vt:i4>7143483</vt:i4>
      </vt:variant>
      <vt:variant>
        <vt:i4>177</vt:i4>
      </vt:variant>
      <vt:variant>
        <vt:i4>0</vt:i4>
      </vt:variant>
      <vt:variant>
        <vt:i4>5</vt:i4>
      </vt:variant>
      <vt:variant>
        <vt:lpwstr/>
      </vt:variant>
      <vt:variant>
        <vt:lpwstr>Par599</vt:lpwstr>
      </vt:variant>
      <vt:variant>
        <vt:i4>6881331</vt:i4>
      </vt:variant>
      <vt:variant>
        <vt:i4>174</vt:i4>
      </vt:variant>
      <vt:variant>
        <vt:i4>0</vt:i4>
      </vt:variant>
      <vt:variant>
        <vt:i4>5</vt:i4>
      </vt:variant>
      <vt:variant>
        <vt:lpwstr/>
      </vt:variant>
      <vt:variant>
        <vt:lpwstr>Par1195</vt:lpwstr>
      </vt:variant>
      <vt:variant>
        <vt:i4>6815795</vt:i4>
      </vt:variant>
      <vt:variant>
        <vt:i4>171</vt:i4>
      </vt:variant>
      <vt:variant>
        <vt:i4>0</vt:i4>
      </vt:variant>
      <vt:variant>
        <vt:i4>5</vt:i4>
      </vt:variant>
      <vt:variant>
        <vt:lpwstr/>
      </vt:variant>
      <vt:variant>
        <vt:lpwstr>Par1183</vt:lpwstr>
      </vt:variant>
      <vt:variant>
        <vt:i4>6750259</vt:i4>
      </vt:variant>
      <vt:variant>
        <vt:i4>168</vt:i4>
      </vt:variant>
      <vt:variant>
        <vt:i4>0</vt:i4>
      </vt:variant>
      <vt:variant>
        <vt:i4>5</vt:i4>
      </vt:variant>
      <vt:variant>
        <vt:lpwstr/>
      </vt:variant>
      <vt:variant>
        <vt:lpwstr>Par1178</vt:lpwstr>
      </vt:variant>
      <vt:variant>
        <vt:i4>6750259</vt:i4>
      </vt:variant>
      <vt:variant>
        <vt:i4>165</vt:i4>
      </vt:variant>
      <vt:variant>
        <vt:i4>0</vt:i4>
      </vt:variant>
      <vt:variant>
        <vt:i4>5</vt:i4>
      </vt:variant>
      <vt:variant>
        <vt:lpwstr/>
      </vt:variant>
      <vt:variant>
        <vt:lpwstr>Par1173</vt:lpwstr>
      </vt:variant>
      <vt:variant>
        <vt:i4>6881331</vt:i4>
      </vt:variant>
      <vt:variant>
        <vt:i4>162</vt:i4>
      </vt:variant>
      <vt:variant>
        <vt:i4>0</vt:i4>
      </vt:variant>
      <vt:variant>
        <vt:i4>5</vt:i4>
      </vt:variant>
      <vt:variant>
        <vt:lpwstr/>
      </vt:variant>
      <vt:variant>
        <vt:lpwstr>Par1191</vt:lpwstr>
      </vt:variant>
      <vt:variant>
        <vt:i4>6291507</vt:i4>
      </vt:variant>
      <vt:variant>
        <vt:i4>159</vt:i4>
      </vt:variant>
      <vt:variant>
        <vt:i4>0</vt:i4>
      </vt:variant>
      <vt:variant>
        <vt:i4>5</vt:i4>
      </vt:variant>
      <vt:variant>
        <vt:lpwstr/>
      </vt:variant>
      <vt:variant>
        <vt:lpwstr>Par1108</vt:lpwstr>
      </vt:variant>
      <vt:variant>
        <vt:i4>6881330</vt:i4>
      </vt:variant>
      <vt:variant>
        <vt:i4>156</vt:i4>
      </vt:variant>
      <vt:variant>
        <vt:i4>0</vt:i4>
      </vt:variant>
      <vt:variant>
        <vt:i4>5</vt:i4>
      </vt:variant>
      <vt:variant>
        <vt:lpwstr/>
      </vt:variant>
      <vt:variant>
        <vt:lpwstr>Par1099</vt:lpwstr>
      </vt:variant>
      <vt:variant>
        <vt:i4>6553650</vt:i4>
      </vt:variant>
      <vt:variant>
        <vt:i4>153</vt:i4>
      </vt:variant>
      <vt:variant>
        <vt:i4>0</vt:i4>
      </vt:variant>
      <vt:variant>
        <vt:i4>5</vt:i4>
      </vt:variant>
      <vt:variant>
        <vt:lpwstr/>
      </vt:variant>
      <vt:variant>
        <vt:lpwstr>Par1040</vt:lpwstr>
      </vt:variant>
      <vt:variant>
        <vt:i4>6488114</vt:i4>
      </vt:variant>
      <vt:variant>
        <vt:i4>150</vt:i4>
      </vt:variant>
      <vt:variant>
        <vt:i4>0</vt:i4>
      </vt:variant>
      <vt:variant>
        <vt:i4>5</vt:i4>
      </vt:variant>
      <vt:variant>
        <vt:lpwstr/>
      </vt:variant>
      <vt:variant>
        <vt:lpwstr>Par1039</vt:lpwstr>
      </vt:variant>
      <vt:variant>
        <vt:i4>6488114</vt:i4>
      </vt:variant>
      <vt:variant>
        <vt:i4>147</vt:i4>
      </vt:variant>
      <vt:variant>
        <vt:i4>0</vt:i4>
      </vt:variant>
      <vt:variant>
        <vt:i4>5</vt:i4>
      </vt:variant>
      <vt:variant>
        <vt:lpwstr/>
      </vt:variant>
      <vt:variant>
        <vt:lpwstr>Par1037</vt:lpwstr>
      </vt:variant>
      <vt:variant>
        <vt:i4>6488114</vt:i4>
      </vt:variant>
      <vt:variant>
        <vt:i4>144</vt:i4>
      </vt:variant>
      <vt:variant>
        <vt:i4>0</vt:i4>
      </vt:variant>
      <vt:variant>
        <vt:i4>5</vt:i4>
      </vt:variant>
      <vt:variant>
        <vt:lpwstr/>
      </vt:variant>
      <vt:variant>
        <vt:lpwstr>Par1035</vt:lpwstr>
      </vt:variant>
      <vt:variant>
        <vt:i4>6488114</vt:i4>
      </vt:variant>
      <vt:variant>
        <vt:i4>141</vt:i4>
      </vt:variant>
      <vt:variant>
        <vt:i4>0</vt:i4>
      </vt:variant>
      <vt:variant>
        <vt:i4>5</vt:i4>
      </vt:variant>
      <vt:variant>
        <vt:lpwstr/>
      </vt:variant>
      <vt:variant>
        <vt:lpwstr>Par1033</vt:lpwstr>
      </vt:variant>
      <vt:variant>
        <vt:i4>6750259</vt:i4>
      </vt:variant>
      <vt:variant>
        <vt:i4>138</vt:i4>
      </vt:variant>
      <vt:variant>
        <vt:i4>0</vt:i4>
      </vt:variant>
      <vt:variant>
        <vt:i4>5</vt:i4>
      </vt:variant>
      <vt:variant>
        <vt:lpwstr/>
      </vt:variant>
      <vt:variant>
        <vt:lpwstr>Par1173</vt:lpwstr>
      </vt:variant>
      <vt:variant>
        <vt:i4>6815795</vt:i4>
      </vt:variant>
      <vt:variant>
        <vt:i4>135</vt:i4>
      </vt:variant>
      <vt:variant>
        <vt:i4>0</vt:i4>
      </vt:variant>
      <vt:variant>
        <vt:i4>5</vt:i4>
      </vt:variant>
      <vt:variant>
        <vt:lpwstr/>
      </vt:variant>
      <vt:variant>
        <vt:lpwstr>Par1188</vt:lpwstr>
      </vt:variant>
      <vt:variant>
        <vt:i4>6750259</vt:i4>
      </vt:variant>
      <vt:variant>
        <vt:i4>132</vt:i4>
      </vt:variant>
      <vt:variant>
        <vt:i4>0</vt:i4>
      </vt:variant>
      <vt:variant>
        <vt:i4>5</vt:i4>
      </vt:variant>
      <vt:variant>
        <vt:lpwstr/>
      </vt:variant>
      <vt:variant>
        <vt:lpwstr>Par1173</vt:lpwstr>
      </vt:variant>
      <vt:variant>
        <vt:i4>6750259</vt:i4>
      </vt:variant>
      <vt:variant>
        <vt:i4>129</vt:i4>
      </vt:variant>
      <vt:variant>
        <vt:i4>0</vt:i4>
      </vt:variant>
      <vt:variant>
        <vt:i4>5</vt:i4>
      </vt:variant>
      <vt:variant>
        <vt:lpwstr/>
      </vt:variant>
      <vt:variant>
        <vt:lpwstr>Par1174</vt:lpwstr>
      </vt:variant>
      <vt:variant>
        <vt:i4>6750259</vt:i4>
      </vt:variant>
      <vt:variant>
        <vt:i4>126</vt:i4>
      </vt:variant>
      <vt:variant>
        <vt:i4>0</vt:i4>
      </vt:variant>
      <vt:variant>
        <vt:i4>5</vt:i4>
      </vt:variant>
      <vt:variant>
        <vt:lpwstr/>
      </vt:variant>
      <vt:variant>
        <vt:lpwstr>Par1174</vt:lpwstr>
      </vt:variant>
      <vt:variant>
        <vt:i4>6684723</vt:i4>
      </vt:variant>
      <vt:variant>
        <vt:i4>123</vt:i4>
      </vt:variant>
      <vt:variant>
        <vt:i4>0</vt:i4>
      </vt:variant>
      <vt:variant>
        <vt:i4>5</vt:i4>
      </vt:variant>
      <vt:variant>
        <vt:lpwstr/>
      </vt:variant>
      <vt:variant>
        <vt:lpwstr>Par1161</vt:lpwstr>
      </vt:variant>
      <vt:variant>
        <vt:i4>6619194</vt:i4>
      </vt:variant>
      <vt:variant>
        <vt:i4>120</vt:i4>
      </vt:variant>
      <vt:variant>
        <vt:i4>0</vt:i4>
      </vt:variant>
      <vt:variant>
        <vt:i4>5</vt:i4>
      </vt:variant>
      <vt:variant>
        <vt:lpwstr/>
      </vt:variant>
      <vt:variant>
        <vt:lpwstr>Par682</vt:lpwstr>
      </vt:variant>
      <vt:variant>
        <vt:i4>6619187</vt:i4>
      </vt:variant>
      <vt:variant>
        <vt:i4>117</vt:i4>
      </vt:variant>
      <vt:variant>
        <vt:i4>0</vt:i4>
      </vt:variant>
      <vt:variant>
        <vt:i4>5</vt:i4>
      </vt:variant>
      <vt:variant>
        <vt:lpwstr/>
      </vt:variant>
      <vt:variant>
        <vt:lpwstr>Par1155</vt:lpwstr>
      </vt:variant>
      <vt:variant>
        <vt:i4>6553651</vt:i4>
      </vt:variant>
      <vt:variant>
        <vt:i4>114</vt:i4>
      </vt:variant>
      <vt:variant>
        <vt:i4>0</vt:i4>
      </vt:variant>
      <vt:variant>
        <vt:i4>5</vt:i4>
      </vt:variant>
      <vt:variant>
        <vt:lpwstr/>
      </vt:variant>
      <vt:variant>
        <vt:lpwstr>Par1142</vt:lpwstr>
      </vt:variant>
      <vt:variant>
        <vt:i4>6553651</vt:i4>
      </vt:variant>
      <vt:variant>
        <vt:i4>111</vt:i4>
      </vt:variant>
      <vt:variant>
        <vt:i4>0</vt:i4>
      </vt:variant>
      <vt:variant>
        <vt:i4>5</vt:i4>
      </vt:variant>
      <vt:variant>
        <vt:lpwstr/>
      </vt:variant>
      <vt:variant>
        <vt:lpwstr>Par1142</vt:lpwstr>
      </vt:variant>
      <vt:variant>
        <vt:i4>6553651</vt:i4>
      </vt:variant>
      <vt:variant>
        <vt:i4>108</vt:i4>
      </vt:variant>
      <vt:variant>
        <vt:i4>0</vt:i4>
      </vt:variant>
      <vt:variant>
        <vt:i4>5</vt:i4>
      </vt:variant>
      <vt:variant>
        <vt:lpwstr/>
      </vt:variant>
      <vt:variant>
        <vt:lpwstr>Par1142</vt:lpwstr>
      </vt:variant>
      <vt:variant>
        <vt:i4>6488115</vt:i4>
      </vt:variant>
      <vt:variant>
        <vt:i4>105</vt:i4>
      </vt:variant>
      <vt:variant>
        <vt:i4>0</vt:i4>
      </vt:variant>
      <vt:variant>
        <vt:i4>5</vt:i4>
      </vt:variant>
      <vt:variant>
        <vt:lpwstr/>
      </vt:variant>
      <vt:variant>
        <vt:lpwstr>Par1138</vt:lpwstr>
      </vt:variant>
      <vt:variant>
        <vt:i4>6881330</vt:i4>
      </vt:variant>
      <vt:variant>
        <vt:i4>102</vt:i4>
      </vt:variant>
      <vt:variant>
        <vt:i4>0</vt:i4>
      </vt:variant>
      <vt:variant>
        <vt:i4>5</vt:i4>
      </vt:variant>
      <vt:variant>
        <vt:lpwstr/>
      </vt:variant>
      <vt:variant>
        <vt:lpwstr>Par1099</vt:lpwstr>
      </vt:variant>
      <vt:variant>
        <vt:i4>6881330</vt:i4>
      </vt:variant>
      <vt:variant>
        <vt:i4>99</vt:i4>
      </vt:variant>
      <vt:variant>
        <vt:i4>0</vt:i4>
      </vt:variant>
      <vt:variant>
        <vt:i4>5</vt:i4>
      </vt:variant>
      <vt:variant>
        <vt:lpwstr/>
      </vt:variant>
      <vt:variant>
        <vt:lpwstr>Par1099</vt:lpwstr>
      </vt:variant>
      <vt:variant>
        <vt:i4>6488115</vt:i4>
      </vt:variant>
      <vt:variant>
        <vt:i4>96</vt:i4>
      </vt:variant>
      <vt:variant>
        <vt:i4>0</vt:i4>
      </vt:variant>
      <vt:variant>
        <vt:i4>5</vt:i4>
      </vt:variant>
      <vt:variant>
        <vt:lpwstr/>
      </vt:variant>
      <vt:variant>
        <vt:lpwstr>Par1138</vt:lpwstr>
      </vt:variant>
      <vt:variant>
        <vt:i4>6881330</vt:i4>
      </vt:variant>
      <vt:variant>
        <vt:i4>93</vt:i4>
      </vt:variant>
      <vt:variant>
        <vt:i4>0</vt:i4>
      </vt:variant>
      <vt:variant>
        <vt:i4>5</vt:i4>
      </vt:variant>
      <vt:variant>
        <vt:lpwstr/>
      </vt:variant>
      <vt:variant>
        <vt:lpwstr>Par1099</vt:lpwstr>
      </vt:variant>
      <vt:variant>
        <vt:i4>6881330</vt:i4>
      </vt:variant>
      <vt:variant>
        <vt:i4>90</vt:i4>
      </vt:variant>
      <vt:variant>
        <vt:i4>0</vt:i4>
      </vt:variant>
      <vt:variant>
        <vt:i4>5</vt:i4>
      </vt:variant>
      <vt:variant>
        <vt:lpwstr/>
      </vt:variant>
      <vt:variant>
        <vt:lpwstr>Par1099</vt:lpwstr>
      </vt:variant>
      <vt:variant>
        <vt:i4>6422578</vt:i4>
      </vt:variant>
      <vt:variant>
        <vt:i4>87</vt:i4>
      </vt:variant>
      <vt:variant>
        <vt:i4>0</vt:i4>
      </vt:variant>
      <vt:variant>
        <vt:i4>5</vt:i4>
      </vt:variant>
      <vt:variant>
        <vt:lpwstr/>
      </vt:variant>
      <vt:variant>
        <vt:lpwstr>Par1026</vt:lpwstr>
      </vt:variant>
      <vt:variant>
        <vt:i4>6946875</vt:i4>
      </vt:variant>
      <vt:variant>
        <vt:i4>84</vt:i4>
      </vt:variant>
      <vt:variant>
        <vt:i4>0</vt:i4>
      </vt:variant>
      <vt:variant>
        <vt:i4>5</vt:i4>
      </vt:variant>
      <vt:variant>
        <vt:lpwstr/>
      </vt:variant>
      <vt:variant>
        <vt:lpwstr>Par992</vt:lpwstr>
      </vt:variant>
      <vt:variant>
        <vt:i4>1835047</vt:i4>
      </vt:variant>
      <vt:variant>
        <vt:i4>81</vt:i4>
      </vt:variant>
      <vt:variant>
        <vt:i4>0</vt:i4>
      </vt:variant>
      <vt:variant>
        <vt:i4>5</vt:i4>
      </vt:variant>
      <vt:variant>
        <vt:lpwstr/>
      </vt:variant>
      <vt:variant>
        <vt:lpwstr>sub_665</vt:lpwstr>
      </vt:variant>
      <vt:variant>
        <vt:i4>1835047</vt:i4>
      </vt:variant>
      <vt:variant>
        <vt:i4>78</vt:i4>
      </vt:variant>
      <vt:variant>
        <vt:i4>0</vt:i4>
      </vt:variant>
      <vt:variant>
        <vt:i4>5</vt:i4>
      </vt:variant>
      <vt:variant>
        <vt:lpwstr/>
      </vt:variant>
      <vt:variant>
        <vt:lpwstr>sub_663</vt:lpwstr>
      </vt:variant>
      <vt:variant>
        <vt:i4>2752529</vt:i4>
      </vt:variant>
      <vt:variant>
        <vt:i4>75</vt:i4>
      </vt:variant>
      <vt:variant>
        <vt:i4>0</vt:i4>
      </vt:variant>
      <vt:variant>
        <vt:i4>5</vt:i4>
      </vt:variant>
      <vt:variant>
        <vt:lpwstr/>
      </vt:variant>
      <vt:variant>
        <vt:lpwstr>sub_3030</vt:lpwstr>
      </vt:variant>
      <vt:variant>
        <vt:i4>6291509</vt:i4>
      </vt:variant>
      <vt:variant>
        <vt:i4>72</vt:i4>
      </vt:variant>
      <vt:variant>
        <vt:i4>0</vt:i4>
      </vt:variant>
      <vt:variant>
        <vt:i4>5</vt:i4>
      </vt:variant>
      <vt:variant>
        <vt:lpwstr/>
      </vt:variant>
      <vt:variant>
        <vt:lpwstr>Par170</vt:lpwstr>
      </vt:variant>
      <vt:variant>
        <vt:i4>6291508</vt:i4>
      </vt:variant>
      <vt:variant>
        <vt:i4>69</vt:i4>
      </vt:variant>
      <vt:variant>
        <vt:i4>0</vt:i4>
      </vt:variant>
      <vt:variant>
        <vt:i4>5</vt:i4>
      </vt:variant>
      <vt:variant>
        <vt:lpwstr/>
      </vt:variant>
      <vt:variant>
        <vt:lpwstr>Par465</vt:lpwstr>
      </vt:variant>
      <vt:variant>
        <vt:i4>6750263</vt:i4>
      </vt:variant>
      <vt:variant>
        <vt:i4>66</vt:i4>
      </vt:variant>
      <vt:variant>
        <vt:i4>0</vt:i4>
      </vt:variant>
      <vt:variant>
        <vt:i4>5</vt:i4>
      </vt:variant>
      <vt:variant>
        <vt:lpwstr/>
      </vt:variant>
      <vt:variant>
        <vt:lpwstr>Par452</vt:lpwstr>
      </vt:variant>
      <vt:variant>
        <vt:i4>6422586</vt:i4>
      </vt:variant>
      <vt:variant>
        <vt:i4>63</vt:i4>
      </vt:variant>
      <vt:variant>
        <vt:i4>0</vt:i4>
      </vt:variant>
      <vt:variant>
        <vt:i4>5</vt:i4>
      </vt:variant>
      <vt:variant>
        <vt:lpwstr/>
      </vt:variant>
      <vt:variant>
        <vt:lpwstr>Par487</vt:lpwstr>
      </vt:variant>
      <vt:variant>
        <vt:i4>6750266</vt:i4>
      </vt:variant>
      <vt:variant>
        <vt:i4>60</vt:i4>
      </vt:variant>
      <vt:variant>
        <vt:i4>0</vt:i4>
      </vt:variant>
      <vt:variant>
        <vt:i4>5</vt:i4>
      </vt:variant>
      <vt:variant>
        <vt:lpwstr/>
      </vt:variant>
      <vt:variant>
        <vt:lpwstr>Par482</vt:lpwstr>
      </vt:variant>
      <vt:variant>
        <vt:i4>7143482</vt:i4>
      </vt:variant>
      <vt:variant>
        <vt:i4>57</vt:i4>
      </vt:variant>
      <vt:variant>
        <vt:i4>0</vt:i4>
      </vt:variant>
      <vt:variant>
        <vt:i4>5</vt:i4>
      </vt:variant>
      <vt:variant>
        <vt:lpwstr/>
      </vt:variant>
      <vt:variant>
        <vt:lpwstr>Par488</vt:lpwstr>
      </vt:variant>
      <vt:variant>
        <vt:i4>6553658</vt:i4>
      </vt:variant>
      <vt:variant>
        <vt:i4>54</vt:i4>
      </vt:variant>
      <vt:variant>
        <vt:i4>0</vt:i4>
      </vt:variant>
      <vt:variant>
        <vt:i4>5</vt:i4>
      </vt:variant>
      <vt:variant>
        <vt:lpwstr/>
      </vt:variant>
      <vt:variant>
        <vt:lpwstr>Par481</vt:lpwstr>
      </vt:variant>
      <vt:variant>
        <vt:i4>6619194</vt:i4>
      </vt:variant>
      <vt:variant>
        <vt:i4>51</vt:i4>
      </vt:variant>
      <vt:variant>
        <vt:i4>0</vt:i4>
      </vt:variant>
      <vt:variant>
        <vt:i4>5</vt:i4>
      </vt:variant>
      <vt:variant>
        <vt:lpwstr/>
      </vt:variant>
      <vt:variant>
        <vt:lpwstr>Par480</vt:lpwstr>
      </vt:variant>
      <vt:variant>
        <vt:i4>6881330</vt:i4>
      </vt:variant>
      <vt:variant>
        <vt:i4>48</vt:i4>
      </vt:variant>
      <vt:variant>
        <vt:i4>0</vt:i4>
      </vt:variant>
      <vt:variant>
        <vt:i4>5</vt:i4>
      </vt:variant>
      <vt:variant>
        <vt:lpwstr/>
      </vt:variant>
      <vt:variant>
        <vt:lpwstr>Par1099</vt:lpwstr>
      </vt:variant>
      <vt:variant>
        <vt:i4>3014676</vt:i4>
      </vt:variant>
      <vt:variant>
        <vt:i4>45</vt:i4>
      </vt:variant>
      <vt:variant>
        <vt:i4>0</vt:i4>
      </vt:variant>
      <vt:variant>
        <vt:i4>5</vt:i4>
      </vt:variant>
      <vt:variant>
        <vt:lpwstr/>
      </vt:variant>
      <vt:variant>
        <vt:lpwstr>sub_6632</vt:lpwstr>
      </vt:variant>
      <vt:variant>
        <vt:i4>3014676</vt:i4>
      </vt:variant>
      <vt:variant>
        <vt:i4>42</vt:i4>
      </vt:variant>
      <vt:variant>
        <vt:i4>0</vt:i4>
      </vt:variant>
      <vt:variant>
        <vt:i4>5</vt:i4>
      </vt:variant>
      <vt:variant>
        <vt:lpwstr/>
      </vt:variant>
      <vt:variant>
        <vt:lpwstr>sub_6632</vt:lpwstr>
      </vt:variant>
      <vt:variant>
        <vt:i4>7274548</vt:i4>
      </vt:variant>
      <vt:variant>
        <vt:i4>39</vt:i4>
      </vt:variant>
      <vt:variant>
        <vt:i4>0</vt:i4>
      </vt:variant>
      <vt:variant>
        <vt:i4>5</vt:i4>
      </vt:variant>
      <vt:variant>
        <vt:lpwstr>garantf1://70050930.0/</vt:lpwstr>
      </vt:variant>
      <vt:variant>
        <vt:lpwstr/>
      </vt:variant>
      <vt:variant>
        <vt:i4>2752529</vt:i4>
      </vt:variant>
      <vt:variant>
        <vt:i4>36</vt:i4>
      </vt:variant>
      <vt:variant>
        <vt:i4>0</vt:i4>
      </vt:variant>
      <vt:variant>
        <vt:i4>5</vt:i4>
      </vt:variant>
      <vt:variant>
        <vt:lpwstr/>
      </vt:variant>
      <vt:variant>
        <vt:lpwstr>sub_1</vt:lpwstr>
      </vt:variant>
      <vt:variant>
        <vt:i4>7274548</vt:i4>
      </vt:variant>
      <vt:variant>
        <vt:i4>33</vt:i4>
      </vt:variant>
      <vt:variant>
        <vt:i4>0</vt:i4>
      </vt:variant>
      <vt:variant>
        <vt:i4>5</vt:i4>
      </vt:variant>
      <vt:variant>
        <vt:lpwstr>garantf1://70050930.0/</vt:lpwstr>
      </vt:variant>
      <vt:variant>
        <vt:lpwstr/>
      </vt:variant>
      <vt:variant>
        <vt:i4>2752529</vt:i4>
      </vt:variant>
      <vt:variant>
        <vt:i4>30</vt:i4>
      </vt:variant>
      <vt:variant>
        <vt:i4>0</vt:i4>
      </vt:variant>
      <vt:variant>
        <vt:i4>5</vt:i4>
      </vt:variant>
      <vt:variant>
        <vt:lpwstr/>
      </vt:variant>
      <vt:variant>
        <vt:lpwstr>sub_1</vt:lpwstr>
      </vt:variant>
      <vt:variant>
        <vt:i4>5898251</vt:i4>
      </vt:variant>
      <vt:variant>
        <vt:i4>27</vt:i4>
      </vt:variant>
      <vt:variant>
        <vt:i4>0</vt:i4>
      </vt:variant>
      <vt:variant>
        <vt:i4>5</vt:i4>
      </vt:variant>
      <vt:variant>
        <vt:lpwstr>garantf1://70253464.711/</vt:lpwstr>
      </vt:variant>
      <vt:variant>
        <vt:lpwstr/>
      </vt:variant>
      <vt:variant>
        <vt:i4>7274548</vt:i4>
      </vt:variant>
      <vt:variant>
        <vt:i4>24</vt:i4>
      </vt:variant>
      <vt:variant>
        <vt:i4>0</vt:i4>
      </vt:variant>
      <vt:variant>
        <vt:i4>5</vt:i4>
      </vt:variant>
      <vt:variant>
        <vt:lpwstr>garantf1://70050930.0/</vt:lpwstr>
      </vt:variant>
      <vt:variant>
        <vt:lpwstr/>
      </vt:variant>
      <vt:variant>
        <vt:i4>2752529</vt:i4>
      </vt:variant>
      <vt:variant>
        <vt:i4>21</vt:i4>
      </vt:variant>
      <vt:variant>
        <vt:i4>0</vt:i4>
      </vt:variant>
      <vt:variant>
        <vt:i4>5</vt:i4>
      </vt:variant>
      <vt:variant>
        <vt:lpwstr/>
      </vt:variant>
      <vt:variant>
        <vt:lpwstr>sub_1</vt:lpwstr>
      </vt:variant>
      <vt:variant>
        <vt:i4>7274548</vt:i4>
      </vt:variant>
      <vt:variant>
        <vt:i4>18</vt:i4>
      </vt:variant>
      <vt:variant>
        <vt:i4>0</vt:i4>
      </vt:variant>
      <vt:variant>
        <vt:i4>5</vt:i4>
      </vt:variant>
      <vt:variant>
        <vt:lpwstr>garantf1://70050930.0/</vt:lpwstr>
      </vt:variant>
      <vt:variant>
        <vt:lpwstr/>
      </vt:variant>
      <vt:variant>
        <vt:i4>2752529</vt:i4>
      </vt:variant>
      <vt:variant>
        <vt:i4>15</vt:i4>
      </vt:variant>
      <vt:variant>
        <vt:i4>0</vt:i4>
      </vt:variant>
      <vt:variant>
        <vt:i4>5</vt:i4>
      </vt:variant>
      <vt:variant>
        <vt:lpwstr/>
      </vt:variant>
      <vt:variant>
        <vt:lpwstr>sub_3</vt:lpwstr>
      </vt:variant>
      <vt:variant>
        <vt:i4>7274548</vt:i4>
      </vt:variant>
      <vt:variant>
        <vt:i4>12</vt:i4>
      </vt:variant>
      <vt:variant>
        <vt:i4>0</vt:i4>
      </vt:variant>
      <vt:variant>
        <vt:i4>5</vt:i4>
      </vt:variant>
      <vt:variant>
        <vt:lpwstr>garantf1://70050930.0/</vt:lpwstr>
      </vt:variant>
      <vt:variant>
        <vt:lpwstr/>
      </vt:variant>
      <vt:variant>
        <vt:i4>2752529</vt:i4>
      </vt:variant>
      <vt:variant>
        <vt:i4>9</vt:i4>
      </vt:variant>
      <vt:variant>
        <vt:i4>0</vt:i4>
      </vt:variant>
      <vt:variant>
        <vt:i4>5</vt:i4>
      </vt:variant>
      <vt:variant>
        <vt:lpwstr/>
      </vt:variant>
      <vt:variant>
        <vt:lpwstr>sub_4</vt:lpwstr>
      </vt:variant>
      <vt:variant>
        <vt:i4>2621536</vt:i4>
      </vt:variant>
      <vt:variant>
        <vt:i4>6</vt:i4>
      </vt:variant>
      <vt:variant>
        <vt:i4>0</vt:i4>
      </vt:variant>
      <vt:variant>
        <vt:i4>5</vt:i4>
      </vt:variant>
      <vt:variant>
        <vt:lpwstr>consultantplus://offline/ref=970B23FC1E65FE89DEEA0A861CBE225132A2F92D8DD41A4FC15690F6E490EC9E538BDB5862D0V8WFL</vt:lpwstr>
      </vt:variant>
      <vt:variant>
        <vt:lpwstr/>
      </vt:variant>
      <vt:variant>
        <vt:i4>2621500</vt:i4>
      </vt:variant>
      <vt:variant>
        <vt:i4>3</vt:i4>
      </vt:variant>
      <vt:variant>
        <vt:i4>0</vt:i4>
      </vt:variant>
      <vt:variant>
        <vt:i4>5</vt:i4>
      </vt:variant>
      <vt:variant>
        <vt:lpwstr>consultantplus://offline/ref=970B23FC1E65FE89DEEA0A861CBE225132A2F92D8DD41A4FC15690F6E490EC9E538BDB5862D2V8W8L</vt:lpwstr>
      </vt:variant>
      <vt:variant>
        <vt:lpwstr/>
      </vt:variant>
      <vt:variant>
        <vt:i4>4980741</vt:i4>
      </vt:variant>
      <vt:variant>
        <vt:i4>0</vt:i4>
      </vt:variant>
      <vt:variant>
        <vt:i4>0</vt:i4>
      </vt:variant>
      <vt:variant>
        <vt:i4>5</vt:i4>
      </vt:variant>
      <vt:variant>
        <vt:lpwstr>consultantplus://offline/ref=970B23FC1E65FE89DEEA0A861CBE225132A2FE298BD51A4FC15690F6E490EC9E538BDB5C62VDW2L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Воробьева О.М., Вдовина В.В., Волосатова А.В., Ермаков А.А.</dc:creator>
  <cp:lastModifiedBy>1</cp:lastModifiedBy>
  <cp:revision>44</cp:revision>
  <cp:lastPrinted>2016-03-30T11:58:00Z</cp:lastPrinted>
  <dcterms:created xsi:type="dcterms:W3CDTF">2016-03-14T10:00:00Z</dcterms:created>
  <dcterms:modified xsi:type="dcterms:W3CDTF">2016-03-30T12:21:00Z</dcterms:modified>
</cp:coreProperties>
</file>